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C8DDD" w14:textId="0C5B3F24" w:rsidR="00421AA6" w:rsidRPr="00C2140F" w:rsidRDefault="002B0106" w:rsidP="00421AA6">
      <w:pPr>
        <w:jc w:val="right"/>
        <w:rPr>
          <w:rFonts w:ascii="Times New Roman" w:hAnsi="Times New Roman" w:cs="Times New Roman"/>
          <w:sz w:val="26"/>
          <w:szCs w:val="26"/>
        </w:rPr>
      </w:pPr>
      <w:r w:rsidRPr="00C2140F">
        <w:rPr>
          <w:rFonts w:ascii="Times New Roman" w:hAnsi="Times New Roman" w:cs="Times New Roman"/>
          <w:sz w:val="26"/>
          <w:szCs w:val="26"/>
        </w:rPr>
        <w:t xml:space="preserve">Приложение </w:t>
      </w:r>
      <w:r w:rsidR="00757950">
        <w:rPr>
          <w:rFonts w:ascii="Times New Roman" w:hAnsi="Times New Roman" w:cs="Times New Roman"/>
          <w:sz w:val="26"/>
          <w:szCs w:val="26"/>
        </w:rPr>
        <w:t>1</w:t>
      </w:r>
    </w:p>
    <w:p w14:paraId="4FB3BFFF" w14:textId="372E5224" w:rsidR="005B326A" w:rsidRDefault="002B0106" w:rsidP="00421AA6">
      <w:pPr>
        <w:jc w:val="right"/>
        <w:rPr>
          <w:rFonts w:ascii="Times New Roman" w:hAnsi="Times New Roman" w:cs="Times New Roman"/>
          <w:sz w:val="26"/>
          <w:szCs w:val="26"/>
        </w:rPr>
      </w:pPr>
      <w:r w:rsidRPr="00C2140F">
        <w:rPr>
          <w:rFonts w:ascii="Times New Roman" w:hAnsi="Times New Roman" w:cs="Times New Roman"/>
          <w:sz w:val="26"/>
          <w:szCs w:val="26"/>
        </w:rPr>
        <w:t xml:space="preserve">к приказу </w:t>
      </w:r>
      <w:r w:rsidR="002B17AA" w:rsidRPr="00C2140F">
        <w:rPr>
          <w:rFonts w:ascii="Times New Roman" w:hAnsi="Times New Roman" w:cs="Times New Roman"/>
          <w:sz w:val="26"/>
          <w:szCs w:val="26"/>
        </w:rPr>
        <w:t xml:space="preserve">от </w:t>
      </w:r>
      <w:r w:rsidR="002B17AA">
        <w:rPr>
          <w:rFonts w:ascii="Times New Roman" w:hAnsi="Times New Roman" w:cs="Times New Roman"/>
          <w:sz w:val="26"/>
          <w:szCs w:val="26"/>
        </w:rPr>
        <w:t>«</w:t>
      </w:r>
      <w:r w:rsidR="00DB64D8">
        <w:rPr>
          <w:rFonts w:ascii="Times New Roman" w:hAnsi="Times New Roman" w:cs="Times New Roman"/>
          <w:sz w:val="26"/>
          <w:szCs w:val="26"/>
        </w:rPr>
        <w:t>30</w:t>
      </w:r>
      <w:r w:rsidR="002B17AA" w:rsidRPr="00C2140F">
        <w:rPr>
          <w:rFonts w:ascii="Times New Roman" w:hAnsi="Times New Roman" w:cs="Times New Roman"/>
          <w:sz w:val="26"/>
          <w:szCs w:val="26"/>
        </w:rPr>
        <w:t>»</w:t>
      </w:r>
      <w:r w:rsidR="002B17AA">
        <w:rPr>
          <w:rFonts w:ascii="Times New Roman" w:hAnsi="Times New Roman" w:cs="Times New Roman"/>
          <w:sz w:val="26"/>
          <w:szCs w:val="26"/>
        </w:rPr>
        <w:t xml:space="preserve"> </w:t>
      </w:r>
      <w:r w:rsidR="00DB64D8">
        <w:rPr>
          <w:rFonts w:ascii="Times New Roman" w:hAnsi="Times New Roman" w:cs="Times New Roman"/>
          <w:sz w:val="26"/>
          <w:szCs w:val="26"/>
          <w:u w:val="single"/>
        </w:rPr>
        <w:t xml:space="preserve">декабря </w:t>
      </w:r>
      <w:r w:rsidRPr="00C2140F">
        <w:rPr>
          <w:rFonts w:ascii="Times New Roman" w:hAnsi="Times New Roman" w:cs="Times New Roman"/>
          <w:sz w:val="26"/>
          <w:szCs w:val="26"/>
        </w:rPr>
        <w:t>20</w:t>
      </w:r>
      <w:r w:rsidR="000055D2">
        <w:rPr>
          <w:rFonts w:ascii="Times New Roman" w:hAnsi="Times New Roman" w:cs="Times New Roman"/>
          <w:sz w:val="26"/>
          <w:szCs w:val="26"/>
        </w:rPr>
        <w:t>20</w:t>
      </w:r>
      <w:r w:rsidRPr="00C2140F">
        <w:rPr>
          <w:rFonts w:ascii="Times New Roman" w:hAnsi="Times New Roman" w:cs="Times New Roman"/>
          <w:sz w:val="26"/>
          <w:szCs w:val="26"/>
        </w:rPr>
        <w:t xml:space="preserve"> г. №</w:t>
      </w:r>
      <w:r w:rsidR="00DB64D8">
        <w:rPr>
          <w:rFonts w:ascii="Times New Roman" w:hAnsi="Times New Roman" w:cs="Times New Roman"/>
          <w:sz w:val="26"/>
          <w:szCs w:val="26"/>
          <w:u w:val="single"/>
        </w:rPr>
        <w:t xml:space="preserve"> 781</w:t>
      </w:r>
      <w:r w:rsidRPr="00C2140F">
        <w:rPr>
          <w:rFonts w:ascii="Times New Roman" w:hAnsi="Times New Roman" w:cs="Times New Roman"/>
          <w:sz w:val="26"/>
          <w:szCs w:val="26"/>
        </w:rPr>
        <w:t xml:space="preserve"> </w:t>
      </w:r>
    </w:p>
    <w:p w14:paraId="3DD98B3A" w14:textId="77777777" w:rsidR="005B326A" w:rsidRPr="00C2140F" w:rsidRDefault="002B0106" w:rsidP="00421AA6">
      <w:pPr>
        <w:jc w:val="right"/>
        <w:rPr>
          <w:rFonts w:ascii="Times New Roman" w:hAnsi="Times New Roman" w:cs="Times New Roman"/>
          <w:sz w:val="26"/>
          <w:szCs w:val="26"/>
        </w:rPr>
      </w:pPr>
      <w:r w:rsidRPr="00C2140F">
        <w:rPr>
          <w:rFonts w:ascii="Times New Roman" w:hAnsi="Times New Roman" w:cs="Times New Roman"/>
          <w:sz w:val="26"/>
          <w:szCs w:val="26"/>
        </w:rPr>
        <w:t>«Об утверждении учетной политики ГБУЗ «ДГ</w:t>
      </w:r>
      <w:r w:rsidR="000055D2">
        <w:rPr>
          <w:rFonts w:ascii="Times New Roman" w:hAnsi="Times New Roman" w:cs="Times New Roman"/>
          <w:sz w:val="26"/>
          <w:szCs w:val="26"/>
        </w:rPr>
        <w:t>КБ</w:t>
      </w:r>
      <w:r w:rsidRPr="00C2140F">
        <w:rPr>
          <w:rFonts w:ascii="Times New Roman" w:hAnsi="Times New Roman" w:cs="Times New Roman"/>
          <w:sz w:val="26"/>
          <w:szCs w:val="26"/>
        </w:rPr>
        <w:t xml:space="preserve"> №</w:t>
      </w:r>
      <w:r w:rsidR="0083406B">
        <w:rPr>
          <w:rFonts w:ascii="Times New Roman" w:hAnsi="Times New Roman" w:cs="Times New Roman"/>
          <w:sz w:val="26"/>
          <w:szCs w:val="26"/>
        </w:rPr>
        <w:t xml:space="preserve"> </w:t>
      </w:r>
      <w:r w:rsidR="000055D2">
        <w:rPr>
          <w:rFonts w:ascii="Times New Roman" w:hAnsi="Times New Roman" w:cs="Times New Roman"/>
          <w:sz w:val="26"/>
          <w:szCs w:val="26"/>
        </w:rPr>
        <w:t xml:space="preserve">9 </w:t>
      </w:r>
      <w:proofErr w:type="spellStart"/>
      <w:r w:rsidR="002B17AA">
        <w:rPr>
          <w:rFonts w:ascii="Times New Roman" w:hAnsi="Times New Roman" w:cs="Times New Roman"/>
          <w:sz w:val="26"/>
          <w:szCs w:val="26"/>
        </w:rPr>
        <w:t>им.Г.Н.Сперанского</w:t>
      </w:r>
      <w:proofErr w:type="spellEnd"/>
      <w:r w:rsidR="002B17AA">
        <w:rPr>
          <w:rFonts w:ascii="Times New Roman" w:hAnsi="Times New Roman" w:cs="Times New Roman"/>
          <w:sz w:val="26"/>
          <w:szCs w:val="26"/>
        </w:rPr>
        <w:t xml:space="preserve"> </w:t>
      </w:r>
      <w:r w:rsidR="002B17AA" w:rsidRPr="00C2140F">
        <w:rPr>
          <w:rFonts w:ascii="Times New Roman" w:hAnsi="Times New Roman" w:cs="Times New Roman"/>
          <w:sz w:val="26"/>
          <w:szCs w:val="26"/>
        </w:rPr>
        <w:t>ДЗМ</w:t>
      </w:r>
      <w:r w:rsidRPr="00C2140F">
        <w:rPr>
          <w:rFonts w:ascii="Times New Roman" w:hAnsi="Times New Roman" w:cs="Times New Roman"/>
          <w:sz w:val="26"/>
          <w:szCs w:val="26"/>
        </w:rPr>
        <w:t>»</w:t>
      </w:r>
    </w:p>
    <w:p w14:paraId="5DBF17FF" w14:textId="77777777" w:rsidR="005B326A" w:rsidRPr="00C2140F" w:rsidRDefault="005B326A" w:rsidP="00757950">
      <w:pPr>
        <w:jc w:val="right"/>
        <w:rPr>
          <w:rFonts w:ascii="Times New Roman" w:hAnsi="Times New Roman" w:cs="Times New Roman"/>
          <w:sz w:val="26"/>
          <w:szCs w:val="26"/>
        </w:rPr>
      </w:pPr>
    </w:p>
    <w:p w14:paraId="07086902" w14:textId="77777777" w:rsidR="005B326A" w:rsidRPr="00C2140F" w:rsidRDefault="005B326A" w:rsidP="00C2140F">
      <w:pPr>
        <w:rPr>
          <w:rFonts w:ascii="Times New Roman" w:hAnsi="Times New Roman" w:cs="Times New Roman"/>
          <w:sz w:val="26"/>
          <w:szCs w:val="26"/>
        </w:rPr>
      </w:pPr>
    </w:p>
    <w:p w14:paraId="6DECE5FC" w14:textId="77777777" w:rsidR="00E0551F" w:rsidRDefault="00E0551F" w:rsidP="00C2140F">
      <w:pPr>
        <w:rPr>
          <w:rFonts w:ascii="Times New Roman" w:hAnsi="Times New Roman" w:cs="Times New Roman"/>
          <w:sz w:val="26"/>
          <w:szCs w:val="26"/>
        </w:rPr>
      </w:pPr>
    </w:p>
    <w:p w14:paraId="343FD8E0" w14:textId="77777777" w:rsidR="00E0551F" w:rsidRDefault="00E0551F" w:rsidP="00C2140F">
      <w:pPr>
        <w:rPr>
          <w:rFonts w:ascii="Times New Roman" w:hAnsi="Times New Roman" w:cs="Times New Roman"/>
          <w:sz w:val="26"/>
          <w:szCs w:val="26"/>
        </w:rPr>
      </w:pPr>
    </w:p>
    <w:p w14:paraId="106FEB9C" w14:textId="77777777" w:rsidR="00E0551F" w:rsidRDefault="00E0551F" w:rsidP="00C2140F">
      <w:pPr>
        <w:rPr>
          <w:rFonts w:ascii="Times New Roman" w:hAnsi="Times New Roman" w:cs="Times New Roman"/>
          <w:sz w:val="26"/>
          <w:szCs w:val="26"/>
        </w:rPr>
      </w:pPr>
    </w:p>
    <w:p w14:paraId="30AE782B" w14:textId="77777777" w:rsidR="00E0551F" w:rsidRDefault="00E0551F" w:rsidP="00C2140F">
      <w:pPr>
        <w:rPr>
          <w:rFonts w:ascii="Times New Roman" w:hAnsi="Times New Roman" w:cs="Times New Roman"/>
          <w:sz w:val="26"/>
          <w:szCs w:val="26"/>
        </w:rPr>
      </w:pPr>
    </w:p>
    <w:p w14:paraId="3044E1D0" w14:textId="77777777" w:rsidR="00E0551F" w:rsidRDefault="00E0551F" w:rsidP="00C2140F">
      <w:pPr>
        <w:rPr>
          <w:rFonts w:ascii="Times New Roman" w:hAnsi="Times New Roman" w:cs="Times New Roman"/>
          <w:sz w:val="26"/>
          <w:szCs w:val="26"/>
        </w:rPr>
      </w:pPr>
    </w:p>
    <w:p w14:paraId="5D97BA62" w14:textId="77777777" w:rsidR="005B326A" w:rsidRPr="00C2140F" w:rsidRDefault="002B0106" w:rsidP="00C2140F">
      <w:pPr>
        <w:jc w:val="center"/>
        <w:rPr>
          <w:rFonts w:ascii="Times New Roman" w:hAnsi="Times New Roman" w:cs="Times New Roman"/>
          <w:b/>
          <w:sz w:val="36"/>
          <w:szCs w:val="36"/>
        </w:rPr>
      </w:pPr>
      <w:r w:rsidRPr="00C2140F">
        <w:rPr>
          <w:rFonts w:ascii="Times New Roman" w:hAnsi="Times New Roman" w:cs="Times New Roman"/>
          <w:b/>
          <w:sz w:val="36"/>
          <w:szCs w:val="36"/>
        </w:rPr>
        <w:t>УЧЕТНАЯ ПОЛИТИКА</w:t>
      </w:r>
    </w:p>
    <w:p w14:paraId="20D628EE" w14:textId="77777777" w:rsidR="005B326A" w:rsidRPr="00C2140F" w:rsidRDefault="002B0106" w:rsidP="00C2140F">
      <w:pPr>
        <w:jc w:val="center"/>
        <w:rPr>
          <w:rFonts w:ascii="Times New Roman" w:hAnsi="Times New Roman" w:cs="Times New Roman"/>
          <w:b/>
          <w:sz w:val="36"/>
          <w:szCs w:val="36"/>
        </w:rPr>
      </w:pPr>
      <w:proofErr w:type="gramStart"/>
      <w:r w:rsidRPr="00C2140F">
        <w:rPr>
          <w:rFonts w:ascii="Times New Roman" w:hAnsi="Times New Roman" w:cs="Times New Roman"/>
          <w:b/>
          <w:sz w:val="36"/>
          <w:szCs w:val="36"/>
        </w:rPr>
        <w:t xml:space="preserve">ГОСУДАРСТВЕННОГО </w:t>
      </w:r>
      <w:r w:rsidR="000055D2">
        <w:rPr>
          <w:rFonts w:ascii="Times New Roman" w:hAnsi="Times New Roman" w:cs="Times New Roman"/>
          <w:b/>
          <w:sz w:val="36"/>
          <w:szCs w:val="36"/>
        </w:rPr>
        <w:t xml:space="preserve"> БЮДЖЕТНОГО</w:t>
      </w:r>
      <w:proofErr w:type="gramEnd"/>
      <w:r w:rsidRPr="00C2140F">
        <w:rPr>
          <w:rFonts w:ascii="Times New Roman" w:hAnsi="Times New Roman" w:cs="Times New Roman"/>
          <w:b/>
          <w:sz w:val="36"/>
          <w:szCs w:val="36"/>
        </w:rPr>
        <w:t xml:space="preserve"> УЧРЕЖДЕНИЯ ЗДРАВООХРАНЕНИЯ</w:t>
      </w:r>
    </w:p>
    <w:p w14:paraId="52ECF871" w14:textId="77777777" w:rsidR="005B326A" w:rsidRPr="00C2140F" w:rsidRDefault="002B0106" w:rsidP="00C2140F">
      <w:pPr>
        <w:jc w:val="center"/>
        <w:rPr>
          <w:rFonts w:ascii="Times New Roman" w:hAnsi="Times New Roman" w:cs="Times New Roman"/>
          <w:b/>
          <w:sz w:val="36"/>
          <w:szCs w:val="36"/>
        </w:rPr>
      </w:pPr>
      <w:r w:rsidRPr="00C2140F">
        <w:rPr>
          <w:rFonts w:ascii="Times New Roman" w:hAnsi="Times New Roman" w:cs="Times New Roman"/>
          <w:b/>
          <w:sz w:val="36"/>
          <w:szCs w:val="36"/>
        </w:rPr>
        <w:t xml:space="preserve">«ДЕТСКАЯ ГОРОДСКАЯ </w:t>
      </w:r>
      <w:r w:rsidR="000055D2">
        <w:rPr>
          <w:rFonts w:ascii="Times New Roman" w:hAnsi="Times New Roman" w:cs="Times New Roman"/>
          <w:b/>
          <w:sz w:val="36"/>
          <w:szCs w:val="36"/>
        </w:rPr>
        <w:t>КЛИНИЧЕСКАЯ БОЛЬНИЦА</w:t>
      </w:r>
      <w:r w:rsidRPr="00C2140F">
        <w:rPr>
          <w:rFonts w:ascii="Times New Roman" w:hAnsi="Times New Roman" w:cs="Times New Roman"/>
          <w:b/>
          <w:sz w:val="36"/>
          <w:szCs w:val="36"/>
        </w:rPr>
        <w:t xml:space="preserve"> № </w:t>
      </w:r>
      <w:r w:rsidR="000055D2">
        <w:rPr>
          <w:rFonts w:ascii="Times New Roman" w:hAnsi="Times New Roman" w:cs="Times New Roman"/>
          <w:b/>
          <w:sz w:val="36"/>
          <w:szCs w:val="36"/>
        </w:rPr>
        <w:t xml:space="preserve">9 </w:t>
      </w:r>
      <w:proofErr w:type="spellStart"/>
      <w:proofErr w:type="gramStart"/>
      <w:r w:rsidR="000055D2">
        <w:rPr>
          <w:rFonts w:ascii="Times New Roman" w:hAnsi="Times New Roman" w:cs="Times New Roman"/>
          <w:b/>
          <w:sz w:val="36"/>
          <w:szCs w:val="36"/>
        </w:rPr>
        <w:t>им.Г.Н.СПЕРАНСКОГО</w:t>
      </w:r>
      <w:proofErr w:type="spellEnd"/>
      <w:r w:rsidR="000055D2">
        <w:rPr>
          <w:rFonts w:ascii="Times New Roman" w:hAnsi="Times New Roman" w:cs="Times New Roman"/>
          <w:b/>
          <w:sz w:val="36"/>
          <w:szCs w:val="36"/>
        </w:rPr>
        <w:t xml:space="preserve"> </w:t>
      </w:r>
      <w:r w:rsidRPr="00C2140F">
        <w:rPr>
          <w:rFonts w:ascii="Times New Roman" w:hAnsi="Times New Roman" w:cs="Times New Roman"/>
          <w:b/>
          <w:sz w:val="36"/>
          <w:szCs w:val="36"/>
        </w:rPr>
        <w:t xml:space="preserve"> ДЕПАРТАМЕНТА</w:t>
      </w:r>
      <w:proofErr w:type="gramEnd"/>
    </w:p>
    <w:p w14:paraId="6803F9EA" w14:textId="77777777" w:rsidR="005B326A" w:rsidRPr="00C2140F" w:rsidRDefault="002B0106" w:rsidP="00C2140F">
      <w:pPr>
        <w:jc w:val="center"/>
        <w:rPr>
          <w:rFonts w:ascii="Times New Roman" w:hAnsi="Times New Roman" w:cs="Times New Roman"/>
          <w:b/>
          <w:sz w:val="36"/>
          <w:szCs w:val="36"/>
        </w:rPr>
      </w:pPr>
      <w:r w:rsidRPr="00C2140F">
        <w:rPr>
          <w:rFonts w:ascii="Times New Roman" w:hAnsi="Times New Roman" w:cs="Times New Roman"/>
          <w:b/>
          <w:sz w:val="36"/>
          <w:szCs w:val="36"/>
        </w:rPr>
        <w:t>ЗДРАВООХРАНЕНИЯ ГОРОДА МОСКВЫ»</w:t>
      </w:r>
    </w:p>
    <w:p w14:paraId="7B97714D" w14:textId="77777777" w:rsidR="005B326A" w:rsidRPr="00C2140F" w:rsidRDefault="005B326A" w:rsidP="00C2140F">
      <w:pPr>
        <w:jc w:val="center"/>
        <w:rPr>
          <w:rFonts w:ascii="Times New Roman" w:hAnsi="Times New Roman" w:cs="Times New Roman"/>
          <w:b/>
          <w:sz w:val="36"/>
          <w:szCs w:val="36"/>
        </w:rPr>
      </w:pPr>
    </w:p>
    <w:p w14:paraId="7BE29B5E" w14:textId="77777777" w:rsidR="005B326A" w:rsidRPr="00C2140F" w:rsidRDefault="005B326A" w:rsidP="00C2140F">
      <w:pPr>
        <w:rPr>
          <w:rFonts w:ascii="Times New Roman" w:hAnsi="Times New Roman" w:cs="Times New Roman"/>
          <w:sz w:val="26"/>
          <w:szCs w:val="26"/>
        </w:rPr>
      </w:pPr>
    </w:p>
    <w:p w14:paraId="3F6F63DA" w14:textId="77777777" w:rsidR="005B326A" w:rsidRPr="00C2140F" w:rsidRDefault="005B326A" w:rsidP="00C2140F">
      <w:pPr>
        <w:rPr>
          <w:rFonts w:ascii="Times New Roman" w:hAnsi="Times New Roman" w:cs="Times New Roman"/>
          <w:sz w:val="26"/>
          <w:szCs w:val="26"/>
        </w:rPr>
      </w:pPr>
    </w:p>
    <w:p w14:paraId="2F568208" w14:textId="77777777" w:rsidR="005B326A" w:rsidRDefault="005B326A" w:rsidP="00C2140F">
      <w:pPr>
        <w:rPr>
          <w:rFonts w:ascii="Times New Roman" w:hAnsi="Times New Roman" w:cs="Times New Roman"/>
          <w:sz w:val="26"/>
          <w:szCs w:val="26"/>
        </w:rPr>
      </w:pPr>
    </w:p>
    <w:p w14:paraId="24C72C99" w14:textId="77777777" w:rsidR="00C2140F" w:rsidRDefault="00C2140F" w:rsidP="00C2140F">
      <w:pPr>
        <w:rPr>
          <w:rFonts w:ascii="Times New Roman" w:hAnsi="Times New Roman" w:cs="Times New Roman"/>
          <w:sz w:val="26"/>
          <w:szCs w:val="26"/>
        </w:rPr>
      </w:pPr>
    </w:p>
    <w:p w14:paraId="0806AC32" w14:textId="77777777" w:rsidR="00C2140F" w:rsidRDefault="00C2140F" w:rsidP="00C2140F">
      <w:pPr>
        <w:rPr>
          <w:rFonts w:ascii="Times New Roman" w:hAnsi="Times New Roman" w:cs="Times New Roman"/>
          <w:sz w:val="26"/>
          <w:szCs w:val="26"/>
        </w:rPr>
      </w:pPr>
    </w:p>
    <w:p w14:paraId="0308C000" w14:textId="77777777" w:rsidR="00C2140F" w:rsidRDefault="00C2140F" w:rsidP="00C2140F">
      <w:pPr>
        <w:rPr>
          <w:rFonts w:ascii="Times New Roman" w:hAnsi="Times New Roman" w:cs="Times New Roman"/>
          <w:sz w:val="26"/>
          <w:szCs w:val="26"/>
        </w:rPr>
      </w:pPr>
    </w:p>
    <w:p w14:paraId="01BA7E92" w14:textId="77777777" w:rsidR="00C2140F" w:rsidRDefault="00C2140F" w:rsidP="00C2140F">
      <w:pPr>
        <w:rPr>
          <w:rFonts w:ascii="Times New Roman" w:hAnsi="Times New Roman" w:cs="Times New Roman"/>
          <w:sz w:val="26"/>
          <w:szCs w:val="26"/>
        </w:rPr>
      </w:pPr>
    </w:p>
    <w:p w14:paraId="6A964DDA" w14:textId="77777777" w:rsidR="00C2140F" w:rsidRDefault="00C2140F" w:rsidP="00C2140F">
      <w:pPr>
        <w:rPr>
          <w:rFonts w:ascii="Times New Roman" w:hAnsi="Times New Roman" w:cs="Times New Roman"/>
          <w:sz w:val="26"/>
          <w:szCs w:val="26"/>
        </w:rPr>
      </w:pPr>
    </w:p>
    <w:p w14:paraId="2335987B" w14:textId="77777777" w:rsidR="00C2140F" w:rsidRDefault="00C2140F" w:rsidP="00C2140F">
      <w:pPr>
        <w:rPr>
          <w:rFonts w:ascii="Times New Roman" w:hAnsi="Times New Roman" w:cs="Times New Roman"/>
          <w:sz w:val="26"/>
          <w:szCs w:val="26"/>
        </w:rPr>
      </w:pPr>
    </w:p>
    <w:p w14:paraId="5A277548" w14:textId="77777777" w:rsidR="00C2140F" w:rsidRDefault="00C2140F" w:rsidP="00C2140F">
      <w:pPr>
        <w:rPr>
          <w:rFonts w:ascii="Times New Roman" w:hAnsi="Times New Roman" w:cs="Times New Roman"/>
          <w:sz w:val="26"/>
          <w:szCs w:val="26"/>
        </w:rPr>
      </w:pPr>
    </w:p>
    <w:p w14:paraId="36CB39C0" w14:textId="77777777" w:rsidR="00C2140F" w:rsidRDefault="00C2140F" w:rsidP="00C2140F">
      <w:pPr>
        <w:rPr>
          <w:rFonts w:ascii="Times New Roman" w:hAnsi="Times New Roman" w:cs="Times New Roman"/>
          <w:sz w:val="26"/>
          <w:szCs w:val="26"/>
        </w:rPr>
      </w:pPr>
    </w:p>
    <w:p w14:paraId="2D73587D" w14:textId="77777777" w:rsidR="00C2140F" w:rsidRDefault="00C2140F" w:rsidP="00C2140F">
      <w:pPr>
        <w:rPr>
          <w:rFonts w:ascii="Times New Roman" w:hAnsi="Times New Roman" w:cs="Times New Roman"/>
          <w:sz w:val="26"/>
          <w:szCs w:val="26"/>
        </w:rPr>
      </w:pPr>
    </w:p>
    <w:p w14:paraId="3D166FCE" w14:textId="77777777" w:rsidR="00C2140F" w:rsidRDefault="00C2140F" w:rsidP="00C2140F">
      <w:pPr>
        <w:rPr>
          <w:rFonts w:ascii="Times New Roman" w:hAnsi="Times New Roman" w:cs="Times New Roman"/>
          <w:sz w:val="26"/>
          <w:szCs w:val="26"/>
        </w:rPr>
      </w:pPr>
    </w:p>
    <w:p w14:paraId="20CBF4C0" w14:textId="77777777" w:rsidR="00C2140F" w:rsidRDefault="00C2140F" w:rsidP="00C2140F">
      <w:pPr>
        <w:rPr>
          <w:rFonts w:ascii="Times New Roman" w:hAnsi="Times New Roman" w:cs="Times New Roman"/>
          <w:sz w:val="26"/>
          <w:szCs w:val="26"/>
        </w:rPr>
      </w:pPr>
    </w:p>
    <w:p w14:paraId="4B792518" w14:textId="77777777" w:rsidR="00C2140F" w:rsidRDefault="00C2140F" w:rsidP="00C2140F">
      <w:pPr>
        <w:rPr>
          <w:rFonts w:ascii="Times New Roman" w:hAnsi="Times New Roman" w:cs="Times New Roman"/>
          <w:sz w:val="26"/>
          <w:szCs w:val="26"/>
        </w:rPr>
      </w:pPr>
    </w:p>
    <w:p w14:paraId="0190DE2B" w14:textId="77777777" w:rsidR="00C2140F" w:rsidRDefault="00C2140F" w:rsidP="00C2140F">
      <w:pPr>
        <w:rPr>
          <w:rFonts w:ascii="Times New Roman" w:hAnsi="Times New Roman" w:cs="Times New Roman"/>
          <w:sz w:val="26"/>
          <w:szCs w:val="26"/>
        </w:rPr>
      </w:pPr>
    </w:p>
    <w:p w14:paraId="2DA7BFEF" w14:textId="77777777" w:rsidR="00C2140F" w:rsidRPr="00C2140F" w:rsidRDefault="00C2140F" w:rsidP="00C2140F">
      <w:pPr>
        <w:rPr>
          <w:rFonts w:ascii="Times New Roman" w:hAnsi="Times New Roman" w:cs="Times New Roman"/>
          <w:sz w:val="26"/>
          <w:szCs w:val="26"/>
        </w:rPr>
      </w:pPr>
    </w:p>
    <w:p w14:paraId="177B0307" w14:textId="569FD710" w:rsidR="00AB2552" w:rsidRDefault="00AB2552" w:rsidP="00AB2552">
      <w:pPr>
        <w:tabs>
          <w:tab w:val="left" w:pos="3240"/>
        </w:tabs>
        <w:rPr>
          <w:rFonts w:ascii="Times New Roman" w:hAnsi="Times New Roman" w:cs="Times New Roman"/>
          <w:sz w:val="26"/>
          <w:szCs w:val="26"/>
        </w:rPr>
      </w:pPr>
      <w:r>
        <w:rPr>
          <w:rFonts w:ascii="Times New Roman" w:hAnsi="Times New Roman" w:cs="Times New Roman"/>
          <w:sz w:val="26"/>
          <w:szCs w:val="26"/>
        </w:rPr>
        <w:tab/>
      </w:r>
      <w:r w:rsidR="00C07720">
        <w:rPr>
          <w:rFonts w:ascii="Times New Roman" w:hAnsi="Times New Roman" w:cs="Times New Roman"/>
          <w:sz w:val="26"/>
          <w:szCs w:val="26"/>
        </w:rPr>
        <w:t xml:space="preserve">          </w:t>
      </w:r>
      <w:r>
        <w:rPr>
          <w:rFonts w:ascii="Times New Roman" w:hAnsi="Times New Roman" w:cs="Times New Roman"/>
          <w:sz w:val="26"/>
          <w:szCs w:val="26"/>
        </w:rPr>
        <w:t>202</w:t>
      </w:r>
      <w:r w:rsidR="00DB64D8">
        <w:rPr>
          <w:rFonts w:ascii="Times New Roman" w:hAnsi="Times New Roman" w:cs="Times New Roman"/>
          <w:sz w:val="26"/>
          <w:szCs w:val="26"/>
        </w:rPr>
        <w:t>0</w:t>
      </w:r>
    </w:p>
    <w:p w14:paraId="652FE24B" w14:textId="77777777" w:rsidR="005B326A" w:rsidRPr="00C2140F" w:rsidRDefault="002B0106" w:rsidP="001F56B5">
      <w:pPr>
        <w:tabs>
          <w:tab w:val="left" w:pos="3240"/>
        </w:tabs>
        <w:jc w:val="center"/>
        <w:rPr>
          <w:rFonts w:ascii="Times New Roman" w:hAnsi="Times New Roman" w:cs="Times New Roman"/>
          <w:sz w:val="26"/>
          <w:szCs w:val="26"/>
        </w:rPr>
      </w:pPr>
      <w:r w:rsidRPr="00C2140F">
        <w:rPr>
          <w:rFonts w:ascii="Times New Roman" w:hAnsi="Times New Roman" w:cs="Times New Roman"/>
          <w:sz w:val="26"/>
          <w:szCs w:val="26"/>
        </w:rPr>
        <w:t>СОДЕРЖАНИЕ</w:t>
      </w:r>
    </w:p>
    <w:p w14:paraId="79094906" w14:textId="77777777" w:rsidR="005B326A" w:rsidRPr="00C2140F" w:rsidRDefault="005B326A" w:rsidP="00C2140F">
      <w:pPr>
        <w:rPr>
          <w:rFonts w:ascii="Times New Roman" w:hAnsi="Times New Roman" w:cs="Times New Roman"/>
          <w:sz w:val="26"/>
          <w:szCs w:val="26"/>
        </w:rPr>
      </w:pPr>
    </w:p>
    <w:p w14:paraId="74435161" w14:textId="77777777" w:rsidR="005B326A" w:rsidRPr="00E0551F" w:rsidRDefault="002B0106" w:rsidP="00C2140F">
      <w:pPr>
        <w:rPr>
          <w:rFonts w:ascii="Times New Roman" w:hAnsi="Times New Roman" w:cs="Times New Roman"/>
          <w:b/>
          <w:sz w:val="26"/>
          <w:szCs w:val="26"/>
        </w:rPr>
      </w:pPr>
      <w:r w:rsidRPr="00E0551F">
        <w:rPr>
          <w:rFonts w:ascii="Times New Roman" w:hAnsi="Times New Roman" w:cs="Times New Roman"/>
          <w:b/>
          <w:sz w:val="26"/>
          <w:szCs w:val="26"/>
        </w:rPr>
        <w:t>БУХГАЛТЕРСКИЙ УЧЕТ</w:t>
      </w:r>
      <w:r w:rsidR="007D5EC5">
        <w:rPr>
          <w:rFonts w:ascii="Times New Roman" w:hAnsi="Times New Roman" w:cs="Times New Roman"/>
          <w:b/>
          <w:sz w:val="26"/>
          <w:szCs w:val="26"/>
        </w:rPr>
        <w:t>…………………………………………………………</w:t>
      </w:r>
      <w:r w:rsidRPr="00E0551F">
        <w:rPr>
          <w:rFonts w:ascii="Times New Roman" w:hAnsi="Times New Roman" w:cs="Times New Roman"/>
          <w:b/>
          <w:sz w:val="26"/>
          <w:szCs w:val="26"/>
        </w:rPr>
        <w:tab/>
        <w:t>3</w:t>
      </w:r>
    </w:p>
    <w:p w14:paraId="73B7AED5" w14:textId="436B5B2A"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w:t>
      </w:r>
      <w:r w:rsidRPr="008D3BEE">
        <w:rPr>
          <w:rFonts w:ascii="Times New Roman" w:hAnsi="Times New Roman" w:cs="Times New Roman"/>
          <w:sz w:val="24"/>
          <w:szCs w:val="24"/>
        </w:rPr>
        <w:tab/>
        <w:t xml:space="preserve">ОРГАНИЗАЦИОННЫЕ АСПЕКТЫ БУХГАЛТЕРСКОГО </w:t>
      </w:r>
      <w:proofErr w:type="gramStart"/>
      <w:r w:rsidRPr="008D3BEE">
        <w:rPr>
          <w:rFonts w:ascii="Times New Roman" w:hAnsi="Times New Roman" w:cs="Times New Roman"/>
          <w:sz w:val="24"/>
          <w:szCs w:val="24"/>
        </w:rPr>
        <w:t>УЧЕТА</w:t>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End"/>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r w:rsidRPr="008D3BEE">
        <w:rPr>
          <w:rFonts w:ascii="Times New Roman" w:hAnsi="Times New Roman" w:cs="Times New Roman"/>
          <w:sz w:val="24"/>
          <w:szCs w:val="24"/>
        </w:rPr>
        <w:tab/>
        <w:t>3</w:t>
      </w:r>
    </w:p>
    <w:p w14:paraId="68BB0E06" w14:textId="1040D554"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1.1</w:t>
      </w:r>
      <w:r w:rsidRPr="008D3BEE">
        <w:rPr>
          <w:rFonts w:ascii="Times New Roman" w:hAnsi="Times New Roman" w:cs="Times New Roman"/>
          <w:sz w:val="24"/>
          <w:szCs w:val="24"/>
        </w:rPr>
        <w:tab/>
        <w:t>Общие положения</w:t>
      </w:r>
      <w:r w:rsidRPr="008D3BEE">
        <w:rPr>
          <w:rFonts w:ascii="Times New Roman" w:hAnsi="Times New Roman" w:cs="Times New Roman"/>
          <w:sz w:val="24"/>
          <w:szCs w:val="24"/>
        </w:rPr>
        <w:tab/>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002459DF" w:rsidRPr="008D3BEE">
        <w:rPr>
          <w:rFonts w:ascii="Times New Roman" w:hAnsi="Times New Roman" w:cs="Times New Roman"/>
          <w:sz w:val="24"/>
          <w:szCs w:val="24"/>
        </w:rPr>
        <w:t>….</w:t>
      </w:r>
      <w:proofErr w:type="gramEnd"/>
      <w:r w:rsidR="002459DF" w:rsidRPr="008D3BEE">
        <w:rPr>
          <w:rFonts w:ascii="Times New Roman" w:hAnsi="Times New Roman" w:cs="Times New Roman"/>
          <w:sz w:val="24"/>
          <w:szCs w:val="24"/>
        </w:rPr>
        <w:t>.</w:t>
      </w:r>
      <w:r w:rsidRPr="008D3BEE">
        <w:rPr>
          <w:rFonts w:ascii="Times New Roman" w:hAnsi="Times New Roman" w:cs="Times New Roman"/>
          <w:sz w:val="24"/>
          <w:szCs w:val="24"/>
        </w:rPr>
        <w:t>3</w:t>
      </w:r>
    </w:p>
    <w:p w14:paraId="6B15E4B4" w14:textId="514D2DC3"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1.2</w:t>
      </w:r>
      <w:r w:rsidRPr="008D3BEE">
        <w:rPr>
          <w:rFonts w:ascii="Times New Roman" w:hAnsi="Times New Roman" w:cs="Times New Roman"/>
          <w:sz w:val="24"/>
          <w:szCs w:val="24"/>
        </w:rPr>
        <w:tab/>
        <w:t>Организация бухгалтерского учета</w:t>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002459DF" w:rsidRPr="008D3BEE">
        <w:rPr>
          <w:rFonts w:ascii="Times New Roman" w:hAnsi="Times New Roman" w:cs="Times New Roman"/>
          <w:sz w:val="24"/>
          <w:szCs w:val="24"/>
        </w:rPr>
        <w:t>.</w:t>
      </w:r>
      <w:proofErr w:type="gramEnd"/>
      <w:r w:rsidR="002459DF" w:rsidRPr="008D3BEE">
        <w:rPr>
          <w:rFonts w:ascii="Times New Roman" w:hAnsi="Times New Roman" w:cs="Times New Roman"/>
          <w:sz w:val="24"/>
          <w:szCs w:val="24"/>
        </w:rPr>
        <w:t>.</w:t>
      </w:r>
      <w:r w:rsidRPr="008D3BEE">
        <w:rPr>
          <w:rFonts w:ascii="Times New Roman" w:hAnsi="Times New Roman" w:cs="Times New Roman"/>
          <w:sz w:val="24"/>
          <w:szCs w:val="24"/>
        </w:rPr>
        <w:tab/>
      </w:r>
      <w:r w:rsidR="005E0A45" w:rsidRPr="008D3BEE">
        <w:rPr>
          <w:rFonts w:ascii="Times New Roman" w:hAnsi="Times New Roman" w:cs="Times New Roman"/>
          <w:sz w:val="24"/>
          <w:szCs w:val="24"/>
        </w:rPr>
        <w:t>5</w:t>
      </w:r>
    </w:p>
    <w:p w14:paraId="41F3B624" w14:textId="47E7A31E"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1.3</w:t>
      </w:r>
      <w:r w:rsidRPr="008D3BEE">
        <w:rPr>
          <w:rFonts w:ascii="Times New Roman" w:hAnsi="Times New Roman" w:cs="Times New Roman"/>
          <w:sz w:val="24"/>
          <w:szCs w:val="24"/>
        </w:rPr>
        <w:tab/>
        <w:t>Правила документооборота и технология обработки учетной информации</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proofErr w:type="gramEnd"/>
      <w:r w:rsidR="002459DF" w:rsidRPr="008D3BEE">
        <w:rPr>
          <w:rFonts w:ascii="Times New Roman" w:hAnsi="Times New Roman" w:cs="Times New Roman"/>
          <w:sz w:val="24"/>
          <w:szCs w:val="24"/>
        </w:rPr>
        <w:t>.</w:t>
      </w:r>
      <w:r w:rsidRPr="008D3BEE">
        <w:rPr>
          <w:rFonts w:ascii="Times New Roman" w:hAnsi="Times New Roman" w:cs="Times New Roman"/>
          <w:sz w:val="24"/>
          <w:szCs w:val="24"/>
        </w:rPr>
        <w:tab/>
        <w:t>8</w:t>
      </w:r>
    </w:p>
    <w:p w14:paraId="3D9F5A85" w14:textId="78932322"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1.4</w:t>
      </w:r>
      <w:r w:rsidRPr="008D3BEE">
        <w:rPr>
          <w:rFonts w:ascii="Times New Roman" w:hAnsi="Times New Roman" w:cs="Times New Roman"/>
          <w:sz w:val="24"/>
          <w:szCs w:val="24"/>
        </w:rPr>
        <w:tab/>
        <w:t>Порядок проведения инвентаризации</w:t>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002459DF" w:rsidRPr="008D3BEE">
        <w:rPr>
          <w:rFonts w:ascii="Times New Roman" w:hAnsi="Times New Roman" w:cs="Times New Roman"/>
          <w:sz w:val="24"/>
          <w:szCs w:val="24"/>
        </w:rPr>
        <w:t>….</w:t>
      </w:r>
      <w:proofErr w:type="gramEnd"/>
      <w:r w:rsidR="005E0A45" w:rsidRPr="008D3BEE">
        <w:rPr>
          <w:rFonts w:ascii="Times New Roman" w:hAnsi="Times New Roman" w:cs="Times New Roman"/>
          <w:sz w:val="24"/>
          <w:szCs w:val="24"/>
        </w:rPr>
        <w:t>.9</w:t>
      </w:r>
    </w:p>
    <w:p w14:paraId="2560792F" w14:textId="6DDCCAD8" w:rsidR="00DB124E" w:rsidRPr="008D3BEE" w:rsidRDefault="00DB124E" w:rsidP="00C2140F">
      <w:pPr>
        <w:rPr>
          <w:rFonts w:ascii="Times New Roman" w:hAnsi="Times New Roman" w:cs="Times New Roman"/>
          <w:sz w:val="24"/>
          <w:szCs w:val="24"/>
        </w:rPr>
      </w:pPr>
      <w:r w:rsidRPr="008D3BEE">
        <w:rPr>
          <w:rFonts w:ascii="Times New Roman" w:hAnsi="Times New Roman" w:cs="Times New Roman"/>
          <w:sz w:val="24"/>
          <w:szCs w:val="24"/>
        </w:rPr>
        <w:t>1.5</w:t>
      </w:r>
      <w:r w:rsidRPr="008D3BEE">
        <w:rPr>
          <w:rFonts w:ascii="Times New Roman" w:hAnsi="Times New Roman" w:cs="Times New Roman"/>
          <w:sz w:val="24"/>
          <w:szCs w:val="24"/>
        </w:rPr>
        <w:tab/>
        <w:t>Обесценение активов</w:t>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r w:rsidR="002459DF" w:rsidRPr="008D3BEE">
        <w:rPr>
          <w:rFonts w:ascii="Times New Roman" w:hAnsi="Times New Roman" w:cs="Times New Roman"/>
          <w:sz w:val="24"/>
          <w:szCs w:val="24"/>
        </w:rPr>
        <w:t>…</w:t>
      </w:r>
      <w:r w:rsidR="008D3BEE">
        <w:rPr>
          <w:rFonts w:ascii="Times New Roman" w:hAnsi="Times New Roman" w:cs="Times New Roman"/>
          <w:sz w:val="24"/>
          <w:szCs w:val="24"/>
        </w:rPr>
        <w:t>………</w:t>
      </w:r>
      <w:r w:rsidR="002459DF" w:rsidRPr="008D3BEE">
        <w:rPr>
          <w:rFonts w:ascii="Times New Roman" w:hAnsi="Times New Roman" w:cs="Times New Roman"/>
          <w:sz w:val="24"/>
          <w:szCs w:val="24"/>
        </w:rPr>
        <w:t>12</w:t>
      </w:r>
    </w:p>
    <w:p w14:paraId="0115C3E3" w14:textId="4DD06458"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w:t>
      </w:r>
      <w:r w:rsidR="00023B0D" w:rsidRPr="008D3BEE">
        <w:rPr>
          <w:rFonts w:ascii="Times New Roman" w:hAnsi="Times New Roman" w:cs="Times New Roman"/>
          <w:sz w:val="24"/>
          <w:szCs w:val="24"/>
        </w:rPr>
        <w:t>6</w:t>
      </w:r>
      <w:r w:rsidRPr="008D3BEE">
        <w:rPr>
          <w:rFonts w:ascii="Times New Roman" w:hAnsi="Times New Roman" w:cs="Times New Roman"/>
          <w:sz w:val="24"/>
          <w:szCs w:val="24"/>
        </w:rPr>
        <w:tab/>
        <w:t>Порядок списания дебиторской (кредиторской) задолженности</w:t>
      </w:r>
      <w:r w:rsidR="008D3BEE">
        <w:rPr>
          <w:rFonts w:ascii="Times New Roman" w:hAnsi="Times New Roman" w:cs="Times New Roman"/>
          <w:sz w:val="24"/>
          <w:szCs w:val="24"/>
        </w:rPr>
        <w:t>………</w:t>
      </w:r>
      <w:r w:rsidR="002459DF" w:rsidRPr="008D3BEE">
        <w:rPr>
          <w:rFonts w:ascii="Times New Roman" w:hAnsi="Times New Roman" w:cs="Times New Roman"/>
          <w:sz w:val="24"/>
          <w:szCs w:val="24"/>
        </w:rPr>
        <w:t>……………</w:t>
      </w:r>
      <w:r w:rsidRPr="008D3BEE">
        <w:rPr>
          <w:rFonts w:ascii="Times New Roman" w:hAnsi="Times New Roman" w:cs="Times New Roman"/>
          <w:sz w:val="24"/>
          <w:szCs w:val="24"/>
        </w:rPr>
        <w:t>1</w:t>
      </w:r>
      <w:r w:rsidR="005E0A45" w:rsidRPr="008D3BEE">
        <w:rPr>
          <w:rFonts w:ascii="Times New Roman" w:hAnsi="Times New Roman" w:cs="Times New Roman"/>
          <w:sz w:val="24"/>
          <w:szCs w:val="24"/>
        </w:rPr>
        <w:t>2</w:t>
      </w:r>
    </w:p>
    <w:p w14:paraId="5496CBBF" w14:textId="55641A99"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lastRenderedPageBreak/>
        <w:t>1.</w:t>
      </w:r>
      <w:r w:rsidR="00023B0D" w:rsidRPr="008D3BEE">
        <w:rPr>
          <w:rFonts w:ascii="Times New Roman" w:hAnsi="Times New Roman" w:cs="Times New Roman"/>
          <w:sz w:val="24"/>
          <w:szCs w:val="24"/>
        </w:rPr>
        <w:t>7</w:t>
      </w:r>
      <w:r w:rsidRPr="008D3BEE">
        <w:rPr>
          <w:rFonts w:ascii="Times New Roman" w:hAnsi="Times New Roman" w:cs="Times New Roman"/>
          <w:sz w:val="24"/>
          <w:szCs w:val="24"/>
        </w:rPr>
        <w:tab/>
        <w:t xml:space="preserve">Порядок организации и осуществления внутреннего финансового </w:t>
      </w:r>
      <w:r w:rsidR="007D5EC5" w:rsidRPr="008D3BEE">
        <w:rPr>
          <w:rFonts w:ascii="Times New Roman" w:hAnsi="Times New Roman" w:cs="Times New Roman"/>
          <w:sz w:val="24"/>
          <w:szCs w:val="24"/>
        </w:rPr>
        <w:t>к</w:t>
      </w:r>
      <w:r w:rsidRPr="008D3BEE">
        <w:rPr>
          <w:rFonts w:ascii="Times New Roman" w:hAnsi="Times New Roman" w:cs="Times New Roman"/>
          <w:sz w:val="24"/>
          <w:szCs w:val="24"/>
        </w:rPr>
        <w:t>онтроля</w:t>
      </w:r>
      <w:r w:rsidR="007D5EC5" w:rsidRPr="008D3BEE">
        <w:rPr>
          <w:rFonts w:ascii="Times New Roman" w:hAnsi="Times New Roman" w:cs="Times New Roman"/>
          <w:sz w:val="24"/>
          <w:szCs w:val="24"/>
        </w:rPr>
        <w:t>…….</w:t>
      </w:r>
      <w:r w:rsidR="002459DF" w:rsidRPr="008D3BEE">
        <w:rPr>
          <w:rFonts w:ascii="Times New Roman" w:hAnsi="Times New Roman" w:cs="Times New Roman"/>
          <w:sz w:val="24"/>
          <w:szCs w:val="24"/>
        </w:rPr>
        <w:t xml:space="preserve"> 1</w:t>
      </w:r>
      <w:r w:rsidR="00783EA1" w:rsidRPr="008D3BEE">
        <w:rPr>
          <w:rFonts w:ascii="Times New Roman" w:hAnsi="Times New Roman" w:cs="Times New Roman"/>
          <w:sz w:val="24"/>
          <w:szCs w:val="24"/>
        </w:rPr>
        <w:t>3</w:t>
      </w:r>
    </w:p>
    <w:p w14:paraId="38133D06" w14:textId="508D2EEA"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1.</w:t>
      </w:r>
      <w:r w:rsidR="00023B0D" w:rsidRPr="008D3BEE">
        <w:rPr>
          <w:rFonts w:ascii="Times New Roman" w:hAnsi="Times New Roman" w:cs="Times New Roman"/>
          <w:sz w:val="24"/>
          <w:szCs w:val="24"/>
        </w:rPr>
        <w:t>8</w:t>
      </w:r>
      <w:r w:rsidRPr="008D3BEE">
        <w:rPr>
          <w:rFonts w:ascii="Times New Roman" w:hAnsi="Times New Roman" w:cs="Times New Roman"/>
          <w:sz w:val="24"/>
          <w:szCs w:val="24"/>
        </w:rPr>
        <w:tab/>
        <w:t>Порядок отражения в учете событий после отчетной даты</w:t>
      </w:r>
      <w:r w:rsidR="007D5EC5"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1</w:t>
      </w:r>
      <w:r w:rsidR="007D5EC5" w:rsidRPr="008D3BEE">
        <w:rPr>
          <w:rFonts w:ascii="Times New Roman" w:hAnsi="Times New Roman" w:cs="Times New Roman"/>
          <w:sz w:val="24"/>
          <w:szCs w:val="24"/>
        </w:rPr>
        <w:t>5</w:t>
      </w:r>
    </w:p>
    <w:p w14:paraId="1D209798" w14:textId="5D220217" w:rsidR="00783EA1" w:rsidRPr="008D3BEE" w:rsidRDefault="00783EA1" w:rsidP="00C2140F">
      <w:pPr>
        <w:rPr>
          <w:rFonts w:ascii="Times New Roman" w:hAnsi="Times New Roman" w:cs="Times New Roman"/>
          <w:sz w:val="24"/>
          <w:szCs w:val="24"/>
        </w:rPr>
      </w:pPr>
      <w:r w:rsidRPr="008D3BEE">
        <w:rPr>
          <w:rFonts w:ascii="Times New Roman" w:hAnsi="Times New Roman" w:cs="Times New Roman"/>
          <w:sz w:val="24"/>
          <w:szCs w:val="24"/>
        </w:rPr>
        <w:t>1.9.     Хранение документов бухгалтерского учета…………………………………</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16</w:t>
      </w:r>
    </w:p>
    <w:p w14:paraId="344EFD6B" w14:textId="4D91C296" w:rsidR="005B326A" w:rsidRPr="007D5EC5" w:rsidRDefault="007D5EC5" w:rsidP="00C2140F">
      <w:pPr>
        <w:rPr>
          <w:rFonts w:ascii="Times New Roman" w:hAnsi="Times New Roman" w:cs="Times New Roman"/>
          <w:sz w:val="26"/>
          <w:szCs w:val="26"/>
        </w:rPr>
      </w:pPr>
      <w:r>
        <w:rPr>
          <w:rFonts w:ascii="Times New Roman" w:hAnsi="Times New Roman" w:cs="Times New Roman"/>
          <w:sz w:val="26"/>
          <w:szCs w:val="26"/>
        </w:rPr>
        <w:t xml:space="preserve">2          </w:t>
      </w:r>
      <w:r w:rsidR="002B0106" w:rsidRPr="007D5EC5">
        <w:rPr>
          <w:rFonts w:ascii="Times New Roman" w:hAnsi="Times New Roman" w:cs="Times New Roman"/>
          <w:sz w:val="26"/>
          <w:szCs w:val="26"/>
        </w:rPr>
        <w:t>МЕТОДОЛОГИЧЕСКИЕ АСПЕКТЫ БУХГАЛТЕРСКОГО УЧЕТА</w:t>
      </w:r>
      <w:r w:rsidRPr="007D5EC5">
        <w:rPr>
          <w:rFonts w:ascii="Times New Roman" w:hAnsi="Times New Roman" w:cs="Times New Roman"/>
          <w:sz w:val="26"/>
          <w:szCs w:val="26"/>
        </w:rPr>
        <w:t>............1</w:t>
      </w:r>
      <w:r w:rsidR="00783EA1">
        <w:rPr>
          <w:rFonts w:ascii="Times New Roman" w:hAnsi="Times New Roman" w:cs="Times New Roman"/>
          <w:sz w:val="26"/>
          <w:szCs w:val="26"/>
        </w:rPr>
        <w:t>6</w:t>
      </w:r>
    </w:p>
    <w:p w14:paraId="555CB1B6" w14:textId="26AD6AD1"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2.1</w:t>
      </w:r>
      <w:r w:rsidRPr="008D3BEE">
        <w:rPr>
          <w:rFonts w:ascii="Times New Roman" w:hAnsi="Times New Roman" w:cs="Times New Roman"/>
          <w:sz w:val="24"/>
          <w:szCs w:val="24"/>
        </w:rPr>
        <w:tab/>
        <w:t>Учет нефинансовых активов</w:t>
      </w:r>
      <w:r w:rsidR="007D5EC5" w:rsidRPr="008D3BEE">
        <w:rPr>
          <w:rFonts w:ascii="Times New Roman" w:hAnsi="Times New Roman" w:cs="Times New Roman"/>
          <w:sz w:val="24"/>
          <w:szCs w:val="24"/>
        </w:rPr>
        <w:t>……………………………………………………</w:t>
      </w:r>
      <w:r w:rsidR="008D3BEE">
        <w:rPr>
          <w:rFonts w:ascii="Times New Roman" w:hAnsi="Times New Roman" w:cs="Times New Roman"/>
          <w:sz w:val="24"/>
          <w:szCs w:val="24"/>
        </w:rPr>
        <w:t>……...</w:t>
      </w:r>
      <w:r w:rsidR="007D5EC5" w:rsidRPr="008D3BEE">
        <w:rPr>
          <w:rFonts w:ascii="Times New Roman" w:hAnsi="Times New Roman" w:cs="Times New Roman"/>
          <w:sz w:val="24"/>
          <w:szCs w:val="24"/>
        </w:rPr>
        <w:t>16</w:t>
      </w:r>
    </w:p>
    <w:p w14:paraId="601A63AA" w14:textId="0341E54D"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2.1.1   Основные средства</w:t>
      </w:r>
      <w:r w:rsidR="007D5EC5" w:rsidRPr="008D3BEE">
        <w:rPr>
          <w:rFonts w:ascii="Times New Roman" w:hAnsi="Times New Roman" w:cs="Times New Roman"/>
          <w:sz w:val="24"/>
          <w:szCs w:val="24"/>
        </w:rPr>
        <w:t>…</w:t>
      </w:r>
      <w:r w:rsidR="00023B0D" w:rsidRPr="008D3BEE">
        <w:rPr>
          <w:rFonts w:ascii="Times New Roman" w:hAnsi="Times New Roman" w:cs="Times New Roman"/>
          <w:sz w:val="24"/>
          <w:szCs w:val="24"/>
        </w:rPr>
        <w:t>...</w:t>
      </w:r>
      <w:r w:rsidR="007D5EC5" w:rsidRPr="008D3BEE">
        <w:rPr>
          <w:rFonts w:ascii="Times New Roman" w:hAnsi="Times New Roman" w:cs="Times New Roman"/>
          <w:sz w:val="24"/>
          <w:szCs w:val="24"/>
        </w:rPr>
        <w:t>………………………………………………………</w:t>
      </w:r>
      <w:r w:rsidR="008D3BEE">
        <w:rPr>
          <w:rFonts w:ascii="Times New Roman" w:hAnsi="Times New Roman" w:cs="Times New Roman"/>
          <w:sz w:val="24"/>
          <w:szCs w:val="24"/>
        </w:rPr>
        <w:t>………</w:t>
      </w:r>
      <w:r w:rsidR="007D5EC5" w:rsidRPr="008D3BEE">
        <w:rPr>
          <w:rFonts w:ascii="Times New Roman" w:hAnsi="Times New Roman" w:cs="Times New Roman"/>
          <w:sz w:val="24"/>
          <w:szCs w:val="24"/>
        </w:rPr>
        <w:t>…17</w:t>
      </w:r>
    </w:p>
    <w:p w14:paraId="6F6E54B6" w14:textId="79102A75"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2.1.2</w:t>
      </w:r>
      <w:r w:rsidRPr="008D3BEE">
        <w:rPr>
          <w:rFonts w:ascii="Times New Roman" w:hAnsi="Times New Roman" w:cs="Times New Roman"/>
          <w:sz w:val="24"/>
          <w:szCs w:val="24"/>
        </w:rPr>
        <w:tab/>
        <w:t>Нематериальные активы</w:t>
      </w:r>
      <w:r w:rsidR="007D5EC5" w:rsidRPr="008D3BEE">
        <w:rPr>
          <w:rFonts w:ascii="Times New Roman" w:hAnsi="Times New Roman" w:cs="Times New Roman"/>
          <w:sz w:val="24"/>
          <w:szCs w:val="24"/>
        </w:rPr>
        <w:t>………………………………………………………</w:t>
      </w:r>
      <w:r w:rsid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007D5EC5" w:rsidRPr="008D3BEE">
        <w:rPr>
          <w:rFonts w:ascii="Times New Roman" w:hAnsi="Times New Roman" w:cs="Times New Roman"/>
          <w:sz w:val="24"/>
          <w:szCs w:val="24"/>
        </w:rPr>
        <w:t>.</w:t>
      </w:r>
      <w:r w:rsidRPr="008D3BEE">
        <w:rPr>
          <w:rFonts w:ascii="Times New Roman" w:hAnsi="Times New Roman" w:cs="Times New Roman"/>
          <w:sz w:val="24"/>
          <w:szCs w:val="24"/>
        </w:rPr>
        <w:t>2</w:t>
      </w:r>
      <w:r w:rsidR="00783EA1" w:rsidRPr="008D3BEE">
        <w:rPr>
          <w:rFonts w:ascii="Times New Roman" w:hAnsi="Times New Roman" w:cs="Times New Roman"/>
          <w:sz w:val="24"/>
          <w:szCs w:val="24"/>
        </w:rPr>
        <w:t>2</w:t>
      </w:r>
    </w:p>
    <w:p w14:paraId="76B4AFCB" w14:textId="3C048AB8"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2.1.3</w:t>
      </w:r>
      <w:r w:rsidRPr="008D3BEE">
        <w:rPr>
          <w:rFonts w:ascii="Times New Roman" w:hAnsi="Times New Roman" w:cs="Times New Roman"/>
          <w:sz w:val="24"/>
          <w:szCs w:val="24"/>
        </w:rPr>
        <w:tab/>
        <w:t>Материальные запасы</w:t>
      </w:r>
      <w:r w:rsidR="007D5EC5" w:rsidRPr="008D3BEE">
        <w:rPr>
          <w:rFonts w:ascii="Times New Roman" w:hAnsi="Times New Roman" w:cs="Times New Roman"/>
          <w:sz w:val="24"/>
          <w:szCs w:val="24"/>
        </w:rPr>
        <w:t>………………………………………………………</w:t>
      </w:r>
      <w:proofErr w:type="gramStart"/>
      <w:r w:rsidR="008D3BEE">
        <w:rPr>
          <w:rFonts w:ascii="Times New Roman" w:hAnsi="Times New Roman" w:cs="Times New Roman"/>
          <w:sz w:val="24"/>
          <w:szCs w:val="24"/>
        </w:rPr>
        <w:t>…….</w:t>
      </w:r>
      <w:proofErr w:type="gramEnd"/>
      <w:r w:rsidR="008D3BEE">
        <w:rPr>
          <w:rFonts w:ascii="Times New Roman" w:hAnsi="Times New Roman" w:cs="Times New Roman"/>
          <w:sz w:val="24"/>
          <w:szCs w:val="24"/>
        </w:rPr>
        <w:t>.</w:t>
      </w:r>
      <w:r w:rsidR="007D5EC5" w:rsidRPr="008D3BEE">
        <w:rPr>
          <w:rFonts w:ascii="Times New Roman" w:hAnsi="Times New Roman" w:cs="Times New Roman"/>
          <w:sz w:val="24"/>
          <w:szCs w:val="24"/>
        </w:rPr>
        <w:t>…...</w:t>
      </w:r>
      <w:r w:rsidRPr="008D3BEE">
        <w:rPr>
          <w:rFonts w:ascii="Times New Roman" w:hAnsi="Times New Roman" w:cs="Times New Roman"/>
          <w:sz w:val="24"/>
          <w:szCs w:val="24"/>
        </w:rPr>
        <w:t>2</w:t>
      </w:r>
      <w:r w:rsidR="00783EA1" w:rsidRPr="008D3BEE">
        <w:rPr>
          <w:rFonts w:ascii="Times New Roman" w:hAnsi="Times New Roman" w:cs="Times New Roman"/>
          <w:sz w:val="24"/>
          <w:szCs w:val="24"/>
        </w:rPr>
        <w:t>4</w:t>
      </w:r>
    </w:p>
    <w:p w14:paraId="25911339" w14:textId="09ED2FA3" w:rsidR="00783EA1" w:rsidRPr="008D3BEE" w:rsidRDefault="00783EA1" w:rsidP="00C2140F">
      <w:pPr>
        <w:rPr>
          <w:rFonts w:ascii="Times New Roman" w:hAnsi="Times New Roman" w:cs="Times New Roman"/>
          <w:sz w:val="24"/>
          <w:szCs w:val="24"/>
        </w:rPr>
      </w:pPr>
      <w:r w:rsidRPr="008D3BEE">
        <w:rPr>
          <w:rFonts w:ascii="Times New Roman" w:hAnsi="Times New Roman" w:cs="Times New Roman"/>
          <w:sz w:val="24"/>
          <w:szCs w:val="24"/>
        </w:rPr>
        <w:t>2.1.4.  Непроизведенные активы…………………………………………………</w:t>
      </w:r>
      <w:r w:rsidR="00A25490">
        <w:rPr>
          <w:rFonts w:ascii="Times New Roman" w:hAnsi="Times New Roman" w:cs="Times New Roman"/>
          <w:sz w:val="24"/>
          <w:szCs w:val="24"/>
        </w:rPr>
        <w:t>………</w:t>
      </w:r>
      <w:r w:rsidRPr="008D3BEE">
        <w:rPr>
          <w:rFonts w:ascii="Times New Roman" w:hAnsi="Times New Roman" w:cs="Times New Roman"/>
          <w:sz w:val="24"/>
          <w:szCs w:val="24"/>
        </w:rPr>
        <w:t>……25</w:t>
      </w:r>
    </w:p>
    <w:p w14:paraId="4139DCBF" w14:textId="54CDE8BF" w:rsidR="00783EA1" w:rsidRPr="008D3BEE" w:rsidRDefault="00783EA1" w:rsidP="00C2140F">
      <w:pPr>
        <w:rPr>
          <w:rFonts w:ascii="Times New Roman" w:hAnsi="Times New Roman" w:cs="Times New Roman"/>
          <w:sz w:val="24"/>
          <w:szCs w:val="24"/>
        </w:rPr>
      </w:pPr>
      <w:r w:rsidRPr="008D3BEE">
        <w:rPr>
          <w:rFonts w:ascii="Times New Roman" w:hAnsi="Times New Roman" w:cs="Times New Roman"/>
          <w:sz w:val="24"/>
          <w:szCs w:val="24"/>
        </w:rPr>
        <w:t>2.1.5.   Отражение объектов учета аренды…………………………………………</w:t>
      </w:r>
      <w:r w:rsidR="00A25490">
        <w:rPr>
          <w:rFonts w:ascii="Times New Roman" w:hAnsi="Times New Roman" w:cs="Times New Roman"/>
          <w:sz w:val="24"/>
          <w:szCs w:val="24"/>
        </w:rPr>
        <w:t>………</w:t>
      </w:r>
      <w:r w:rsidRPr="008D3BEE">
        <w:rPr>
          <w:rFonts w:ascii="Times New Roman" w:hAnsi="Times New Roman" w:cs="Times New Roman"/>
          <w:sz w:val="24"/>
          <w:szCs w:val="24"/>
        </w:rPr>
        <w:t>…26</w:t>
      </w:r>
    </w:p>
    <w:p w14:paraId="0CC8EB52" w14:textId="5AD2252A"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2.2</w:t>
      </w:r>
      <w:r w:rsidRPr="008D3BEE">
        <w:rPr>
          <w:rFonts w:ascii="Times New Roman" w:hAnsi="Times New Roman" w:cs="Times New Roman"/>
          <w:sz w:val="24"/>
          <w:szCs w:val="24"/>
        </w:rPr>
        <w:tab/>
        <w:t xml:space="preserve">Затраты на изготовление готовой продукции, выполнение работ, оказание </w:t>
      </w:r>
      <w:proofErr w:type="gramStart"/>
      <w:r w:rsidRPr="008D3BEE">
        <w:rPr>
          <w:rFonts w:ascii="Times New Roman" w:hAnsi="Times New Roman" w:cs="Times New Roman"/>
          <w:sz w:val="24"/>
          <w:szCs w:val="24"/>
        </w:rPr>
        <w:t>услуг</w:t>
      </w:r>
      <w:r w:rsidR="007D5EC5" w:rsidRPr="008D3BEE">
        <w:rPr>
          <w:rFonts w:ascii="Times New Roman" w:hAnsi="Times New Roman" w:cs="Times New Roman"/>
          <w:sz w:val="24"/>
          <w:szCs w:val="24"/>
        </w:rPr>
        <w:t>..</w:t>
      </w:r>
      <w:proofErr w:type="gramEnd"/>
      <w:r w:rsidR="007D5EC5" w:rsidRPr="008D3BEE">
        <w:rPr>
          <w:rFonts w:ascii="Times New Roman" w:hAnsi="Times New Roman" w:cs="Times New Roman"/>
          <w:sz w:val="24"/>
          <w:szCs w:val="24"/>
        </w:rPr>
        <w:t>2</w:t>
      </w:r>
      <w:r w:rsidR="00783EA1" w:rsidRPr="008D3BEE">
        <w:rPr>
          <w:rFonts w:ascii="Times New Roman" w:hAnsi="Times New Roman" w:cs="Times New Roman"/>
          <w:sz w:val="24"/>
          <w:szCs w:val="24"/>
        </w:rPr>
        <w:t>7</w:t>
      </w:r>
    </w:p>
    <w:p w14:paraId="12F863E9" w14:textId="3D441434"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2.3</w:t>
      </w:r>
      <w:r w:rsidRPr="008D3BEE">
        <w:rPr>
          <w:rFonts w:ascii="Times New Roman" w:hAnsi="Times New Roman" w:cs="Times New Roman"/>
          <w:sz w:val="24"/>
          <w:szCs w:val="24"/>
        </w:rPr>
        <w:tab/>
        <w:t>Учет финансовых активов</w:t>
      </w:r>
      <w:r w:rsidR="007D5EC5" w:rsidRPr="008D3BEE">
        <w:rPr>
          <w:rFonts w:ascii="Times New Roman" w:hAnsi="Times New Roman" w:cs="Times New Roman"/>
          <w:sz w:val="24"/>
          <w:szCs w:val="24"/>
        </w:rPr>
        <w:t>………………………………………………</w:t>
      </w:r>
      <w:proofErr w:type="gramStart"/>
      <w:r w:rsidR="00A25490">
        <w:rPr>
          <w:rFonts w:ascii="Times New Roman" w:hAnsi="Times New Roman" w:cs="Times New Roman"/>
          <w:sz w:val="24"/>
          <w:szCs w:val="24"/>
        </w:rPr>
        <w:t>…….</w:t>
      </w:r>
      <w:proofErr w:type="gramEnd"/>
      <w:r w:rsidR="00A25490">
        <w:rPr>
          <w:rFonts w:ascii="Times New Roman" w:hAnsi="Times New Roman" w:cs="Times New Roman"/>
          <w:sz w:val="24"/>
          <w:szCs w:val="24"/>
        </w:rPr>
        <w:t>.</w:t>
      </w:r>
      <w:r w:rsidR="007D5EC5" w:rsidRPr="008D3BEE">
        <w:rPr>
          <w:rFonts w:ascii="Times New Roman" w:hAnsi="Times New Roman" w:cs="Times New Roman"/>
          <w:sz w:val="24"/>
          <w:szCs w:val="24"/>
        </w:rPr>
        <w:t>………2</w:t>
      </w:r>
      <w:r w:rsidR="00783EA1" w:rsidRPr="008D3BEE">
        <w:rPr>
          <w:rFonts w:ascii="Times New Roman" w:hAnsi="Times New Roman" w:cs="Times New Roman"/>
          <w:sz w:val="24"/>
          <w:szCs w:val="24"/>
        </w:rPr>
        <w:t>9</w:t>
      </w:r>
    </w:p>
    <w:p w14:paraId="12455F94" w14:textId="1A94E1FF" w:rsidR="00023B0D" w:rsidRPr="008D3BEE" w:rsidRDefault="00023B0D" w:rsidP="00023B0D">
      <w:pPr>
        <w:rPr>
          <w:rFonts w:ascii="Times New Roman" w:hAnsi="Times New Roman" w:cs="Times New Roman"/>
          <w:sz w:val="24"/>
          <w:szCs w:val="24"/>
        </w:rPr>
      </w:pPr>
      <w:r w:rsidRPr="008D3BEE">
        <w:rPr>
          <w:rFonts w:ascii="Times New Roman" w:hAnsi="Times New Roman" w:cs="Times New Roman"/>
          <w:sz w:val="24"/>
          <w:szCs w:val="24"/>
        </w:rPr>
        <w:t>2.4      Расчеты с персоналом по оплате труда …………………………………</w:t>
      </w:r>
      <w:r w:rsidR="00A25490">
        <w:rPr>
          <w:rFonts w:ascii="Times New Roman" w:hAnsi="Times New Roman" w:cs="Times New Roman"/>
          <w:sz w:val="24"/>
          <w:szCs w:val="24"/>
        </w:rPr>
        <w:t>………</w:t>
      </w:r>
      <w:proofErr w:type="gramStart"/>
      <w:r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3</w:t>
      </w:r>
      <w:r w:rsidR="00783EA1" w:rsidRPr="008D3BEE">
        <w:rPr>
          <w:rFonts w:ascii="Times New Roman" w:hAnsi="Times New Roman" w:cs="Times New Roman"/>
          <w:sz w:val="24"/>
          <w:szCs w:val="24"/>
        </w:rPr>
        <w:t>5</w:t>
      </w:r>
    </w:p>
    <w:p w14:paraId="5E1DA12F" w14:textId="59294139"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5</w:t>
      </w:r>
      <w:r w:rsidRPr="008D3BEE">
        <w:rPr>
          <w:rFonts w:ascii="Times New Roman" w:hAnsi="Times New Roman" w:cs="Times New Roman"/>
          <w:sz w:val="24"/>
          <w:szCs w:val="24"/>
        </w:rPr>
        <w:tab/>
        <w:t>Учет обязательств</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3</w:t>
      </w:r>
      <w:r w:rsidR="00783EA1" w:rsidRPr="008D3BEE">
        <w:rPr>
          <w:rFonts w:ascii="Times New Roman" w:hAnsi="Times New Roman" w:cs="Times New Roman"/>
          <w:sz w:val="24"/>
          <w:szCs w:val="24"/>
        </w:rPr>
        <w:t>6</w:t>
      </w:r>
    </w:p>
    <w:p w14:paraId="31BD631D" w14:textId="044CB020"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6</w:t>
      </w:r>
      <w:r w:rsidRPr="008D3BEE">
        <w:rPr>
          <w:rFonts w:ascii="Times New Roman" w:hAnsi="Times New Roman" w:cs="Times New Roman"/>
          <w:sz w:val="24"/>
          <w:szCs w:val="24"/>
        </w:rPr>
        <w:tab/>
        <w:t>Финансовый результат</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007D5EC5" w:rsidRPr="008D3BEE">
        <w:rPr>
          <w:rFonts w:ascii="Times New Roman" w:hAnsi="Times New Roman" w:cs="Times New Roman"/>
          <w:sz w:val="24"/>
          <w:szCs w:val="24"/>
        </w:rPr>
        <w:t>3</w:t>
      </w:r>
      <w:r w:rsidR="00783EA1" w:rsidRPr="008D3BEE">
        <w:rPr>
          <w:rFonts w:ascii="Times New Roman" w:hAnsi="Times New Roman" w:cs="Times New Roman"/>
          <w:sz w:val="24"/>
          <w:szCs w:val="24"/>
        </w:rPr>
        <w:t>7</w:t>
      </w:r>
    </w:p>
    <w:p w14:paraId="49901D9C" w14:textId="5A2C16F9"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7</w:t>
      </w:r>
      <w:r w:rsidRPr="008D3BEE">
        <w:rPr>
          <w:rFonts w:ascii="Times New Roman" w:hAnsi="Times New Roman" w:cs="Times New Roman"/>
          <w:sz w:val="24"/>
          <w:szCs w:val="24"/>
        </w:rPr>
        <w:tab/>
        <w:t xml:space="preserve">Расходы текущего </w:t>
      </w:r>
      <w:r w:rsidR="00DB124E" w:rsidRPr="008D3BEE">
        <w:rPr>
          <w:rFonts w:ascii="Times New Roman" w:hAnsi="Times New Roman" w:cs="Times New Roman"/>
          <w:sz w:val="24"/>
          <w:szCs w:val="24"/>
        </w:rPr>
        <w:t>финансового</w:t>
      </w:r>
      <w:r w:rsidRPr="008D3BEE">
        <w:rPr>
          <w:rFonts w:ascii="Times New Roman" w:hAnsi="Times New Roman" w:cs="Times New Roman"/>
          <w:sz w:val="24"/>
          <w:szCs w:val="24"/>
        </w:rPr>
        <w:t xml:space="preserve"> года</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3</w:t>
      </w:r>
      <w:r w:rsidR="00783EA1" w:rsidRPr="008D3BEE">
        <w:rPr>
          <w:rFonts w:ascii="Times New Roman" w:hAnsi="Times New Roman" w:cs="Times New Roman"/>
          <w:sz w:val="24"/>
          <w:szCs w:val="24"/>
        </w:rPr>
        <w:t>8</w:t>
      </w:r>
    </w:p>
    <w:p w14:paraId="38CCCDDA" w14:textId="22EEFCB9" w:rsidR="005B326A" w:rsidRPr="008D3BEE" w:rsidRDefault="007D5EC5"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8</w:t>
      </w:r>
      <w:r w:rsidRPr="008D3BEE">
        <w:rPr>
          <w:rFonts w:ascii="Times New Roman" w:hAnsi="Times New Roman" w:cs="Times New Roman"/>
          <w:sz w:val="24"/>
          <w:szCs w:val="24"/>
        </w:rPr>
        <w:tab/>
        <w:t>Расходы будущих периодов…………………………………………………</w:t>
      </w:r>
      <w:r w:rsidR="00A25490">
        <w:rPr>
          <w:rFonts w:ascii="Times New Roman" w:hAnsi="Times New Roman" w:cs="Times New Roman"/>
          <w:sz w:val="24"/>
          <w:szCs w:val="24"/>
        </w:rPr>
        <w:t>………</w:t>
      </w:r>
      <w:r w:rsidRPr="008D3BEE">
        <w:rPr>
          <w:rFonts w:ascii="Times New Roman" w:hAnsi="Times New Roman" w:cs="Times New Roman"/>
          <w:sz w:val="24"/>
          <w:szCs w:val="24"/>
        </w:rPr>
        <w:t>…3</w:t>
      </w:r>
      <w:r w:rsidR="00783EA1" w:rsidRPr="008D3BEE">
        <w:rPr>
          <w:rFonts w:ascii="Times New Roman" w:hAnsi="Times New Roman" w:cs="Times New Roman"/>
          <w:sz w:val="24"/>
          <w:szCs w:val="24"/>
        </w:rPr>
        <w:t>8</w:t>
      </w:r>
    </w:p>
    <w:p w14:paraId="2401F86B" w14:textId="1A614DEF"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9</w:t>
      </w:r>
      <w:r w:rsidRPr="008D3BEE">
        <w:rPr>
          <w:rFonts w:ascii="Times New Roman" w:hAnsi="Times New Roman" w:cs="Times New Roman"/>
          <w:sz w:val="24"/>
          <w:szCs w:val="24"/>
        </w:rPr>
        <w:tab/>
        <w:t>Резервы предстоящих расходов</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r w:rsidRPr="008D3BEE">
        <w:rPr>
          <w:rFonts w:ascii="Times New Roman" w:hAnsi="Times New Roman" w:cs="Times New Roman"/>
          <w:sz w:val="24"/>
          <w:szCs w:val="24"/>
        </w:rPr>
        <w:t xml:space="preserve"> 3</w:t>
      </w:r>
      <w:r w:rsidR="00783EA1" w:rsidRPr="008D3BEE">
        <w:rPr>
          <w:rFonts w:ascii="Times New Roman" w:hAnsi="Times New Roman" w:cs="Times New Roman"/>
          <w:sz w:val="24"/>
          <w:szCs w:val="24"/>
        </w:rPr>
        <w:t>9</w:t>
      </w:r>
    </w:p>
    <w:p w14:paraId="7AA3DAA3" w14:textId="625EC926"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2.</w:t>
      </w:r>
      <w:r w:rsidR="00023B0D" w:rsidRPr="008D3BEE">
        <w:rPr>
          <w:rFonts w:ascii="Times New Roman" w:hAnsi="Times New Roman" w:cs="Times New Roman"/>
          <w:sz w:val="24"/>
          <w:szCs w:val="24"/>
        </w:rPr>
        <w:t>10</w:t>
      </w:r>
      <w:r w:rsidRPr="008D3BEE">
        <w:rPr>
          <w:rFonts w:ascii="Times New Roman" w:hAnsi="Times New Roman" w:cs="Times New Roman"/>
          <w:sz w:val="24"/>
          <w:szCs w:val="24"/>
        </w:rPr>
        <w:tab/>
        <w:t>Санкционирование расходов</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r w:rsidR="00783EA1" w:rsidRPr="008D3BEE">
        <w:rPr>
          <w:rFonts w:ascii="Times New Roman" w:hAnsi="Times New Roman" w:cs="Times New Roman"/>
          <w:sz w:val="24"/>
          <w:szCs w:val="24"/>
        </w:rPr>
        <w:t>40</w:t>
      </w:r>
    </w:p>
    <w:p w14:paraId="1D3F6444" w14:textId="70B94034" w:rsidR="00783EA1" w:rsidRPr="008D3BEE" w:rsidRDefault="00783EA1" w:rsidP="00C2140F">
      <w:pPr>
        <w:rPr>
          <w:rFonts w:ascii="Times New Roman" w:hAnsi="Times New Roman" w:cs="Times New Roman"/>
          <w:sz w:val="24"/>
          <w:szCs w:val="24"/>
        </w:rPr>
      </w:pPr>
      <w:r w:rsidRPr="008D3BEE">
        <w:rPr>
          <w:rFonts w:ascii="Times New Roman" w:hAnsi="Times New Roman" w:cs="Times New Roman"/>
          <w:sz w:val="24"/>
          <w:szCs w:val="24"/>
        </w:rPr>
        <w:t>2.11    Применение отдельных видов забалансовых счетов………………………</w:t>
      </w:r>
      <w:r w:rsidR="00A25490">
        <w:rPr>
          <w:rFonts w:ascii="Times New Roman" w:hAnsi="Times New Roman" w:cs="Times New Roman"/>
          <w:sz w:val="24"/>
          <w:szCs w:val="24"/>
        </w:rPr>
        <w:t>………</w:t>
      </w:r>
      <w:r w:rsidRPr="008D3BEE">
        <w:rPr>
          <w:rFonts w:ascii="Times New Roman" w:hAnsi="Times New Roman" w:cs="Times New Roman"/>
          <w:sz w:val="24"/>
          <w:szCs w:val="24"/>
        </w:rPr>
        <w:t>…43</w:t>
      </w:r>
    </w:p>
    <w:p w14:paraId="16337B0B" w14:textId="7D58782A" w:rsidR="00783EA1" w:rsidRPr="008D3BEE" w:rsidRDefault="00783EA1" w:rsidP="00C2140F">
      <w:pPr>
        <w:rPr>
          <w:rFonts w:ascii="Times New Roman" w:hAnsi="Times New Roman" w:cs="Times New Roman"/>
          <w:sz w:val="24"/>
          <w:szCs w:val="24"/>
        </w:rPr>
      </w:pPr>
      <w:r w:rsidRPr="008D3BEE">
        <w:rPr>
          <w:rFonts w:ascii="Times New Roman" w:hAnsi="Times New Roman" w:cs="Times New Roman"/>
          <w:sz w:val="24"/>
          <w:szCs w:val="24"/>
        </w:rPr>
        <w:t>2.12    Бухгалтерская (финансовая) отчетность……………………………………</w:t>
      </w:r>
      <w:r w:rsidR="00A25490">
        <w:rPr>
          <w:rFonts w:ascii="Times New Roman" w:hAnsi="Times New Roman" w:cs="Times New Roman"/>
          <w:sz w:val="24"/>
          <w:szCs w:val="24"/>
        </w:rPr>
        <w:t>………</w:t>
      </w:r>
      <w:r w:rsidRPr="008D3BEE">
        <w:rPr>
          <w:rFonts w:ascii="Times New Roman" w:hAnsi="Times New Roman" w:cs="Times New Roman"/>
          <w:sz w:val="24"/>
          <w:szCs w:val="24"/>
        </w:rPr>
        <w:t>…</w:t>
      </w:r>
      <w:r w:rsidR="00EB1C51" w:rsidRPr="008D3BEE">
        <w:rPr>
          <w:rFonts w:ascii="Times New Roman" w:hAnsi="Times New Roman" w:cs="Times New Roman"/>
          <w:sz w:val="24"/>
          <w:szCs w:val="24"/>
        </w:rPr>
        <w:t>46</w:t>
      </w:r>
    </w:p>
    <w:p w14:paraId="454A67B7" w14:textId="60FEE037" w:rsidR="00023B0D" w:rsidRPr="008D3BEE" w:rsidRDefault="00023B0D" w:rsidP="00023B0D">
      <w:pPr>
        <w:rPr>
          <w:rFonts w:ascii="Times New Roman" w:hAnsi="Times New Roman" w:cs="Times New Roman"/>
          <w:sz w:val="24"/>
          <w:szCs w:val="24"/>
        </w:rPr>
      </w:pPr>
      <w:r w:rsidRPr="008D3BEE">
        <w:rPr>
          <w:rFonts w:ascii="Times New Roman" w:hAnsi="Times New Roman" w:cs="Times New Roman"/>
          <w:sz w:val="24"/>
          <w:szCs w:val="24"/>
        </w:rPr>
        <w:t>2.1</w:t>
      </w:r>
      <w:r w:rsidR="00EB1C51" w:rsidRPr="008D3BEE">
        <w:rPr>
          <w:rFonts w:ascii="Times New Roman" w:hAnsi="Times New Roman" w:cs="Times New Roman"/>
          <w:sz w:val="24"/>
          <w:szCs w:val="24"/>
        </w:rPr>
        <w:t>3</w:t>
      </w:r>
      <w:r w:rsidRPr="008D3BEE">
        <w:rPr>
          <w:rFonts w:ascii="Times New Roman" w:hAnsi="Times New Roman" w:cs="Times New Roman"/>
          <w:sz w:val="24"/>
          <w:szCs w:val="24"/>
        </w:rPr>
        <w:t xml:space="preserve">    Порядок передачи дел при смене руководителя и главного бухгалтера…</w:t>
      </w:r>
      <w:r w:rsidR="00A25490">
        <w:rPr>
          <w:rFonts w:ascii="Times New Roman" w:hAnsi="Times New Roman" w:cs="Times New Roman"/>
          <w:sz w:val="24"/>
          <w:szCs w:val="24"/>
        </w:rPr>
        <w:t>………</w:t>
      </w:r>
      <w:r w:rsidRPr="008D3BEE">
        <w:rPr>
          <w:rFonts w:ascii="Times New Roman" w:hAnsi="Times New Roman" w:cs="Times New Roman"/>
          <w:sz w:val="24"/>
          <w:szCs w:val="24"/>
        </w:rPr>
        <w:t>…</w:t>
      </w:r>
      <w:r w:rsidR="00EB1C51" w:rsidRPr="008D3BEE">
        <w:rPr>
          <w:rFonts w:ascii="Times New Roman" w:hAnsi="Times New Roman" w:cs="Times New Roman"/>
          <w:sz w:val="24"/>
          <w:szCs w:val="24"/>
        </w:rPr>
        <w:t>47</w:t>
      </w:r>
    </w:p>
    <w:p w14:paraId="6EBDBAB7" w14:textId="7CB32370" w:rsidR="005B326A" w:rsidRPr="007D5EC5" w:rsidRDefault="002B0106" w:rsidP="00C2140F">
      <w:pPr>
        <w:rPr>
          <w:rFonts w:ascii="Times New Roman" w:hAnsi="Times New Roman" w:cs="Times New Roman"/>
          <w:b/>
          <w:sz w:val="26"/>
          <w:szCs w:val="26"/>
        </w:rPr>
      </w:pPr>
      <w:r w:rsidRPr="007D5EC5">
        <w:rPr>
          <w:rFonts w:ascii="Times New Roman" w:hAnsi="Times New Roman" w:cs="Times New Roman"/>
          <w:b/>
          <w:sz w:val="26"/>
          <w:szCs w:val="26"/>
        </w:rPr>
        <w:t>НАЛОГОВЫЙ УЧЕТ</w:t>
      </w:r>
      <w:r w:rsidR="007D5EC5">
        <w:rPr>
          <w:rFonts w:ascii="Times New Roman" w:hAnsi="Times New Roman" w:cs="Times New Roman"/>
          <w:b/>
          <w:sz w:val="26"/>
          <w:szCs w:val="26"/>
        </w:rPr>
        <w:t>…………………………………………………………………</w:t>
      </w:r>
      <w:r w:rsidR="00EB1C51">
        <w:rPr>
          <w:rFonts w:ascii="Times New Roman" w:hAnsi="Times New Roman" w:cs="Times New Roman"/>
          <w:b/>
          <w:sz w:val="26"/>
          <w:szCs w:val="26"/>
        </w:rPr>
        <w:t>50</w:t>
      </w:r>
    </w:p>
    <w:p w14:paraId="7FB0FA2F" w14:textId="5A8CE74F"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3</w:t>
      </w:r>
      <w:r w:rsidRPr="00C2140F">
        <w:rPr>
          <w:rFonts w:ascii="Times New Roman" w:hAnsi="Times New Roman" w:cs="Times New Roman"/>
          <w:sz w:val="26"/>
          <w:szCs w:val="26"/>
        </w:rPr>
        <w:tab/>
        <w:t>ОРГАНИЗАЦИОННЫЕ АСПЕКТЫ НАЛОГОВОГО УЧЕТА</w:t>
      </w:r>
      <w:r w:rsidR="007D5EC5">
        <w:rPr>
          <w:rFonts w:ascii="Times New Roman" w:hAnsi="Times New Roman" w:cs="Times New Roman"/>
          <w:sz w:val="26"/>
          <w:szCs w:val="26"/>
        </w:rPr>
        <w:t>………………</w:t>
      </w:r>
      <w:r w:rsidR="00EB1C51">
        <w:rPr>
          <w:rFonts w:ascii="Times New Roman" w:hAnsi="Times New Roman" w:cs="Times New Roman"/>
          <w:sz w:val="26"/>
          <w:szCs w:val="26"/>
        </w:rPr>
        <w:t>50</w:t>
      </w:r>
    </w:p>
    <w:p w14:paraId="437AD915" w14:textId="623F4BAD" w:rsidR="005B326A" w:rsidRPr="008D3BEE" w:rsidRDefault="007D5EC5" w:rsidP="00C2140F">
      <w:pPr>
        <w:rPr>
          <w:rFonts w:ascii="Times New Roman" w:hAnsi="Times New Roman" w:cs="Times New Roman"/>
          <w:sz w:val="24"/>
          <w:szCs w:val="24"/>
        </w:rPr>
      </w:pPr>
      <w:r w:rsidRPr="008D3BEE">
        <w:rPr>
          <w:rFonts w:ascii="Times New Roman" w:hAnsi="Times New Roman" w:cs="Times New Roman"/>
          <w:sz w:val="24"/>
          <w:szCs w:val="24"/>
        </w:rPr>
        <w:t>3.1</w:t>
      </w:r>
      <w:r w:rsidRPr="008D3BEE">
        <w:rPr>
          <w:rFonts w:ascii="Times New Roman" w:hAnsi="Times New Roman" w:cs="Times New Roman"/>
          <w:sz w:val="24"/>
          <w:szCs w:val="24"/>
        </w:rPr>
        <w:tab/>
        <w:t>Общие положения……………………………………………………………</w:t>
      </w:r>
      <w:proofErr w:type="gramStart"/>
      <w:r w:rsidR="00A25490">
        <w:rPr>
          <w:rFonts w:ascii="Times New Roman" w:hAnsi="Times New Roman" w:cs="Times New Roman"/>
          <w:sz w:val="24"/>
          <w:szCs w:val="24"/>
        </w:rPr>
        <w:t>…….</w:t>
      </w:r>
      <w:proofErr w:type="gramEnd"/>
      <w:r w:rsidR="00A25490">
        <w:rPr>
          <w:rFonts w:ascii="Times New Roman" w:hAnsi="Times New Roman" w:cs="Times New Roman"/>
          <w:sz w:val="24"/>
          <w:szCs w:val="24"/>
        </w:rPr>
        <w:t>.</w:t>
      </w:r>
      <w:r w:rsidRPr="008D3BEE">
        <w:rPr>
          <w:rFonts w:ascii="Times New Roman" w:hAnsi="Times New Roman" w:cs="Times New Roman"/>
          <w:sz w:val="24"/>
          <w:szCs w:val="24"/>
        </w:rPr>
        <w:t>…</w:t>
      </w:r>
      <w:r w:rsidR="00A25490">
        <w:rPr>
          <w:rFonts w:ascii="Times New Roman" w:hAnsi="Times New Roman" w:cs="Times New Roman"/>
          <w:sz w:val="24"/>
          <w:szCs w:val="24"/>
        </w:rPr>
        <w:t>.</w:t>
      </w:r>
      <w:r w:rsidRPr="008D3BEE">
        <w:rPr>
          <w:rFonts w:ascii="Times New Roman" w:hAnsi="Times New Roman" w:cs="Times New Roman"/>
          <w:sz w:val="24"/>
          <w:szCs w:val="24"/>
        </w:rPr>
        <w:t>.</w:t>
      </w:r>
      <w:r w:rsidR="00EB1C51" w:rsidRPr="008D3BEE">
        <w:rPr>
          <w:rFonts w:ascii="Times New Roman" w:hAnsi="Times New Roman" w:cs="Times New Roman"/>
          <w:sz w:val="24"/>
          <w:szCs w:val="24"/>
        </w:rPr>
        <w:t>50</w:t>
      </w:r>
    </w:p>
    <w:p w14:paraId="5AE6C5C8" w14:textId="28DD9754" w:rsidR="007D5EC5"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3.2</w:t>
      </w:r>
      <w:r w:rsidRPr="008D3BEE">
        <w:rPr>
          <w:rFonts w:ascii="Times New Roman" w:hAnsi="Times New Roman" w:cs="Times New Roman"/>
          <w:sz w:val="24"/>
          <w:szCs w:val="24"/>
        </w:rPr>
        <w:tab/>
        <w:t>Организация налогового учета</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r w:rsidR="00EE7731" w:rsidRPr="008D3BEE">
        <w:rPr>
          <w:rFonts w:ascii="Times New Roman" w:hAnsi="Times New Roman" w:cs="Times New Roman"/>
          <w:sz w:val="24"/>
          <w:szCs w:val="24"/>
        </w:rPr>
        <w:t>50</w:t>
      </w:r>
    </w:p>
    <w:p w14:paraId="0F8CE487" w14:textId="51D2CC56"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3.3</w:t>
      </w:r>
      <w:r w:rsidRPr="008D3BEE">
        <w:rPr>
          <w:rFonts w:ascii="Times New Roman" w:hAnsi="Times New Roman" w:cs="Times New Roman"/>
          <w:sz w:val="24"/>
          <w:szCs w:val="24"/>
        </w:rPr>
        <w:tab/>
        <w:t>Первичные учетные документы, аналитические регистры налогового учета</w:t>
      </w:r>
      <w:r w:rsidR="00A25490">
        <w:rPr>
          <w:rFonts w:ascii="Times New Roman" w:hAnsi="Times New Roman" w:cs="Times New Roman"/>
          <w:sz w:val="24"/>
          <w:szCs w:val="24"/>
        </w:rPr>
        <w:t>……...</w:t>
      </w:r>
      <w:r w:rsidR="00EE7731" w:rsidRPr="008D3BEE">
        <w:rPr>
          <w:rFonts w:ascii="Times New Roman" w:hAnsi="Times New Roman" w:cs="Times New Roman"/>
          <w:sz w:val="24"/>
          <w:szCs w:val="24"/>
        </w:rPr>
        <w:t>50</w:t>
      </w:r>
    </w:p>
    <w:p w14:paraId="2B27BA34" w14:textId="1D373C56"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3.4</w:t>
      </w:r>
      <w:r w:rsidRPr="008D3BEE">
        <w:rPr>
          <w:rFonts w:ascii="Times New Roman" w:hAnsi="Times New Roman" w:cs="Times New Roman"/>
          <w:sz w:val="24"/>
          <w:szCs w:val="24"/>
        </w:rPr>
        <w:tab/>
        <w:t>Учет доходов и расходов</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r w:rsidR="00EE7731" w:rsidRPr="008D3BEE">
        <w:rPr>
          <w:rFonts w:ascii="Times New Roman" w:hAnsi="Times New Roman" w:cs="Times New Roman"/>
          <w:sz w:val="24"/>
          <w:szCs w:val="24"/>
        </w:rPr>
        <w:t>.</w:t>
      </w:r>
      <w:proofErr w:type="gramEnd"/>
      <w:r w:rsidR="00EE7731" w:rsidRPr="008D3BEE">
        <w:rPr>
          <w:rFonts w:ascii="Times New Roman" w:hAnsi="Times New Roman" w:cs="Times New Roman"/>
          <w:sz w:val="24"/>
          <w:szCs w:val="24"/>
        </w:rPr>
        <w:t>50</w:t>
      </w:r>
    </w:p>
    <w:p w14:paraId="7C5B8E6F" w14:textId="6FFB79FD"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4</w:t>
      </w:r>
      <w:r w:rsidRPr="00C2140F">
        <w:rPr>
          <w:rFonts w:ascii="Times New Roman" w:hAnsi="Times New Roman" w:cs="Times New Roman"/>
          <w:sz w:val="26"/>
          <w:szCs w:val="26"/>
        </w:rPr>
        <w:tab/>
        <w:t>МЕТОДОЛОГИЧЕСКИЕ АСПЕКТЫ</w:t>
      </w:r>
      <w:r w:rsidR="007D5EC5">
        <w:rPr>
          <w:rFonts w:ascii="Times New Roman" w:hAnsi="Times New Roman" w:cs="Times New Roman"/>
          <w:sz w:val="26"/>
          <w:szCs w:val="26"/>
        </w:rPr>
        <w:t>……………………………………</w:t>
      </w:r>
      <w:proofErr w:type="gramStart"/>
      <w:r w:rsidR="007D5EC5">
        <w:rPr>
          <w:rFonts w:ascii="Times New Roman" w:hAnsi="Times New Roman" w:cs="Times New Roman"/>
          <w:sz w:val="26"/>
          <w:szCs w:val="26"/>
        </w:rPr>
        <w:t>…….</w:t>
      </w:r>
      <w:proofErr w:type="gramEnd"/>
      <w:r w:rsidR="00EE7731">
        <w:rPr>
          <w:rFonts w:ascii="Times New Roman" w:hAnsi="Times New Roman" w:cs="Times New Roman"/>
          <w:sz w:val="26"/>
          <w:szCs w:val="26"/>
        </w:rPr>
        <w:t>51</w:t>
      </w:r>
    </w:p>
    <w:p w14:paraId="5F7429B0" w14:textId="5C66FA98"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4.1</w:t>
      </w:r>
      <w:r w:rsidRPr="008D3BEE">
        <w:rPr>
          <w:rFonts w:ascii="Times New Roman" w:hAnsi="Times New Roman" w:cs="Times New Roman"/>
          <w:sz w:val="24"/>
          <w:szCs w:val="24"/>
        </w:rPr>
        <w:tab/>
        <w:t>Н</w:t>
      </w:r>
      <w:r w:rsidR="007D5EC5" w:rsidRPr="008D3BEE">
        <w:rPr>
          <w:rFonts w:ascii="Times New Roman" w:hAnsi="Times New Roman" w:cs="Times New Roman"/>
          <w:sz w:val="24"/>
          <w:szCs w:val="24"/>
        </w:rPr>
        <w:t>алог на добавленную стоимость……………………………………………</w:t>
      </w:r>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r w:rsidR="00EE7731" w:rsidRPr="008D3BEE">
        <w:rPr>
          <w:rFonts w:ascii="Times New Roman" w:hAnsi="Times New Roman" w:cs="Times New Roman"/>
          <w:sz w:val="24"/>
          <w:szCs w:val="24"/>
        </w:rPr>
        <w:t>51</w:t>
      </w:r>
    </w:p>
    <w:p w14:paraId="06703E66" w14:textId="1122862A"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4.2</w:t>
      </w:r>
      <w:r w:rsidRPr="008D3BEE">
        <w:rPr>
          <w:rFonts w:ascii="Times New Roman" w:hAnsi="Times New Roman" w:cs="Times New Roman"/>
          <w:sz w:val="24"/>
          <w:szCs w:val="24"/>
        </w:rPr>
        <w:tab/>
        <w:t>Налог на прибыль</w:t>
      </w:r>
      <w:r w:rsidR="007D5EC5"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7D5EC5" w:rsidRPr="008D3BEE">
        <w:rPr>
          <w:rFonts w:ascii="Times New Roman" w:hAnsi="Times New Roman" w:cs="Times New Roman"/>
          <w:sz w:val="24"/>
          <w:szCs w:val="24"/>
        </w:rPr>
        <w:t>.</w:t>
      </w:r>
      <w:proofErr w:type="gramEnd"/>
      <w:r w:rsidR="00EE7731" w:rsidRPr="008D3BEE">
        <w:rPr>
          <w:rFonts w:ascii="Times New Roman" w:hAnsi="Times New Roman" w:cs="Times New Roman"/>
          <w:sz w:val="24"/>
          <w:szCs w:val="24"/>
        </w:rPr>
        <w:t>54</w:t>
      </w:r>
    </w:p>
    <w:p w14:paraId="1B169364" w14:textId="0B0538B9" w:rsidR="005B326A" w:rsidRPr="008D3BEE" w:rsidRDefault="002B0106" w:rsidP="00C2140F">
      <w:pPr>
        <w:rPr>
          <w:rFonts w:ascii="Times New Roman" w:hAnsi="Times New Roman" w:cs="Times New Roman"/>
          <w:sz w:val="24"/>
          <w:szCs w:val="24"/>
        </w:rPr>
      </w:pPr>
      <w:r w:rsidRPr="008D3BEE">
        <w:rPr>
          <w:rFonts w:ascii="Times New Roman" w:hAnsi="Times New Roman" w:cs="Times New Roman"/>
          <w:sz w:val="24"/>
          <w:szCs w:val="24"/>
        </w:rPr>
        <w:t>4.</w:t>
      </w:r>
      <w:r w:rsidR="007D5EC5" w:rsidRPr="008D3BEE">
        <w:rPr>
          <w:rFonts w:ascii="Times New Roman" w:hAnsi="Times New Roman" w:cs="Times New Roman"/>
          <w:sz w:val="24"/>
          <w:szCs w:val="24"/>
        </w:rPr>
        <w:t>3</w:t>
      </w:r>
      <w:r w:rsidR="007D5EC5" w:rsidRPr="008D3BEE">
        <w:rPr>
          <w:rFonts w:ascii="Times New Roman" w:hAnsi="Times New Roman" w:cs="Times New Roman"/>
          <w:sz w:val="24"/>
          <w:szCs w:val="24"/>
        </w:rPr>
        <w:tab/>
        <w:t>Налог на имущество организаций</w:t>
      </w:r>
      <w:r w:rsidR="003B7A0A"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3B7A0A" w:rsidRPr="008D3BEE">
        <w:rPr>
          <w:rFonts w:ascii="Times New Roman" w:hAnsi="Times New Roman" w:cs="Times New Roman"/>
          <w:sz w:val="24"/>
          <w:szCs w:val="24"/>
        </w:rPr>
        <w:t>.</w:t>
      </w:r>
      <w:proofErr w:type="gramEnd"/>
      <w:r w:rsidR="003B7A0A" w:rsidRPr="008D3BEE">
        <w:rPr>
          <w:rFonts w:ascii="Times New Roman" w:hAnsi="Times New Roman" w:cs="Times New Roman"/>
          <w:sz w:val="24"/>
          <w:szCs w:val="24"/>
        </w:rPr>
        <w:t>.</w:t>
      </w:r>
      <w:r w:rsidR="00EE7731" w:rsidRPr="008D3BEE">
        <w:rPr>
          <w:rFonts w:ascii="Times New Roman" w:hAnsi="Times New Roman" w:cs="Times New Roman"/>
          <w:sz w:val="24"/>
          <w:szCs w:val="24"/>
        </w:rPr>
        <w:t>57</w:t>
      </w:r>
    </w:p>
    <w:p w14:paraId="4C212FFB" w14:textId="125568F5" w:rsidR="005B326A" w:rsidRPr="008D3BEE" w:rsidRDefault="007D5EC5" w:rsidP="00C2140F">
      <w:pPr>
        <w:rPr>
          <w:rFonts w:ascii="Times New Roman" w:hAnsi="Times New Roman" w:cs="Times New Roman"/>
          <w:sz w:val="24"/>
          <w:szCs w:val="24"/>
        </w:rPr>
      </w:pPr>
      <w:r w:rsidRPr="008D3BEE">
        <w:rPr>
          <w:rFonts w:ascii="Times New Roman" w:hAnsi="Times New Roman" w:cs="Times New Roman"/>
          <w:sz w:val="24"/>
          <w:szCs w:val="24"/>
        </w:rPr>
        <w:t>4.4</w:t>
      </w:r>
      <w:r w:rsidR="002B0106" w:rsidRPr="008D3BEE">
        <w:rPr>
          <w:rFonts w:ascii="Times New Roman" w:hAnsi="Times New Roman" w:cs="Times New Roman"/>
          <w:sz w:val="24"/>
          <w:szCs w:val="24"/>
        </w:rPr>
        <w:tab/>
        <w:t>Земельный налог</w:t>
      </w:r>
      <w:r w:rsidR="003B7A0A" w:rsidRPr="008D3BEE">
        <w:rPr>
          <w:rFonts w:ascii="Times New Roman" w:hAnsi="Times New Roman" w:cs="Times New Roman"/>
          <w:sz w:val="24"/>
          <w:szCs w:val="24"/>
        </w:rPr>
        <w:t>………………………………………………………………</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r w:rsidR="003B7A0A" w:rsidRPr="008D3BEE">
        <w:rPr>
          <w:rFonts w:ascii="Times New Roman" w:hAnsi="Times New Roman" w:cs="Times New Roman"/>
          <w:sz w:val="24"/>
          <w:szCs w:val="24"/>
        </w:rPr>
        <w:t>.</w:t>
      </w:r>
      <w:proofErr w:type="gramEnd"/>
      <w:r w:rsidR="003B7A0A" w:rsidRPr="008D3BEE">
        <w:rPr>
          <w:rFonts w:ascii="Times New Roman" w:hAnsi="Times New Roman" w:cs="Times New Roman"/>
          <w:sz w:val="24"/>
          <w:szCs w:val="24"/>
        </w:rPr>
        <w:t>.</w:t>
      </w:r>
      <w:r w:rsidR="00EE7731" w:rsidRPr="008D3BEE">
        <w:rPr>
          <w:rFonts w:ascii="Times New Roman" w:hAnsi="Times New Roman" w:cs="Times New Roman"/>
          <w:sz w:val="24"/>
          <w:szCs w:val="24"/>
        </w:rPr>
        <w:t>58</w:t>
      </w:r>
    </w:p>
    <w:p w14:paraId="08E137B1" w14:textId="3199A81E" w:rsidR="00EE7731" w:rsidRPr="008D3BEE" w:rsidRDefault="00EE7731" w:rsidP="00C2140F">
      <w:pPr>
        <w:rPr>
          <w:rFonts w:ascii="Times New Roman" w:hAnsi="Times New Roman" w:cs="Times New Roman"/>
          <w:sz w:val="24"/>
          <w:szCs w:val="24"/>
        </w:rPr>
      </w:pPr>
      <w:r w:rsidRPr="008D3BEE">
        <w:rPr>
          <w:rFonts w:ascii="Times New Roman" w:hAnsi="Times New Roman" w:cs="Times New Roman"/>
          <w:sz w:val="24"/>
          <w:szCs w:val="24"/>
        </w:rPr>
        <w:t>4.5      Налог на доходы физических лиц……………………………………………</w:t>
      </w:r>
      <w:r w:rsidR="00A25490">
        <w:rPr>
          <w:rFonts w:ascii="Times New Roman" w:hAnsi="Times New Roman" w:cs="Times New Roman"/>
          <w:sz w:val="24"/>
          <w:szCs w:val="24"/>
        </w:rPr>
        <w:t>…</w:t>
      </w:r>
      <w:proofErr w:type="gramStart"/>
      <w:r w:rsidR="00A25490">
        <w:rPr>
          <w:rFonts w:ascii="Times New Roman" w:hAnsi="Times New Roman" w:cs="Times New Roman"/>
          <w:sz w:val="24"/>
          <w:szCs w:val="24"/>
        </w:rPr>
        <w:t>…….</w:t>
      </w:r>
      <w:proofErr w:type="gramEnd"/>
      <w:r w:rsidRPr="008D3BEE">
        <w:rPr>
          <w:rFonts w:ascii="Times New Roman" w:hAnsi="Times New Roman" w:cs="Times New Roman"/>
          <w:sz w:val="24"/>
          <w:szCs w:val="24"/>
        </w:rPr>
        <w:t>.58</w:t>
      </w:r>
    </w:p>
    <w:p w14:paraId="4C5A3978" w14:textId="24BC311D" w:rsidR="00EE7731" w:rsidRPr="008D3BEE" w:rsidRDefault="00EE7731" w:rsidP="00C2140F">
      <w:pPr>
        <w:rPr>
          <w:rFonts w:ascii="Times New Roman" w:hAnsi="Times New Roman" w:cs="Times New Roman"/>
          <w:sz w:val="24"/>
          <w:szCs w:val="24"/>
        </w:rPr>
      </w:pPr>
      <w:r w:rsidRPr="008D3BEE">
        <w:rPr>
          <w:rFonts w:ascii="Times New Roman" w:hAnsi="Times New Roman" w:cs="Times New Roman"/>
          <w:sz w:val="24"/>
          <w:szCs w:val="24"/>
        </w:rPr>
        <w:t>4.6      Страховые взносы……………………………………………………………</w:t>
      </w:r>
      <w:r w:rsidR="00A25490">
        <w:rPr>
          <w:rFonts w:ascii="Times New Roman" w:hAnsi="Times New Roman" w:cs="Times New Roman"/>
          <w:sz w:val="24"/>
          <w:szCs w:val="24"/>
        </w:rPr>
        <w:t>………</w:t>
      </w:r>
      <w:r w:rsidRPr="008D3BEE">
        <w:rPr>
          <w:rFonts w:ascii="Times New Roman" w:hAnsi="Times New Roman" w:cs="Times New Roman"/>
          <w:sz w:val="24"/>
          <w:szCs w:val="24"/>
        </w:rPr>
        <w:t>…59</w:t>
      </w:r>
    </w:p>
    <w:p w14:paraId="71C80035" w14:textId="5F6FA7CF" w:rsidR="00EE7731" w:rsidRPr="008D3BEE" w:rsidRDefault="00EE7731" w:rsidP="00C2140F">
      <w:pPr>
        <w:rPr>
          <w:rFonts w:ascii="Times New Roman" w:hAnsi="Times New Roman" w:cs="Times New Roman"/>
          <w:sz w:val="24"/>
          <w:szCs w:val="24"/>
        </w:rPr>
      </w:pPr>
      <w:r w:rsidRPr="008D3BEE">
        <w:rPr>
          <w:rFonts w:ascii="Times New Roman" w:hAnsi="Times New Roman" w:cs="Times New Roman"/>
          <w:sz w:val="24"/>
          <w:szCs w:val="24"/>
        </w:rPr>
        <w:t xml:space="preserve">4.7 </w:t>
      </w:r>
      <w:r w:rsidR="008D3BEE" w:rsidRPr="008D3BEE">
        <w:rPr>
          <w:rFonts w:ascii="Times New Roman" w:hAnsi="Times New Roman" w:cs="Times New Roman"/>
          <w:sz w:val="24"/>
          <w:szCs w:val="24"/>
        </w:rPr>
        <w:t xml:space="preserve">    </w:t>
      </w:r>
      <w:r w:rsidRPr="008D3BEE">
        <w:rPr>
          <w:rFonts w:ascii="Times New Roman" w:hAnsi="Times New Roman" w:cs="Times New Roman"/>
          <w:sz w:val="24"/>
          <w:szCs w:val="24"/>
        </w:rPr>
        <w:t>Налоговые сборы……………………………………………</w:t>
      </w:r>
      <w:proofErr w:type="gramStart"/>
      <w:r w:rsidRPr="008D3BEE">
        <w:rPr>
          <w:rFonts w:ascii="Times New Roman" w:hAnsi="Times New Roman" w:cs="Times New Roman"/>
          <w:sz w:val="24"/>
          <w:szCs w:val="24"/>
        </w:rPr>
        <w:t>……</w:t>
      </w:r>
      <w:r w:rsidR="008D3BEE" w:rsidRPr="008D3BEE">
        <w:rPr>
          <w:rFonts w:ascii="Times New Roman" w:hAnsi="Times New Roman" w:cs="Times New Roman"/>
          <w:sz w:val="24"/>
          <w:szCs w:val="24"/>
        </w:rPr>
        <w:t>.</w:t>
      </w:r>
      <w:proofErr w:type="gramEnd"/>
      <w:r w:rsidRPr="008D3BEE">
        <w:rPr>
          <w:rFonts w:ascii="Times New Roman" w:hAnsi="Times New Roman" w:cs="Times New Roman"/>
          <w:sz w:val="24"/>
          <w:szCs w:val="24"/>
        </w:rPr>
        <w:t>…………</w:t>
      </w:r>
      <w:r w:rsidR="00A25490">
        <w:rPr>
          <w:rFonts w:ascii="Times New Roman" w:hAnsi="Times New Roman" w:cs="Times New Roman"/>
          <w:sz w:val="24"/>
          <w:szCs w:val="24"/>
        </w:rPr>
        <w:t>……….</w:t>
      </w:r>
      <w:r w:rsidRPr="008D3BEE">
        <w:rPr>
          <w:rFonts w:ascii="Times New Roman" w:hAnsi="Times New Roman" w:cs="Times New Roman"/>
          <w:sz w:val="24"/>
          <w:szCs w:val="24"/>
        </w:rPr>
        <w:t>…</w:t>
      </w:r>
      <w:r w:rsidR="008D3BEE" w:rsidRPr="008D3BEE">
        <w:rPr>
          <w:rFonts w:ascii="Times New Roman" w:hAnsi="Times New Roman" w:cs="Times New Roman"/>
          <w:sz w:val="24"/>
          <w:szCs w:val="24"/>
        </w:rPr>
        <w:t>60</w:t>
      </w:r>
    </w:p>
    <w:p w14:paraId="55D82BB4" w14:textId="5985A6A9" w:rsidR="008D3BEE" w:rsidRPr="008D3BEE" w:rsidRDefault="002B0106" w:rsidP="00C2140F">
      <w:pPr>
        <w:rPr>
          <w:rFonts w:ascii="Times New Roman" w:hAnsi="Times New Roman" w:cs="Times New Roman"/>
          <w:bCs/>
          <w:sz w:val="26"/>
          <w:szCs w:val="26"/>
        </w:rPr>
      </w:pPr>
      <w:r w:rsidRPr="008D3BEE">
        <w:rPr>
          <w:rFonts w:ascii="Times New Roman" w:hAnsi="Times New Roman" w:cs="Times New Roman"/>
          <w:sz w:val="26"/>
          <w:szCs w:val="26"/>
        </w:rPr>
        <w:t>5</w:t>
      </w:r>
      <w:r w:rsidRPr="008D3BEE">
        <w:rPr>
          <w:rFonts w:ascii="Times New Roman" w:hAnsi="Times New Roman" w:cs="Times New Roman"/>
          <w:sz w:val="26"/>
          <w:szCs w:val="26"/>
        </w:rPr>
        <w:tab/>
      </w:r>
      <w:r w:rsidR="008D3BEE" w:rsidRPr="008D3BEE">
        <w:rPr>
          <w:rFonts w:ascii="Times New Roman" w:hAnsi="Times New Roman" w:cs="Times New Roman"/>
          <w:bCs/>
          <w:sz w:val="26"/>
          <w:szCs w:val="26"/>
        </w:rPr>
        <w:t>ПЕРЕЧЕНЬ ОБОЗНАЧЕНИЙ И СОКРАЩЕНИЙ</w:t>
      </w:r>
      <w:r w:rsidR="008D3BEE">
        <w:rPr>
          <w:rFonts w:ascii="Times New Roman" w:hAnsi="Times New Roman" w:cs="Times New Roman"/>
          <w:bCs/>
          <w:sz w:val="26"/>
          <w:szCs w:val="26"/>
        </w:rPr>
        <w:t>………………………</w:t>
      </w:r>
      <w:proofErr w:type="gramStart"/>
      <w:r w:rsidR="008D3BEE">
        <w:rPr>
          <w:rFonts w:ascii="Times New Roman" w:hAnsi="Times New Roman" w:cs="Times New Roman"/>
          <w:bCs/>
          <w:sz w:val="26"/>
          <w:szCs w:val="26"/>
        </w:rPr>
        <w:t>….</w:t>
      </w:r>
      <w:r w:rsidR="00A25490">
        <w:rPr>
          <w:rFonts w:ascii="Times New Roman" w:hAnsi="Times New Roman" w:cs="Times New Roman"/>
          <w:bCs/>
          <w:sz w:val="26"/>
          <w:szCs w:val="26"/>
        </w:rPr>
        <w:t>.</w:t>
      </w:r>
      <w:r w:rsidR="008D3BEE">
        <w:rPr>
          <w:rFonts w:ascii="Times New Roman" w:hAnsi="Times New Roman" w:cs="Times New Roman"/>
          <w:bCs/>
          <w:sz w:val="26"/>
          <w:szCs w:val="26"/>
        </w:rPr>
        <w:t>..</w:t>
      </w:r>
      <w:proofErr w:type="gramEnd"/>
      <w:r w:rsidR="008D3BEE">
        <w:rPr>
          <w:rFonts w:ascii="Times New Roman" w:hAnsi="Times New Roman" w:cs="Times New Roman"/>
          <w:bCs/>
          <w:sz w:val="26"/>
          <w:szCs w:val="26"/>
        </w:rPr>
        <w:t>61</w:t>
      </w:r>
    </w:p>
    <w:p w14:paraId="4FC285E1" w14:textId="475CA386" w:rsidR="005B326A" w:rsidRPr="00C2140F" w:rsidRDefault="008D3BEE" w:rsidP="00C2140F">
      <w:pPr>
        <w:rPr>
          <w:rFonts w:ascii="Times New Roman" w:hAnsi="Times New Roman" w:cs="Times New Roman"/>
          <w:sz w:val="26"/>
          <w:szCs w:val="26"/>
        </w:rPr>
      </w:pPr>
      <w:r>
        <w:rPr>
          <w:rFonts w:ascii="Times New Roman" w:hAnsi="Times New Roman" w:cs="Times New Roman"/>
          <w:b/>
          <w:sz w:val="26"/>
          <w:szCs w:val="26"/>
        </w:rPr>
        <w:t xml:space="preserve">           </w:t>
      </w:r>
      <w:r w:rsidR="002B0106" w:rsidRPr="00C2140F">
        <w:rPr>
          <w:rFonts w:ascii="Times New Roman" w:hAnsi="Times New Roman" w:cs="Times New Roman"/>
          <w:sz w:val="26"/>
          <w:szCs w:val="26"/>
        </w:rPr>
        <w:t>ПЕРЕЧЕНЬ ПРИЛОЖЕНИЙ</w:t>
      </w:r>
      <w:r w:rsidR="003B7A0A">
        <w:rPr>
          <w:rFonts w:ascii="Times New Roman" w:hAnsi="Times New Roman" w:cs="Times New Roman"/>
          <w:sz w:val="26"/>
          <w:szCs w:val="26"/>
        </w:rPr>
        <w:t>……………………………………………</w:t>
      </w:r>
      <w:proofErr w:type="gramStart"/>
      <w:r w:rsidR="003B7A0A">
        <w:rPr>
          <w:rFonts w:ascii="Times New Roman" w:hAnsi="Times New Roman" w:cs="Times New Roman"/>
          <w:sz w:val="26"/>
          <w:szCs w:val="26"/>
        </w:rPr>
        <w:t>…….</w:t>
      </w:r>
      <w:proofErr w:type="gramEnd"/>
      <w:r w:rsidR="003B7A0A">
        <w:rPr>
          <w:rFonts w:ascii="Times New Roman" w:hAnsi="Times New Roman" w:cs="Times New Roman"/>
          <w:sz w:val="26"/>
          <w:szCs w:val="26"/>
        </w:rPr>
        <w:t>.</w:t>
      </w:r>
      <w:r>
        <w:rPr>
          <w:rFonts w:ascii="Times New Roman" w:hAnsi="Times New Roman" w:cs="Times New Roman"/>
          <w:sz w:val="26"/>
          <w:szCs w:val="26"/>
        </w:rPr>
        <w:t>62</w:t>
      </w:r>
    </w:p>
    <w:p w14:paraId="7496E1C0" w14:textId="77777777" w:rsidR="00C2140F" w:rsidRDefault="00C2140F" w:rsidP="00C2140F">
      <w:pPr>
        <w:rPr>
          <w:rFonts w:ascii="Times New Roman" w:hAnsi="Times New Roman" w:cs="Times New Roman"/>
          <w:sz w:val="26"/>
          <w:szCs w:val="26"/>
        </w:rPr>
      </w:pPr>
    </w:p>
    <w:p w14:paraId="731F52F5" w14:textId="77777777" w:rsidR="00A25490" w:rsidRDefault="00A25490" w:rsidP="00C2140F">
      <w:pPr>
        <w:jc w:val="center"/>
        <w:rPr>
          <w:rFonts w:ascii="Times New Roman" w:hAnsi="Times New Roman" w:cs="Times New Roman"/>
          <w:b/>
          <w:sz w:val="26"/>
          <w:szCs w:val="26"/>
        </w:rPr>
      </w:pPr>
    </w:p>
    <w:p w14:paraId="0B2845C4" w14:textId="77777777" w:rsidR="00A25490" w:rsidRDefault="00A25490" w:rsidP="00C2140F">
      <w:pPr>
        <w:jc w:val="center"/>
        <w:rPr>
          <w:rFonts w:ascii="Times New Roman" w:hAnsi="Times New Roman" w:cs="Times New Roman"/>
          <w:b/>
          <w:sz w:val="26"/>
          <w:szCs w:val="26"/>
        </w:rPr>
      </w:pPr>
    </w:p>
    <w:p w14:paraId="09DAB622" w14:textId="13BE6B55" w:rsidR="005B326A" w:rsidRPr="00E0551F" w:rsidRDefault="002B0106" w:rsidP="00C2140F">
      <w:pPr>
        <w:jc w:val="center"/>
        <w:rPr>
          <w:rFonts w:ascii="Times New Roman" w:hAnsi="Times New Roman" w:cs="Times New Roman"/>
          <w:b/>
          <w:sz w:val="26"/>
          <w:szCs w:val="26"/>
        </w:rPr>
      </w:pPr>
      <w:r w:rsidRPr="00E0551F">
        <w:rPr>
          <w:rFonts w:ascii="Times New Roman" w:hAnsi="Times New Roman" w:cs="Times New Roman"/>
          <w:b/>
          <w:sz w:val="26"/>
          <w:szCs w:val="26"/>
        </w:rPr>
        <w:t>БУХГАЛТЕРСКИЙ УЧЕТ</w:t>
      </w:r>
    </w:p>
    <w:p w14:paraId="2689FE82" w14:textId="77777777" w:rsidR="00C2140F" w:rsidRDefault="00C2140F" w:rsidP="00C2140F">
      <w:pPr>
        <w:rPr>
          <w:rFonts w:ascii="Times New Roman" w:hAnsi="Times New Roman" w:cs="Times New Roman"/>
          <w:sz w:val="26"/>
          <w:szCs w:val="26"/>
        </w:rPr>
      </w:pPr>
    </w:p>
    <w:p w14:paraId="16F597FF" w14:textId="77777777" w:rsidR="005B326A" w:rsidRPr="00E0551F" w:rsidRDefault="004801F2" w:rsidP="009314E8">
      <w:pPr>
        <w:pStyle w:val="a5"/>
        <w:numPr>
          <w:ilvl w:val="0"/>
          <w:numId w:val="2"/>
        </w:numPr>
        <w:rPr>
          <w:rFonts w:ascii="Times New Roman" w:hAnsi="Times New Roman" w:cs="Times New Roman"/>
          <w:b/>
          <w:sz w:val="26"/>
          <w:szCs w:val="26"/>
        </w:rPr>
      </w:pPr>
      <w:r w:rsidRPr="00E0551F">
        <w:rPr>
          <w:rFonts w:ascii="Times New Roman" w:hAnsi="Times New Roman" w:cs="Times New Roman"/>
          <w:b/>
          <w:sz w:val="26"/>
          <w:szCs w:val="26"/>
        </w:rPr>
        <w:t>О</w:t>
      </w:r>
      <w:r w:rsidR="002B0106" w:rsidRPr="00E0551F">
        <w:rPr>
          <w:rFonts w:ascii="Times New Roman" w:hAnsi="Times New Roman" w:cs="Times New Roman"/>
          <w:b/>
          <w:sz w:val="26"/>
          <w:szCs w:val="26"/>
        </w:rPr>
        <w:t>РГАНИЗАЦИОННЫЕ АСПЕКТЫ БУХГАЛТЕРСКОГО УЧЕТА</w:t>
      </w:r>
    </w:p>
    <w:p w14:paraId="66D4D226" w14:textId="77777777" w:rsidR="004801F2" w:rsidRDefault="004801F2" w:rsidP="00C2140F">
      <w:pPr>
        <w:rPr>
          <w:rFonts w:ascii="Times New Roman" w:hAnsi="Times New Roman" w:cs="Times New Roman"/>
          <w:sz w:val="26"/>
          <w:szCs w:val="26"/>
        </w:rPr>
      </w:pPr>
    </w:p>
    <w:p w14:paraId="0D8EE4B5" w14:textId="77777777" w:rsidR="005B326A" w:rsidRPr="00E0551F" w:rsidRDefault="002B0106" w:rsidP="00AE5BCC">
      <w:pPr>
        <w:pStyle w:val="a5"/>
        <w:numPr>
          <w:ilvl w:val="1"/>
          <w:numId w:val="2"/>
        </w:numPr>
        <w:jc w:val="center"/>
        <w:rPr>
          <w:rFonts w:ascii="Times New Roman" w:hAnsi="Times New Roman" w:cs="Times New Roman"/>
          <w:b/>
          <w:sz w:val="26"/>
          <w:szCs w:val="26"/>
        </w:rPr>
      </w:pPr>
      <w:r w:rsidRPr="00E0551F">
        <w:rPr>
          <w:rFonts w:ascii="Times New Roman" w:hAnsi="Times New Roman" w:cs="Times New Roman"/>
          <w:b/>
          <w:sz w:val="26"/>
          <w:szCs w:val="26"/>
        </w:rPr>
        <w:t>Общие положения</w:t>
      </w:r>
    </w:p>
    <w:p w14:paraId="3DE8B29F" w14:textId="77777777" w:rsidR="00E0551F" w:rsidRPr="00E0551F" w:rsidRDefault="00E0551F" w:rsidP="00E0551F">
      <w:pPr>
        <w:pStyle w:val="a5"/>
        <w:ind w:left="1429"/>
        <w:jc w:val="both"/>
        <w:rPr>
          <w:rFonts w:ascii="Times New Roman" w:hAnsi="Times New Roman" w:cs="Times New Roman"/>
          <w:b/>
          <w:sz w:val="26"/>
          <w:szCs w:val="26"/>
        </w:rPr>
      </w:pPr>
    </w:p>
    <w:p w14:paraId="23194073"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1.1.1. </w:t>
      </w:r>
      <w:r w:rsidR="002B0106" w:rsidRPr="00C2140F">
        <w:rPr>
          <w:rFonts w:ascii="Times New Roman" w:hAnsi="Times New Roman" w:cs="Times New Roman"/>
          <w:sz w:val="26"/>
          <w:szCs w:val="26"/>
        </w:rPr>
        <w:t xml:space="preserve">Учетная политика Государственного бюджетного учреждения здравоохранения «Детская городская </w:t>
      </w:r>
      <w:r w:rsidR="001F56B5">
        <w:rPr>
          <w:rFonts w:ascii="Times New Roman" w:hAnsi="Times New Roman" w:cs="Times New Roman"/>
          <w:sz w:val="26"/>
          <w:szCs w:val="26"/>
        </w:rPr>
        <w:t xml:space="preserve">клиническая больница №9 </w:t>
      </w:r>
      <w:proofErr w:type="spellStart"/>
      <w:r w:rsidR="001F56B5">
        <w:rPr>
          <w:rFonts w:ascii="Times New Roman" w:hAnsi="Times New Roman" w:cs="Times New Roman"/>
          <w:sz w:val="26"/>
          <w:szCs w:val="26"/>
        </w:rPr>
        <w:t>им.Г.Н.Сперанского</w:t>
      </w:r>
      <w:proofErr w:type="spellEnd"/>
      <w:r w:rsidR="002B0106" w:rsidRPr="00C2140F">
        <w:rPr>
          <w:rFonts w:ascii="Times New Roman" w:hAnsi="Times New Roman" w:cs="Times New Roman"/>
          <w:sz w:val="26"/>
          <w:szCs w:val="26"/>
        </w:rPr>
        <w:t xml:space="preserve"> Департамента здравоохранения города Москвы» (далее по </w:t>
      </w:r>
      <w:r w:rsidR="002B0106" w:rsidRPr="00C2140F">
        <w:rPr>
          <w:rFonts w:ascii="Times New Roman" w:hAnsi="Times New Roman" w:cs="Times New Roman"/>
          <w:sz w:val="26"/>
          <w:szCs w:val="26"/>
        </w:rPr>
        <w:lastRenderedPageBreak/>
        <w:t xml:space="preserve">тексту - Учреждение) определяет совокупность принципов, правил организации и технологии реализации способов ведения бухгалтерского учета. </w:t>
      </w:r>
    </w:p>
    <w:p w14:paraId="1ACA4895"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002B0106" w:rsidRPr="00C2140F">
        <w:rPr>
          <w:rFonts w:ascii="Times New Roman" w:hAnsi="Times New Roman" w:cs="Times New Roman"/>
          <w:sz w:val="26"/>
          <w:szCs w:val="26"/>
        </w:rPr>
        <w:t>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14:paraId="5D4F3692"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1.1.3. </w:t>
      </w:r>
      <w:r w:rsidR="002B0106" w:rsidRPr="00C2140F">
        <w:rPr>
          <w:rFonts w:ascii="Times New Roman" w:hAnsi="Times New Roman" w:cs="Times New Roman"/>
          <w:sz w:val="26"/>
          <w:szCs w:val="26"/>
        </w:rPr>
        <w:t>Учетная политика учитывает особенности организационно-функциональной структуры Учреждения, отраслевую специфику деятельности Учреждения.</w:t>
      </w:r>
    </w:p>
    <w:p w14:paraId="42ED72F4"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1.1.4. </w:t>
      </w:r>
      <w:r w:rsidR="002B0106" w:rsidRPr="00C2140F">
        <w:rPr>
          <w:rFonts w:ascii="Times New Roman" w:hAnsi="Times New Roman" w:cs="Times New Roman"/>
          <w:sz w:val="26"/>
          <w:szCs w:val="26"/>
        </w:rPr>
        <w:t>Учетная политика разработана на основе законодательных и нормативных актов по бухгалтерскому учету:</w:t>
      </w:r>
    </w:p>
    <w:p w14:paraId="2A5FD46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Федерального закона «О бухгалтерском учете» от 06.12.2011 № 402-ФЗ (Федеральный закон № 402-ФЗ);</w:t>
      </w:r>
    </w:p>
    <w:p w14:paraId="3964647C"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Федеральны</w:t>
      </w:r>
      <w:r w:rsidR="00DD07AF">
        <w:rPr>
          <w:rFonts w:ascii="Times New Roman" w:hAnsi="Times New Roman" w:cs="Times New Roman"/>
          <w:sz w:val="26"/>
          <w:szCs w:val="26"/>
        </w:rPr>
        <w:t>х</w:t>
      </w:r>
      <w:r w:rsidRPr="00C2140F">
        <w:rPr>
          <w:rFonts w:ascii="Times New Roman" w:hAnsi="Times New Roman" w:cs="Times New Roman"/>
          <w:sz w:val="26"/>
          <w:szCs w:val="26"/>
        </w:rPr>
        <w:t xml:space="preserve"> стандарт</w:t>
      </w:r>
      <w:r w:rsidR="00DD07AF">
        <w:rPr>
          <w:rFonts w:ascii="Times New Roman" w:hAnsi="Times New Roman" w:cs="Times New Roman"/>
          <w:sz w:val="26"/>
          <w:szCs w:val="26"/>
        </w:rPr>
        <w:t>ов</w:t>
      </w:r>
      <w:r w:rsidRPr="00C2140F">
        <w:rPr>
          <w:rFonts w:ascii="Times New Roman" w:hAnsi="Times New Roman" w:cs="Times New Roman"/>
          <w:sz w:val="26"/>
          <w:szCs w:val="26"/>
        </w:rPr>
        <w:t xml:space="preserve"> бухгалтерского учета для органи</w:t>
      </w:r>
      <w:r w:rsidR="00235DAC">
        <w:rPr>
          <w:rFonts w:ascii="Times New Roman" w:hAnsi="Times New Roman" w:cs="Times New Roman"/>
          <w:sz w:val="26"/>
          <w:szCs w:val="26"/>
        </w:rPr>
        <w:t>заций государственного сектора;</w:t>
      </w:r>
    </w:p>
    <w:p w14:paraId="5B6FC68E" w14:textId="77777777" w:rsidR="005B326A" w:rsidRPr="00C2140F" w:rsidRDefault="00024188" w:rsidP="004801F2">
      <w:pPr>
        <w:ind w:firstLine="709"/>
        <w:jc w:val="both"/>
        <w:rPr>
          <w:rFonts w:ascii="Times New Roman" w:hAnsi="Times New Roman" w:cs="Times New Roman"/>
          <w:sz w:val="26"/>
          <w:szCs w:val="26"/>
        </w:rPr>
      </w:pPr>
      <w:hyperlink r:id="rId8">
        <w:r w:rsidR="002B0106" w:rsidRPr="00DD07AF">
          <w:rPr>
            <w:rStyle w:val="aa"/>
            <w:rFonts w:ascii="Times New Roman" w:hAnsi="Times New Roman" w:cs="Times New Roman"/>
            <w:color w:val="auto"/>
            <w:sz w:val="26"/>
            <w:szCs w:val="26"/>
            <w:u w:val="none"/>
          </w:rPr>
          <w:t>Приказ</w:t>
        </w:r>
      </w:hyperlink>
      <w:r w:rsidR="002B0106" w:rsidRPr="00C2140F">
        <w:rPr>
          <w:rFonts w:ascii="Times New Roman" w:hAnsi="Times New Roman" w:cs="Times New Roman"/>
          <w:sz w:val="26"/>
          <w:szCs w:val="26"/>
        </w:rPr>
        <w:t>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 157н);</w:t>
      </w:r>
    </w:p>
    <w:p w14:paraId="6A2129CC"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Приказа Минфина России от 16.12.2010 № 174н «Об утверждении Плана счетов бухгалтерского учета бюджетных учреждений и Инструкции по его применению» (Инструкция № 174н);</w:t>
      </w:r>
    </w:p>
    <w:p w14:paraId="154D6CC0" w14:textId="77777777" w:rsidR="005B326A" w:rsidRPr="00C2140F" w:rsidRDefault="00024188" w:rsidP="004801F2">
      <w:pPr>
        <w:ind w:firstLine="709"/>
        <w:jc w:val="both"/>
        <w:rPr>
          <w:rFonts w:ascii="Times New Roman" w:hAnsi="Times New Roman" w:cs="Times New Roman"/>
          <w:sz w:val="26"/>
          <w:szCs w:val="26"/>
        </w:rPr>
      </w:pPr>
      <w:hyperlink r:id="rId9">
        <w:r w:rsidR="002B0106" w:rsidRPr="00DD07AF">
          <w:rPr>
            <w:rStyle w:val="aa"/>
            <w:rFonts w:ascii="Times New Roman" w:hAnsi="Times New Roman" w:cs="Times New Roman"/>
            <w:color w:val="auto"/>
            <w:sz w:val="26"/>
            <w:szCs w:val="26"/>
            <w:u w:val="none"/>
          </w:rPr>
          <w:t>Приказ</w:t>
        </w:r>
      </w:hyperlink>
      <w:r w:rsidR="002B0106" w:rsidRPr="00DD07AF">
        <w:rPr>
          <w:rFonts w:ascii="Times New Roman" w:hAnsi="Times New Roman" w:cs="Times New Roman"/>
          <w:sz w:val="26"/>
          <w:szCs w:val="26"/>
        </w:rPr>
        <w:t>а М</w:t>
      </w:r>
      <w:r w:rsidR="002B0106" w:rsidRPr="00C2140F">
        <w:rPr>
          <w:rFonts w:ascii="Times New Roman" w:hAnsi="Times New Roman" w:cs="Times New Roman"/>
          <w:sz w:val="26"/>
          <w:szCs w:val="26"/>
        </w:rPr>
        <w:t>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52н);</w:t>
      </w:r>
    </w:p>
    <w:p w14:paraId="5651BBF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Приказ</w:t>
      </w:r>
      <w:r w:rsidR="00DD07AF">
        <w:rPr>
          <w:rFonts w:ascii="Times New Roman" w:hAnsi="Times New Roman" w:cs="Times New Roman"/>
          <w:sz w:val="26"/>
          <w:szCs w:val="26"/>
        </w:rPr>
        <w:t>а</w:t>
      </w:r>
      <w:r w:rsidRPr="00C2140F">
        <w:rPr>
          <w:rFonts w:ascii="Times New Roman" w:hAnsi="Times New Roman" w:cs="Times New Roman"/>
          <w:sz w:val="26"/>
          <w:szCs w:val="26"/>
        </w:rPr>
        <w:t xml:space="preserve"> Минфина от 29.11.2017 №209н "Об утверждении Порядка применения классификации операций сектора государственного управления (Приказ 209н)</w:t>
      </w:r>
      <w:r w:rsidR="001F56B5">
        <w:rPr>
          <w:rFonts w:ascii="Times New Roman" w:hAnsi="Times New Roman" w:cs="Times New Roman"/>
          <w:sz w:val="26"/>
          <w:szCs w:val="26"/>
        </w:rPr>
        <w:t>;</w:t>
      </w:r>
    </w:p>
    <w:p w14:paraId="18A4F81B" w14:textId="77777777" w:rsidR="005B326A" w:rsidRPr="00C2140F" w:rsidRDefault="001F56B5" w:rsidP="004801F2">
      <w:pPr>
        <w:ind w:firstLine="709"/>
        <w:jc w:val="both"/>
        <w:rPr>
          <w:rFonts w:ascii="Times New Roman" w:hAnsi="Times New Roman" w:cs="Times New Roman"/>
          <w:sz w:val="26"/>
          <w:szCs w:val="26"/>
        </w:rPr>
      </w:pPr>
      <w:r>
        <w:rPr>
          <w:rFonts w:ascii="Times New Roman" w:hAnsi="Times New Roman" w:cs="Times New Roman"/>
          <w:sz w:val="26"/>
          <w:szCs w:val="26"/>
        </w:rPr>
        <w:t>Д</w:t>
      </w:r>
      <w:r w:rsidR="002B0106" w:rsidRPr="00C2140F">
        <w:rPr>
          <w:rFonts w:ascii="Times New Roman" w:hAnsi="Times New Roman" w:cs="Times New Roman"/>
          <w:sz w:val="26"/>
          <w:szCs w:val="26"/>
        </w:rPr>
        <w:t xml:space="preserve">ругих нормативных правовых актов, входящих в систему нормативного регулирования бухгалтерского учета государственных учреждений в Российской Федерации, приведенных в </w:t>
      </w:r>
      <w:r w:rsidR="002B0106" w:rsidRPr="000930FB">
        <w:rPr>
          <w:rFonts w:ascii="Times New Roman" w:hAnsi="Times New Roman" w:cs="Times New Roman"/>
          <w:sz w:val="26"/>
          <w:szCs w:val="26"/>
          <w:u w:val="single"/>
        </w:rPr>
        <w:t>Приложении 1</w:t>
      </w:r>
      <w:r w:rsidR="002B0106" w:rsidRPr="00C2140F">
        <w:rPr>
          <w:rFonts w:ascii="Times New Roman" w:hAnsi="Times New Roman" w:cs="Times New Roman"/>
          <w:sz w:val="26"/>
          <w:szCs w:val="26"/>
        </w:rPr>
        <w:t xml:space="preserve"> к настоящей учетной политике.</w:t>
      </w:r>
    </w:p>
    <w:p w14:paraId="0BCEE393"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1.1.5. </w:t>
      </w:r>
      <w:r w:rsidR="002B0106" w:rsidRPr="00C2140F">
        <w:rPr>
          <w:rFonts w:ascii="Times New Roman" w:hAnsi="Times New Roman" w:cs="Times New Roman"/>
          <w:sz w:val="26"/>
          <w:szCs w:val="26"/>
        </w:rP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14:paraId="1AFD47FC"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Общие принципы ведения учета Учреждением установлены п. 3 Инструкции 157н. Кроме этого, при формировании настоящей учетной политики учтены следующие требования и допущения:</w:t>
      </w:r>
    </w:p>
    <w:p w14:paraId="01BF5043"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1.1.6. </w:t>
      </w:r>
      <w:r w:rsidR="002B0106" w:rsidRPr="00C2140F">
        <w:rPr>
          <w:rFonts w:ascii="Times New Roman" w:hAnsi="Times New Roman" w:cs="Times New Roman"/>
          <w:sz w:val="26"/>
          <w:szCs w:val="26"/>
        </w:rPr>
        <w:t xml:space="preserve">Бухгалтерский учет имущества, обязательств и фактов хозяйственной жизни ведется в рублях и копейках. </w:t>
      </w:r>
    </w:p>
    <w:p w14:paraId="2376D948" w14:textId="77777777" w:rsidR="00F45A95" w:rsidRPr="00AC55EE" w:rsidRDefault="00F45A95" w:rsidP="00F45A95">
      <w:pPr>
        <w:pStyle w:val="21"/>
        <w:spacing w:line="240" w:lineRule="auto"/>
        <w:ind w:firstLine="708"/>
        <w:rPr>
          <w:rFonts w:ascii="Times New Roman" w:hAnsi="Times New Roman"/>
          <w:sz w:val="26"/>
          <w:szCs w:val="26"/>
        </w:rPr>
      </w:pPr>
      <w:r>
        <w:rPr>
          <w:rFonts w:ascii="Times New Roman" w:hAnsi="Times New Roman"/>
          <w:sz w:val="26"/>
          <w:szCs w:val="26"/>
        </w:rPr>
        <w:t xml:space="preserve">1.1.7. </w:t>
      </w:r>
      <w:r w:rsidRPr="00AC55EE">
        <w:rPr>
          <w:rFonts w:ascii="Times New Roman" w:hAnsi="Times New Roman"/>
          <w:sz w:val="26"/>
          <w:szCs w:val="26"/>
        </w:rPr>
        <w:t xml:space="preserve">Ведение бухгалтерского учета осуществляется методом начисления, исходя из принципов равномерности признания доходов и расходов, допущения временной определенности фактов хозяйственной жизни, осмотрительности в </w:t>
      </w:r>
      <w:r w:rsidRPr="00AC55EE">
        <w:rPr>
          <w:rFonts w:ascii="Times New Roman" w:hAnsi="Times New Roman"/>
          <w:sz w:val="26"/>
          <w:szCs w:val="26"/>
        </w:rPr>
        <w:lastRenderedPageBreak/>
        <w:t>признании доходов (активов), расходов и обязательств, сопоставимости, а также принципа непрерывности деятельности Учреждения.</w:t>
      </w:r>
    </w:p>
    <w:p w14:paraId="217A68D1" w14:textId="77777777" w:rsidR="00F45A95" w:rsidRPr="00AC55EE" w:rsidRDefault="00F45A95" w:rsidP="00F45A95">
      <w:pPr>
        <w:pStyle w:val="21"/>
        <w:spacing w:line="240" w:lineRule="auto"/>
        <w:ind w:firstLine="0"/>
        <w:rPr>
          <w:rFonts w:ascii="Times New Roman" w:hAnsi="Times New Roman"/>
          <w:i/>
          <w:sz w:val="26"/>
          <w:szCs w:val="26"/>
        </w:rPr>
      </w:pPr>
      <w:r w:rsidRPr="00AC55EE">
        <w:rPr>
          <w:rFonts w:ascii="Times New Roman" w:hAnsi="Times New Roman"/>
          <w:i/>
          <w:sz w:val="26"/>
          <w:szCs w:val="26"/>
        </w:rPr>
        <w:t>(Основание: п. 16 ФСБУ «Запасы»).</w:t>
      </w:r>
    </w:p>
    <w:p w14:paraId="7013D33E"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1.1.8. </w:t>
      </w:r>
      <w:r w:rsidR="002B0106" w:rsidRPr="00C2140F">
        <w:rPr>
          <w:rFonts w:ascii="Times New Roman" w:hAnsi="Times New Roman" w:cs="Times New Roman"/>
          <w:sz w:val="26"/>
          <w:szCs w:val="26"/>
        </w:rP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w:t>
      </w:r>
      <w:r w:rsidR="004B5A6F" w:rsidRPr="00C2140F">
        <w:rPr>
          <w:rFonts w:ascii="Times New Roman" w:hAnsi="Times New Roman" w:cs="Times New Roman"/>
          <w:sz w:val="26"/>
          <w:szCs w:val="26"/>
        </w:rPr>
        <w:t>операции путем</w:t>
      </w:r>
      <w:r w:rsidR="002B0106" w:rsidRPr="00C2140F">
        <w:rPr>
          <w:rFonts w:ascii="Times New Roman" w:hAnsi="Times New Roman" w:cs="Times New Roman"/>
          <w:sz w:val="26"/>
          <w:szCs w:val="26"/>
        </w:rPr>
        <w:t xml:space="preserve"> пересчета суммы в иностранной валюте:</w:t>
      </w:r>
    </w:p>
    <w:p w14:paraId="439BF001"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по официальному курсу ЦБ РФ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ЦБ РФ.</w:t>
      </w:r>
    </w:p>
    <w:p w14:paraId="50532137"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1.1.9. </w:t>
      </w:r>
      <w:r w:rsidR="002B0106" w:rsidRPr="00C2140F">
        <w:rPr>
          <w:rFonts w:ascii="Times New Roman" w:hAnsi="Times New Roman" w:cs="Times New Roman"/>
          <w:sz w:val="26"/>
          <w:szCs w:val="26"/>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202E266E" w14:textId="77777777" w:rsidR="005B326A" w:rsidRPr="00E0551F" w:rsidRDefault="002B0106" w:rsidP="001F56B5">
      <w:pPr>
        <w:jc w:val="both"/>
        <w:rPr>
          <w:rFonts w:ascii="Times New Roman" w:hAnsi="Times New Roman" w:cs="Times New Roman"/>
          <w:i/>
          <w:sz w:val="24"/>
          <w:szCs w:val="24"/>
        </w:rPr>
      </w:pPr>
      <w:r w:rsidRPr="00E0551F">
        <w:rPr>
          <w:rFonts w:ascii="Times New Roman" w:hAnsi="Times New Roman" w:cs="Times New Roman"/>
          <w:i/>
          <w:sz w:val="24"/>
          <w:szCs w:val="24"/>
        </w:rPr>
        <w:t xml:space="preserve">(Основание: п. 3 Инструкции 157н, п.п.23,24 ФСБУ «Концептуальные основы») </w:t>
      </w:r>
    </w:p>
    <w:p w14:paraId="25850F92" w14:textId="77777777" w:rsidR="005B326A"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1.1.10. </w:t>
      </w:r>
      <w:r w:rsidR="002B0106" w:rsidRPr="00C2140F">
        <w:rPr>
          <w:rFonts w:ascii="Times New Roman" w:hAnsi="Times New Roman" w:cs="Times New Roman"/>
          <w:sz w:val="26"/>
          <w:szCs w:val="26"/>
        </w:rPr>
        <w:t xml:space="preserve">Внутренний контроль в соответствии с обозначенным принципом осуществляют: </w:t>
      </w:r>
    </w:p>
    <w:p w14:paraId="7CB3240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 этапе составления первичного документа – ответственный исполнитель;</w:t>
      </w:r>
    </w:p>
    <w:p w14:paraId="7F7B535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на этапе регистрации первичного документа – соответствующий специалист бухгалтерии, ответственный за регистрацию документа. </w:t>
      </w:r>
    </w:p>
    <w:p w14:paraId="39397FEF" w14:textId="77777777" w:rsidR="004B5A6F"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1.1.11. </w:t>
      </w:r>
      <w:r w:rsidR="004B5A6F" w:rsidRPr="00C2140F">
        <w:rPr>
          <w:rFonts w:ascii="Times New Roman" w:hAnsi="Times New Roman" w:cs="Times New Roman"/>
          <w:sz w:val="26"/>
          <w:szCs w:val="26"/>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Руководителя Учреждения в одном из следующих случаев: </w:t>
      </w:r>
    </w:p>
    <w:p w14:paraId="6DEDBE60" w14:textId="77777777" w:rsidR="004B5A6F"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5A6F" w:rsidRPr="00C2140F">
        <w:rPr>
          <w:rFonts w:ascii="Times New Roman" w:hAnsi="Times New Roman" w:cs="Times New Roman"/>
          <w:sz w:val="26"/>
          <w:szCs w:val="26"/>
        </w:rPr>
        <w:t>при изменении требований, установленных законодательством РФ о бухгалтерском учете, федеральными или отраслевыми стандартами;</w:t>
      </w:r>
    </w:p>
    <w:p w14:paraId="54AD5ED0" w14:textId="77777777" w:rsidR="004B5A6F"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5A6F" w:rsidRPr="00C2140F">
        <w:rPr>
          <w:rFonts w:ascii="Times New Roman" w:hAnsi="Times New Roman" w:cs="Times New Roman"/>
          <w:sz w:val="26"/>
          <w:szCs w:val="26"/>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1A1B27CF" w14:textId="77777777" w:rsidR="004B5A6F" w:rsidRPr="00C2140F" w:rsidRDefault="00F45A95"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5A6F" w:rsidRPr="00C2140F">
        <w:rPr>
          <w:rFonts w:ascii="Times New Roman" w:hAnsi="Times New Roman" w:cs="Times New Roman"/>
          <w:sz w:val="26"/>
          <w:szCs w:val="26"/>
        </w:rPr>
        <w:t>в случае существенного изменения условий деятельности экономического субъекта.</w:t>
      </w:r>
    </w:p>
    <w:p w14:paraId="1ED2E64D" w14:textId="77777777" w:rsidR="004B5A6F" w:rsidRPr="00E0551F" w:rsidRDefault="004B5A6F" w:rsidP="001F56B5">
      <w:pPr>
        <w:jc w:val="both"/>
        <w:rPr>
          <w:rFonts w:ascii="Times New Roman" w:hAnsi="Times New Roman" w:cs="Times New Roman"/>
          <w:i/>
          <w:sz w:val="24"/>
          <w:szCs w:val="24"/>
        </w:rPr>
      </w:pPr>
      <w:r w:rsidRPr="00E0551F">
        <w:rPr>
          <w:rFonts w:ascii="Times New Roman" w:hAnsi="Times New Roman" w:cs="Times New Roman"/>
          <w:i/>
          <w:sz w:val="24"/>
          <w:szCs w:val="24"/>
        </w:rPr>
        <w:t>(Основание: п.5, п. 6 Закона 402-ФЗ).</w:t>
      </w:r>
    </w:p>
    <w:p w14:paraId="1BD9D0FF" w14:textId="77777777" w:rsidR="005B326A" w:rsidRPr="00390881" w:rsidRDefault="00F45A95" w:rsidP="004801F2">
      <w:pPr>
        <w:ind w:firstLine="709"/>
        <w:jc w:val="both"/>
        <w:rPr>
          <w:rFonts w:ascii="Times New Roman" w:hAnsi="Times New Roman" w:cs="Times New Roman"/>
          <w:sz w:val="26"/>
          <w:szCs w:val="26"/>
        </w:rPr>
      </w:pPr>
      <w:r w:rsidRPr="00390881">
        <w:rPr>
          <w:rFonts w:ascii="Times New Roman" w:hAnsi="Times New Roman" w:cs="Times New Roman"/>
          <w:sz w:val="26"/>
          <w:szCs w:val="26"/>
        </w:rPr>
        <w:t xml:space="preserve">1.1.12. </w:t>
      </w:r>
      <w:r w:rsidR="002B0106" w:rsidRPr="00390881">
        <w:rPr>
          <w:rFonts w:ascii="Times New Roman" w:hAnsi="Times New Roman" w:cs="Times New Roman"/>
          <w:sz w:val="26"/>
          <w:szCs w:val="26"/>
        </w:rPr>
        <w:t>Учреждение публикует основные положения учетной политики на своем официальном сайте путем размещения копий документов учетной политики.</w:t>
      </w:r>
    </w:p>
    <w:p w14:paraId="0E3382E2" w14:textId="77777777" w:rsidR="005B326A" w:rsidRPr="00390881" w:rsidRDefault="004B5A6F" w:rsidP="004801F2">
      <w:pPr>
        <w:ind w:firstLine="709"/>
        <w:jc w:val="both"/>
        <w:rPr>
          <w:rFonts w:ascii="Times New Roman" w:hAnsi="Times New Roman" w:cs="Times New Roman"/>
          <w:i/>
          <w:sz w:val="24"/>
          <w:szCs w:val="24"/>
        </w:rPr>
      </w:pPr>
      <w:r w:rsidRPr="00390881">
        <w:rPr>
          <w:rFonts w:ascii="Times New Roman" w:hAnsi="Times New Roman" w:cs="Times New Roman"/>
          <w:i/>
          <w:sz w:val="24"/>
          <w:szCs w:val="24"/>
        </w:rPr>
        <w:t>(</w:t>
      </w:r>
      <w:r w:rsidR="002B0106" w:rsidRPr="00390881">
        <w:rPr>
          <w:rFonts w:ascii="Times New Roman" w:hAnsi="Times New Roman" w:cs="Times New Roman"/>
          <w:i/>
          <w:sz w:val="24"/>
          <w:szCs w:val="24"/>
        </w:rPr>
        <w:t xml:space="preserve">Основание: пункт 9 </w:t>
      </w:r>
      <w:r w:rsidRPr="00390881">
        <w:rPr>
          <w:rFonts w:ascii="Times New Roman" w:hAnsi="Times New Roman" w:cs="Times New Roman"/>
          <w:i/>
          <w:sz w:val="24"/>
          <w:szCs w:val="24"/>
        </w:rPr>
        <w:t>ФСБУ</w:t>
      </w:r>
      <w:r w:rsidR="002B0106" w:rsidRPr="00390881">
        <w:rPr>
          <w:rFonts w:ascii="Times New Roman" w:hAnsi="Times New Roman" w:cs="Times New Roman"/>
          <w:i/>
          <w:sz w:val="24"/>
          <w:szCs w:val="24"/>
        </w:rPr>
        <w:t xml:space="preserve"> «Учетная политика»</w:t>
      </w:r>
      <w:r w:rsidRPr="00390881">
        <w:rPr>
          <w:rFonts w:ascii="Times New Roman" w:hAnsi="Times New Roman" w:cs="Times New Roman"/>
          <w:i/>
          <w:sz w:val="24"/>
          <w:szCs w:val="24"/>
        </w:rPr>
        <w:t>)</w:t>
      </w:r>
      <w:r w:rsidR="002B0106" w:rsidRPr="00390881">
        <w:rPr>
          <w:rFonts w:ascii="Times New Roman" w:hAnsi="Times New Roman" w:cs="Times New Roman"/>
          <w:i/>
          <w:sz w:val="24"/>
          <w:szCs w:val="24"/>
        </w:rPr>
        <w:t>.</w:t>
      </w:r>
    </w:p>
    <w:p w14:paraId="6930CD1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w:t>
      </w:r>
      <w:r w:rsidR="00F45A95">
        <w:rPr>
          <w:rFonts w:ascii="Times New Roman" w:hAnsi="Times New Roman" w:cs="Times New Roman"/>
          <w:sz w:val="26"/>
          <w:szCs w:val="26"/>
        </w:rPr>
        <w:t xml:space="preserve">1.1.13. </w:t>
      </w:r>
      <w:r w:rsidRPr="00C2140F">
        <w:rPr>
          <w:rFonts w:ascii="Times New Roman" w:hAnsi="Times New Roman" w:cs="Times New Roman"/>
          <w:sz w:val="26"/>
          <w:szCs w:val="26"/>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10383BDB" w14:textId="77777777" w:rsidR="005B326A" w:rsidRPr="00E0551F" w:rsidRDefault="004B5A6F" w:rsidP="004801F2">
      <w:pPr>
        <w:ind w:firstLine="709"/>
        <w:jc w:val="both"/>
        <w:rPr>
          <w:rFonts w:ascii="Times New Roman" w:hAnsi="Times New Roman" w:cs="Times New Roman"/>
          <w:i/>
          <w:sz w:val="24"/>
          <w:szCs w:val="24"/>
        </w:rPr>
      </w:pPr>
      <w:r w:rsidRPr="00E0551F">
        <w:rPr>
          <w:rFonts w:ascii="Times New Roman" w:hAnsi="Times New Roman" w:cs="Times New Roman"/>
          <w:i/>
          <w:sz w:val="24"/>
          <w:szCs w:val="24"/>
        </w:rPr>
        <w:t>(</w:t>
      </w:r>
      <w:r w:rsidR="002B0106" w:rsidRPr="00E0551F">
        <w:rPr>
          <w:rFonts w:ascii="Times New Roman" w:hAnsi="Times New Roman" w:cs="Times New Roman"/>
          <w:i/>
          <w:sz w:val="24"/>
          <w:szCs w:val="24"/>
        </w:rPr>
        <w:t xml:space="preserve">Основание: пункты 17, 20, 32 </w:t>
      </w:r>
      <w:r w:rsidRPr="00E0551F">
        <w:rPr>
          <w:rFonts w:ascii="Times New Roman" w:hAnsi="Times New Roman" w:cs="Times New Roman"/>
          <w:i/>
          <w:sz w:val="24"/>
          <w:szCs w:val="24"/>
        </w:rPr>
        <w:t>ФСБУ</w:t>
      </w:r>
      <w:r w:rsidR="002B0106" w:rsidRPr="00E0551F">
        <w:rPr>
          <w:rFonts w:ascii="Times New Roman" w:hAnsi="Times New Roman" w:cs="Times New Roman"/>
          <w:i/>
          <w:sz w:val="24"/>
          <w:szCs w:val="24"/>
        </w:rPr>
        <w:t xml:space="preserve"> «Учетная политика»</w:t>
      </w:r>
      <w:r w:rsidRPr="00E0551F">
        <w:rPr>
          <w:rFonts w:ascii="Times New Roman" w:hAnsi="Times New Roman" w:cs="Times New Roman"/>
          <w:i/>
          <w:sz w:val="24"/>
          <w:szCs w:val="24"/>
        </w:rPr>
        <w:t>)</w:t>
      </w:r>
      <w:r w:rsidR="002B0106" w:rsidRPr="00E0551F">
        <w:rPr>
          <w:rFonts w:ascii="Times New Roman" w:hAnsi="Times New Roman" w:cs="Times New Roman"/>
          <w:i/>
          <w:sz w:val="24"/>
          <w:szCs w:val="24"/>
        </w:rPr>
        <w:t>.</w:t>
      </w:r>
    </w:p>
    <w:p w14:paraId="585CEDE4" w14:textId="77777777" w:rsidR="00A3588B" w:rsidRDefault="00F45A95" w:rsidP="00A3588B">
      <w:pPr>
        <w:pStyle w:val="21"/>
        <w:spacing w:line="240" w:lineRule="auto"/>
        <w:ind w:firstLine="709"/>
        <w:rPr>
          <w:rFonts w:ascii="Times New Roman" w:hAnsi="Times New Roman"/>
          <w:sz w:val="26"/>
          <w:szCs w:val="26"/>
        </w:rPr>
      </w:pPr>
      <w:r>
        <w:rPr>
          <w:rFonts w:ascii="Times New Roman" w:hAnsi="Times New Roman"/>
          <w:sz w:val="26"/>
          <w:szCs w:val="26"/>
        </w:rPr>
        <w:t xml:space="preserve">1.1.14. </w:t>
      </w:r>
      <w:r w:rsidR="00A3588B" w:rsidRPr="008C18C3">
        <w:rPr>
          <w:rFonts w:ascii="Times New Roman" w:hAnsi="Times New Roman"/>
          <w:sz w:val="26"/>
          <w:szCs w:val="26"/>
        </w:rPr>
        <w:t xml:space="preserve">При обнаружении в регистрах учета ошибок сотрудник бухгалтерии, ответственный за ведение конкретного регистра, анализирует ошибочные данные, </w:t>
      </w:r>
      <w:r w:rsidR="00A3588B" w:rsidRPr="008C18C3">
        <w:rPr>
          <w:rFonts w:ascii="Times New Roman" w:hAnsi="Times New Roman"/>
          <w:sz w:val="26"/>
          <w:szCs w:val="26"/>
        </w:rPr>
        <w:lastRenderedPageBreak/>
        <w:t>вносит исправления в первичные документы и соответствующие базы данных, записями</w:t>
      </w:r>
      <w:r w:rsidR="00A3588B">
        <w:rPr>
          <w:rFonts w:ascii="Times New Roman" w:hAnsi="Times New Roman"/>
          <w:sz w:val="26"/>
          <w:szCs w:val="26"/>
        </w:rPr>
        <w:t>,</w:t>
      </w:r>
      <w:r w:rsidR="00A3588B" w:rsidRPr="008C18C3">
        <w:rPr>
          <w:rFonts w:ascii="Times New Roman" w:hAnsi="Times New Roman"/>
          <w:sz w:val="26"/>
          <w:szCs w:val="26"/>
        </w:rPr>
        <w:t xml:space="preserve"> подтвержденными </w:t>
      </w:r>
      <w:r w:rsidR="00A3588B">
        <w:rPr>
          <w:rFonts w:ascii="Times New Roman" w:hAnsi="Times New Roman"/>
          <w:sz w:val="26"/>
          <w:szCs w:val="26"/>
        </w:rPr>
        <w:t>Б</w:t>
      </w:r>
      <w:r w:rsidR="00A3588B" w:rsidRPr="008C18C3">
        <w:rPr>
          <w:rFonts w:ascii="Times New Roman" w:hAnsi="Times New Roman"/>
          <w:sz w:val="26"/>
          <w:szCs w:val="26"/>
        </w:rPr>
        <w:t>ухгалтерской справкой</w:t>
      </w:r>
      <w:r w:rsidR="00A3588B">
        <w:rPr>
          <w:rFonts w:ascii="Times New Roman" w:hAnsi="Times New Roman"/>
          <w:sz w:val="26"/>
          <w:szCs w:val="26"/>
        </w:rPr>
        <w:t xml:space="preserve"> (ф.0504833)</w:t>
      </w:r>
      <w:r w:rsidR="00A3588B" w:rsidRPr="008C18C3">
        <w:rPr>
          <w:rFonts w:ascii="Times New Roman" w:hAnsi="Times New Roman"/>
          <w:sz w:val="26"/>
          <w:szCs w:val="26"/>
        </w:rPr>
        <w:t>, содержащей информацию по обоснованию внесения исправлений, наименование исправляемого регистра бухгалтерского учета (Журнала операций), его номер, а также период, за который он составлен и период, в котором были выявлены ошибки.</w:t>
      </w:r>
    </w:p>
    <w:p w14:paraId="001F198D" w14:textId="77777777" w:rsidR="00A3588B" w:rsidRPr="008C18C3" w:rsidRDefault="00A3588B" w:rsidP="00A3588B">
      <w:pPr>
        <w:autoSpaceDE w:val="0"/>
        <w:autoSpaceDN w:val="0"/>
        <w:adjustRightInd w:val="0"/>
        <w:ind w:firstLine="709"/>
        <w:jc w:val="both"/>
        <w:rPr>
          <w:rFonts w:ascii="Times New Roman" w:hAnsi="Times New Roman"/>
          <w:sz w:val="26"/>
          <w:szCs w:val="26"/>
        </w:rPr>
      </w:pPr>
      <w:r w:rsidRPr="00912E8B">
        <w:rPr>
          <w:rFonts w:ascii="Times New Roman" w:hAnsi="Times New Roman"/>
          <w:iCs/>
          <w:sz w:val="26"/>
          <w:szCs w:val="26"/>
        </w:rPr>
        <w:t xml:space="preserve">Ошибочная запись, обнаруженная до момента представления бухгалтерской (финансовой) отчетности и требующая изменений в журнале операций, в зависимости от ее характера оформляется по способу </w:t>
      </w:r>
      <w:r w:rsidR="00F45A95">
        <w:rPr>
          <w:rFonts w:ascii="Times New Roman" w:hAnsi="Times New Roman"/>
          <w:iCs/>
          <w:sz w:val="26"/>
          <w:szCs w:val="26"/>
        </w:rPr>
        <w:t>«</w:t>
      </w:r>
      <w:r w:rsidRPr="00912E8B">
        <w:rPr>
          <w:rFonts w:ascii="Times New Roman" w:hAnsi="Times New Roman"/>
          <w:iCs/>
          <w:sz w:val="26"/>
          <w:szCs w:val="26"/>
        </w:rPr>
        <w:t xml:space="preserve">Красное </w:t>
      </w:r>
      <w:proofErr w:type="spellStart"/>
      <w:r w:rsidRPr="00912E8B">
        <w:rPr>
          <w:rFonts w:ascii="Times New Roman" w:hAnsi="Times New Roman"/>
          <w:iCs/>
          <w:sz w:val="26"/>
          <w:szCs w:val="26"/>
        </w:rPr>
        <w:t>сторно</w:t>
      </w:r>
      <w:proofErr w:type="spellEnd"/>
      <w:r w:rsidR="00F45A95">
        <w:rPr>
          <w:rFonts w:ascii="Times New Roman" w:hAnsi="Times New Roman"/>
          <w:iCs/>
          <w:sz w:val="26"/>
          <w:szCs w:val="26"/>
        </w:rPr>
        <w:t>»</w:t>
      </w:r>
      <w:r w:rsidRPr="00912E8B">
        <w:rPr>
          <w:rFonts w:ascii="Times New Roman" w:hAnsi="Times New Roman"/>
          <w:iCs/>
          <w:sz w:val="26"/>
          <w:szCs w:val="26"/>
        </w:rPr>
        <w:t xml:space="preserve"> или дополнительной бухгалтерской записью последним днем отчетного периода</w:t>
      </w:r>
      <w:r>
        <w:rPr>
          <w:rFonts w:ascii="Times New Roman" w:hAnsi="Times New Roman"/>
          <w:iCs/>
          <w:sz w:val="26"/>
          <w:szCs w:val="26"/>
        </w:rPr>
        <w:t>.</w:t>
      </w:r>
    </w:p>
    <w:p w14:paraId="4423E1E8" w14:textId="77777777" w:rsidR="00A3588B" w:rsidRDefault="00A3588B" w:rsidP="00A3588B">
      <w:pPr>
        <w:pStyle w:val="a5"/>
        <w:autoSpaceDE w:val="0"/>
        <w:autoSpaceDN w:val="0"/>
        <w:adjustRightInd w:val="0"/>
        <w:ind w:left="0" w:firstLine="709"/>
        <w:jc w:val="both"/>
        <w:rPr>
          <w:rFonts w:ascii="Times New Roman" w:hAnsi="Times New Roman"/>
          <w:sz w:val="26"/>
          <w:szCs w:val="26"/>
        </w:rPr>
      </w:pPr>
      <w:r w:rsidRPr="00912E8B">
        <w:rPr>
          <w:rFonts w:ascii="Times New Roman" w:hAnsi="Times New Roman"/>
          <w:sz w:val="26"/>
          <w:szCs w:val="26"/>
        </w:rPr>
        <w:t>Исправление ошибок прошлых лет отражается в бухгалтерском учете и бухгалтерской (финансовой) отчетности обособленно</w:t>
      </w:r>
      <w:r w:rsidR="001F56B5">
        <w:rPr>
          <w:rFonts w:ascii="Times New Roman" w:hAnsi="Times New Roman"/>
          <w:sz w:val="26"/>
          <w:szCs w:val="26"/>
        </w:rPr>
        <w:t xml:space="preserve"> в Журнале операций по исправлению ошибок прошлых лет (ф. 0504071)</w:t>
      </w:r>
      <w:r>
        <w:rPr>
          <w:rFonts w:ascii="Times New Roman" w:hAnsi="Times New Roman"/>
          <w:sz w:val="26"/>
          <w:szCs w:val="26"/>
        </w:rPr>
        <w:t>.</w:t>
      </w:r>
    </w:p>
    <w:p w14:paraId="2F9E5727" w14:textId="77777777" w:rsidR="00A3588B" w:rsidRDefault="00A3588B" w:rsidP="00A3588B">
      <w:pPr>
        <w:pStyle w:val="a5"/>
        <w:autoSpaceDE w:val="0"/>
        <w:autoSpaceDN w:val="0"/>
        <w:adjustRightInd w:val="0"/>
        <w:ind w:left="0"/>
        <w:jc w:val="both"/>
        <w:rPr>
          <w:rFonts w:ascii="Times New Roman" w:hAnsi="Times New Roman"/>
          <w:i/>
          <w:sz w:val="26"/>
          <w:szCs w:val="26"/>
        </w:rPr>
      </w:pPr>
      <w:r w:rsidRPr="00912E8B">
        <w:rPr>
          <w:rFonts w:ascii="Times New Roman" w:hAnsi="Times New Roman"/>
          <w:i/>
          <w:sz w:val="26"/>
          <w:szCs w:val="26"/>
        </w:rPr>
        <w:t>(Основание</w:t>
      </w:r>
      <w:r w:rsidRPr="003E7121">
        <w:rPr>
          <w:rFonts w:ascii="Times New Roman" w:hAnsi="Times New Roman"/>
          <w:i/>
          <w:sz w:val="26"/>
          <w:szCs w:val="26"/>
        </w:rPr>
        <w:t xml:space="preserve">: </w:t>
      </w:r>
      <w:hyperlink r:id="rId10" w:history="1">
        <w:r w:rsidRPr="003E7121">
          <w:rPr>
            <w:rFonts w:ascii="Times New Roman" w:hAnsi="Times New Roman"/>
            <w:i/>
            <w:sz w:val="26"/>
            <w:szCs w:val="26"/>
          </w:rPr>
          <w:t>п. 18</w:t>
        </w:r>
      </w:hyperlink>
      <w:r w:rsidRPr="003E7121">
        <w:rPr>
          <w:rFonts w:ascii="Times New Roman" w:hAnsi="Times New Roman"/>
          <w:i/>
          <w:sz w:val="26"/>
          <w:szCs w:val="26"/>
        </w:rPr>
        <w:t xml:space="preserve"> Инструкции</w:t>
      </w:r>
      <w:r w:rsidRPr="00912E8B">
        <w:rPr>
          <w:rFonts w:ascii="Times New Roman" w:hAnsi="Times New Roman"/>
          <w:i/>
          <w:sz w:val="26"/>
          <w:szCs w:val="26"/>
        </w:rPr>
        <w:t xml:space="preserve"> 157н).</w:t>
      </w:r>
    </w:p>
    <w:p w14:paraId="68823B2C" w14:textId="77777777" w:rsidR="00AE5BCC" w:rsidRPr="00912E8B" w:rsidRDefault="00AE5BCC" w:rsidP="00A3588B">
      <w:pPr>
        <w:pStyle w:val="a5"/>
        <w:autoSpaceDE w:val="0"/>
        <w:autoSpaceDN w:val="0"/>
        <w:adjustRightInd w:val="0"/>
        <w:ind w:left="0"/>
        <w:jc w:val="both"/>
        <w:rPr>
          <w:rFonts w:ascii="Times New Roman" w:hAnsi="Times New Roman"/>
          <w:i/>
          <w:sz w:val="26"/>
          <w:szCs w:val="26"/>
        </w:rPr>
      </w:pPr>
    </w:p>
    <w:p w14:paraId="6724F62D" w14:textId="77777777" w:rsidR="005B326A" w:rsidRPr="00E0551F" w:rsidRDefault="002B0106" w:rsidP="00AE5BCC">
      <w:pPr>
        <w:pStyle w:val="a5"/>
        <w:numPr>
          <w:ilvl w:val="1"/>
          <w:numId w:val="2"/>
        </w:numPr>
        <w:jc w:val="center"/>
        <w:rPr>
          <w:rFonts w:ascii="Times New Roman" w:hAnsi="Times New Roman" w:cs="Times New Roman"/>
          <w:b/>
          <w:sz w:val="26"/>
          <w:szCs w:val="26"/>
        </w:rPr>
      </w:pPr>
      <w:r w:rsidRPr="00E0551F">
        <w:rPr>
          <w:rFonts w:ascii="Times New Roman" w:hAnsi="Times New Roman" w:cs="Times New Roman"/>
          <w:b/>
          <w:sz w:val="26"/>
          <w:szCs w:val="26"/>
        </w:rPr>
        <w:t>Организация бухгалтерского учета</w:t>
      </w:r>
    </w:p>
    <w:p w14:paraId="10050B78" w14:textId="77777777" w:rsidR="00E0551F" w:rsidRDefault="00E0551F" w:rsidP="00E0551F">
      <w:pPr>
        <w:pStyle w:val="a5"/>
        <w:ind w:left="1429"/>
        <w:jc w:val="both"/>
        <w:rPr>
          <w:rFonts w:ascii="Times New Roman" w:hAnsi="Times New Roman" w:cs="Times New Roman"/>
          <w:b/>
          <w:sz w:val="26"/>
          <w:szCs w:val="26"/>
        </w:rPr>
      </w:pPr>
    </w:p>
    <w:p w14:paraId="2C95BC62" w14:textId="77777777" w:rsidR="005B326A" w:rsidRPr="00C2140F" w:rsidRDefault="004B5A6F"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2</w:t>
      </w:r>
      <w:r w:rsidR="002B0106" w:rsidRPr="00C2140F">
        <w:rPr>
          <w:rFonts w:ascii="Times New Roman" w:hAnsi="Times New Roman" w:cs="Times New Roman"/>
          <w:sz w:val="26"/>
          <w:szCs w:val="26"/>
        </w:rPr>
        <w:t>.1. Ответственность за организацию бухгалтерского учета в Учреждении несет Руководитель.</w:t>
      </w:r>
    </w:p>
    <w:p w14:paraId="0768C183" w14:textId="77777777" w:rsidR="005B326A" w:rsidRPr="001F56B5" w:rsidRDefault="002B0106" w:rsidP="001F56B5">
      <w:pPr>
        <w:jc w:val="both"/>
        <w:rPr>
          <w:rFonts w:ascii="Times New Roman" w:hAnsi="Times New Roman" w:cs="Times New Roman"/>
          <w:i/>
          <w:sz w:val="24"/>
          <w:szCs w:val="24"/>
        </w:rPr>
      </w:pPr>
      <w:r w:rsidRPr="001F56B5">
        <w:rPr>
          <w:rFonts w:ascii="Times New Roman" w:hAnsi="Times New Roman" w:cs="Times New Roman"/>
          <w:i/>
          <w:sz w:val="24"/>
          <w:szCs w:val="24"/>
        </w:rPr>
        <w:t>(Основание: п. 1 ст. 7 Закона 402-ФЗ).</w:t>
      </w:r>
    </w:p>
    <w:p w14:paraId="58D4841F" w14:textId="77777777" w:rsidR="005B326A" w:rsidRPr="001F56B5" w:rsidRDefault="004B5A6F" w:rsidP="001F56B5">
      <w:pPr>
        <w:jc w:val="both"/>
        <w:rPr>
          <w:rFonts w:ascii="Times New Roman" w:hAnsi="Times New Roman" w:cs="Times New Roman"/>
          <w:i/>
          <w:sz w:val="26"/>
          <w:szCs w:val="26"/>
          <w:u w:val="single"/>
        </w:rPr>
      </w:pPr>
      <w:r w:rsidRPr="001F56B5">
        <w:rPr>
          <w:rFonts w:ascii="Times New Roman" w:hAnsi="Times New Roman" w:cs="Times New Roman"/>
          <w:i/>
          <w:sz w:val="26"/>
          <w:szCs w:val="26"/>
          <w:u w:val="single"/>
        </w:rPr>
        <w:t>Руководитель</w:t>
      </w:r>
      <w:r w:rsidR="002B0106" w:rsidRPr="001F56B5">
        <w:rPr>
          <w:rFonts w:ascii="Times New Roman" w:hAnsi="Times New Roman" w:cs="Times New Roman"/>
          <w:i/>
          <w:sz w:val="26"/>
          <w:szCs w:val="26"/>
          <w:u w:val="single"/>
        </w:rPr>
        <w:t xml:space="preserve"> Учреждения:</w:t>
      </w:r>
    </w:p>
    <w:p w14:paraId="6BDD88AE" w14:textId="77777777" w:rsidR="005B326A" w:rsidRPr="00C2140F" w:rsidRDefault="004B5A6F"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DD07AF">
        <w:rPr>
          <w:rFonts w:ascii="Times New Roman" w:hAnsi="Times New Roman" w:cs="Times New Roman"/>
          <w:sz w:val="26"/>
          <w:szCs w:val="26"/>
        </w:rPr>
        <w:t xml:space="preserve"> </w:t>
      </w:r>
      <w:r w:rsidR="002B0106" w:rsidRPr="00C2140F">
        <w:rPr>
          <w:rFonts w:ascii="Times New Roman" w:hAnsi="Times New Roman" w:cs="Times New Roman"/>
          <w:sz w:val="26"/>
          <w:szCs w:val="26"/>
        </w:rPr>
        <w:t>несет ответственность за организацию бухгалтерского учета в Учреждении и соблюдение законодательства при выполнении хозяйственных операций,</w:t>
      </w:r>
    </w:p>
    <w:p w14:paraId="2CD158DF" w14:textId="77777777" w:rsidR="005B326A" w:rsidRPr="00C2140F" w:rsidRDefault="004B5A6F"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14:paraId="764B3EF2" w14:textId="77777777" w:rsidR="005B326A" w:rsidRPr="00C2140F" w:rsidRDefault="004B5A6F"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14:paraId="3FBAC53F" w14:textId="77777777" w:rsidR="005B326A" w:rsidRPr="00E0551F" w:rsidRDefault="002B0106" w:rsidP="001F56B5">
      <w:pPr>
        <w:jc w:val="both"/>
        <w:rPr>
          <w:rFonts w:ascii="Times New Roman" w:hAnsi="Times New Roman" w:cs="Times New Roman"/>
          <w:i/>
          <w:sz w:val="24"/>
          <w:szCs w:val="24"/>
        </w:rPr>
      </w:pPr>
      <w:r w:rsidRPr="00E0551F">
        <w:rPr>
          <w:rFonts w:ascii="Times New Roman" w:hAnsi="Times New Roman" w:cs="Times New Roman"/>
          <w:i/>
          <w:sz w:val="24"/>
          <w:szCs w:val="24"/>
        </w:rPr>
        <w:t xml:space="preserve">(Основание: п. 14 Инструкции 157н). </w:t>
      </w:r>
    </w:p>
    <w:p w14:paraId="7B2DDB1F" w14:textId="77777777" w:rsidR="005B326A" w:rsidRPr="00C2140F" w:rsidRDefault="00635BF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2</w:t>
      </w:r>
      <w:r w:rsidR="002B0106" w:rsidRPr="00C2140F">
        <w:rPr>
          <w:rFonts w:ascii="Times New Roman" w:hAnsi="Times New Roman" w:cs="Times New Roman"/>
          <w:sz w:val="26"/>
          <w:szCs w:val="26"/>
        </w:rPr>
        <w:t xml:space="preserve">.2. Ответственность за ведение учета возлагается на Главного бухгалтера Учреждения </w:t>
      </w:r>
    </w:p>
    <w:p w14:paraId="293C4147" w14:textId="77777777" w:rsidR="005B326A" w:rsidRPr="00E0551F" w:rsidRDefault="002B0106" w:rsidP="001F56B5">
      <w:pPr>
        <w:jc w:val="both"/>
        <w:rPr>
          <w:rFonts w:ascii="Times New Roman" w:hAnsi="Times New Roman" w:cs="Times New Roman"/>
          <w:i/>
          <w:sz w:val="24"/>
          <w:szCs w:val="24"/>
        </w:rPr>
      </w:pPr>
      <w:r w:rsidRPr="00E0551F">
        <w:rPr>
          <w:rFonts w:ascii="Times New Roman" w:hAnsi="Times New Roman" w:cs="Times New Roman"/>
          <w:i/>
          <w:sz w:val="24"/>
          <w:szCs w:val="24"/>
        </w:rPr>
        <w:t xml:space="preserve">(Основание: п. 3 ст. 7 Закона 402-ФЗ). </w:t>
      </w:r>
    </w:p>
    <w:p w14:paraId="07A114F1" w14:textId="77777777" w:rsidR="005B326A" w:rsidRPr="001F56B5" w:rsidRDefault="002B0106" w:rsidP="001F56B5">
      <w:pPr>
        <w:jc w:val="both"/>
        <w:rPr>
          <w:rFonts w:ascii="Times New Roman" w:hAnsi="Times New Roman" w:cs="Times New Roman"/>
          <w:i/>
          <w:sz w:val="26"/>
          <w:szCs w:val="26"/>
          <w:u w:val="single"/>
        </w:rPr>
      </w:pPr>
      <w:r w:rsidRPr="001F56B5">
        <w:rPr>
          <w:rFonts w:ascii="Times New Roman" w:hAnsi="Times New Roman" w:cs="Times New Roman"/>
          <w:i/>
          <w:sz w:val="26"/>
          <w:szCs w:val="26"/>
          <w:u w:val="single"/>
        </w:rPr>
        <w:t>Главный бухгалтер:</w:t>
      </w:r>
    </w:p>
    <w:p w14:paraId="49AD145A" w14:textId="77777777" w:rsidR="005B326A" w:rsidRPr="00C2140F" w:rsidRDefault="00635BF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подчиняется непосредственно </w:t>
      </w:r>
      <w:r w:rsidRPr="00C2140F">
        <w:rPr>
          <w:rFonts w:ascii="Times New Roman" w:hAnsi="Times New Roman" w:cs="Times New Roman"/>
          <w:sz w:val="26"/>
          <w:szCs w:val="26"/>
        </w:rPr>
        <w:t>Руководителю Учреждения</w:t>
      </w:r>
      <w:r w:rsidR="002B0106" w:rsidRPr="00C2140F">
        <w:rPr>
          <w:rFonts w:ascii="Times New Roman" w:hAnsi="Times New Roman" w:cs="Times New Roman"/>
          <w:sz w:val="26"/>
          <w:szCs w:val="26"/>
        </w:rPr>
        <w:t>,</w:t>
      </w:r>
    </w:p>
    <w:p w14:paraId="0FF2A062" w14:textId="77777777" w:rsidR="005B326A" w:rsidRPr="00C2140F" w:rsidRDefault="00635BF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14:paraId="69FF815A" w14:textId="77777777" w:rsidR="005B326A" w:rsidRPr="00C2140F" w:rsidRDefault="00635BF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A124AEA" w14:textId="77777777" w:rsidR="005B326A" w:rsidRPr="00E0551F" w:rsidRDefault="002B0106" w:rsidP="001F56B5">
      <w:pPr>
        <w:jc w:val="both"/>
        <w:rPr>
          <w:rFonts w:ascii="Times New Roman" w:hAnsi="Times New Roman" w:cs="Times New Roman"/>
          <w:i/>
          <w:sz w:val="24"/>
          <w:szCs w:val="24"/>
        </w:rPr>
      </w:pPr>
      <w:r w:rsidRPr="00E0551F">
        <w:rPr>
          <w:rFonts w:ascii="Times New Roman" w:hAnsi="Times New Roman" w:cs="Times New Roman"/>
          <w:i/>
          <w:sz w:val="24"/>
          <w:szCs w:val="24"/>
        </w:rPr>
        <w:t>(Основание: п. 9 Инструкции 157н).</w:t>
      </w:r>
    </w:p>
    <w:p w14:paraId="7AD0B817" w14:textId="77777777" w:rsidR="005B326A" w:rsidRPr="00C2140F" w:rsidRDefault="00635BF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1.2</w:t>
      </w:r>
      <w:r w:rsidR="002B0106" w:rsidRPr="00C2140F">
        <w:rPr>
          <w:rFonts w:ascii="Times New Roman" w:hAnsi="Times New Roman" w:cs="Times New Roman"/>
          <w:sz w:val="26"/>
          <w:szCs w:val="26"/>
        </w:rPr>
        <w:t xml:space="preserve">.3. Для непосредственного ведения учета в Учреждении создана бухгалтерская служба (бухгалтерия), возглавляемая главным бухгалтером.    </w:t>
      </w:r>
    </w:p>
    <w:p w14:paraId="34333654" w14:textId="77777777" w:rsidR="00635BF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бухгалтерии осуществляется ведение всех разделов бухгалтерского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бухгалтерской отчетности. Деятельность работников бухгалтерии регламентируется их должностными инструкциями.</w:t>
      </w:r>
    </w:p>
    <w:p w14:paraId="2BB8049E" w14:textId="77777777" w:rsidR="00635BF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1.2.4. Бухгалтерский учет в Учреждении ведется автоматизированным способом в Общегородском информационном сервисе Консолидированного </w:t>
      </w:r>
      <w:r w:rsidRPr="00C2140F">
        <w:rPr>
          <w:rFonts w:ascii="Times New Roman" w:hAnsi="Times New Roman" w:cs="Times New Roman"/>
          <w:sz w:val="26"/>
          <w:szCs w:val="26"/>
        </w:rPr>
        <w:lastRenderedPageBreak/>
        <w:t xml:space="preserve">управленческого учета Единой медицинской информационно-аналитической системы города Москвы (СКУУ ЕМИАС)». </w:t>
      </w:r>
    </w:p>
    <w:p w14:paraId="4D95DB8B" w14:textId="77777777" w:rsidR="00635BF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1.2.5. 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Рабочий план счетов разработан на основе Единого плана счетов бухгалтерского учета, утвержденного Инструкцией № 157н, и Плана счетов бухгалтерского учета бюджетных учреждений, утвержденного Инструкцией № 174н. Рабочий план счетов приведен в </w:t>
      </w:r>
      <w:r w:rsidRPr="000930FB">
        <w:rPr>
          <w:rFonts w:ascii="Times New Roman" w:hAnsi="Times New Roman" w:cs="Times New Roman"/>
          <w:sz w:val="26"/>
          <w:szCs w:val="26"/>
          <w:u w:val="single"/>
        </w:rPr>
        <w:t>Приложении 2</w:t>
      </w:r>
      <w:r w:rsidRPr="00C2140F">
        <w:rPr>
          <w:rFonts w:ascii="Times New Roman" w:hAnsi="Times New Roman" w:cs="Times New Roman"/>
          <w:sz w:val="26"/>
          <w:szCs w:val="26"/>
        </w:rPr>
        <w:t xml:space="preserve"> к настоящей учетной политике. </w:t>
      </w:r>
    </w:p>
    <w:p w14:paraId="09143B8A" w14:textId="77777777" w:rsidR="00635BF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1.2.6. Номер счета бухгалтерского учета состоит из двадцати шести разрядов. В целях организации и ведения учета установлен следующий порядок отражения аналитических кодов в номере счета Рабочего плана счетов (таблица 1):</w:t>
      </w:r>
    </w:p>
    <w:p w14:paraId="683CE104" w14:textId="77777777" w:rsidR="00E0551F" w:rsidRDefault="00E0551F" w:rsidP="00E0551F">
      <w:pPr>
        <w:jc w:val="center"/>
        <w:rPr>
          <w:rFonts w:ascii="Times New Roman" w:hAnsi="Times New Roman" w:cs="Times New Roman"/>
          <w:b/>
          <w:sz w:val="24"/>
          <w:szCs w:val="24"/>
        </w:rPr>
      </w:pPr>
    </w:p>
    <w:p w14:paraId="02914607" w14:textId="77777777" w:rsidR="00DD07AF" w:rsidRDefault="00E0551F" w:rsidP="00DD07AF">
      <w:pPr>
        <w:jc w:val="center"/>
        <w:rPr>
          <w:rFonts w:ascii="Times New Roman" w:hAnsi="Times New Roman" w:cs="Times New Roman"/>
          <w:b/>
          <w:sz w:val="24"/>
          <w:szCs w:val="24"/>
        </w:rPr>
      </w:pPr>
      <w:r w:rsidRPr="00E0551F">
        <w:rPr>
          <w:rFonts w:ascii="Times New Roman" w:hAnsi="Times New Roman" w:cs="Times New Roman"/>
          <w:b/>
          <w:sz w:val="24"/>
          <w:szCs w:val="24"/>
        </w:rPr>
        <w:t xml:space="preserve">Таблица 1. </w:t>
      </w:r>
      <w:r w:rsidR="002B0106" w:rsidRPr="00E0551F">
        <w:rPr>
          <w:rFonts w:ascii="Times New Roman" w:hAnsi="Times New Roman" w:cs="Times New Roman"/>
          <w:b/>
          <w:sz w:val="24"/>
          <w:szCs w:val="24"/>
        </w:rPr>
        <w:t xml:space="preserve">Порядок отражения аналитических кодов в номере счета </w:t>
      </w:r>
    </w:p>
    <w:p w14:paraId="1A38196B" w14:textId="77777777" w:rsidR="00BE0DBC" w:rsidRPr="00C2140F" w:rsidRDefault="002B0106" w:rsidP="00DD07AF">
      <w:pPr>
        <w:jc w:val="center"/>
        <w:rPr>
          <w:rFonts w:ascii="Times New Roman" w:hAnsi="Times New Roman" w:cs="Times New Roman"/>
          <w:sz w:val="26"/>
          <w:szCs w:val="26"/>
        </w:rPr>
      </w:pPr>
      <w:r w:rsidRPr="00E0551F">
        <w:rPr>
          <w:rFonts w:ascii="Times New Roman" w:hAnsi="Times New Roman" w:cs="Times New Roman"/>
          <w:b/>
          <w:sz w:val="24"/>
          <w:szCs w:val="24"/>
        </w:rPr>
        <w:t>Рабочего плана счетов</w:t>
      </w:r>
    </w:p>
    <w:tbl>
      <w:tblPr>
        <w:tblStyle w:val="a4"/>
        <w:tblW w:w="9570" w:type="dxa"/>
        <w:tblLook w:val="04A0" w:firstRow="1" w:lastRow="0" w:firstColumn="1" w:lastColumn="0" w:noHBand="0" w:noVBand="1"/>
      </w:tblPr>
      <w:tblGrid>
        <w:gridCol w:w="4785"/>
        <w:gridCol w:w="4785"/>
      </w:tblGrid>
      <w:tr w:rsidR="00BE0DBC" w:rsidRPr="00E0551F" w14:paraId="5FD15A4F" w14:textId="77777777" w:rsidTr="00BE0DBC">
        <w:tc>
          <w:tcPr>
            <w:tcW w:w="4785" w:type="dxa"/>
          </w:tcPr>
          <w:p w14:paraId="7533CB0D" w14:textId="77777777" w:rsidR="00BE0DBC" w:rsidRPr="00E0551F" w:rsidRDefault="00BE0DBC" w:rsidP="00C2140F">
            <w:pPr>
              <w:rPr>
                <w:rFonts w:ascii="Times New Roman" w:hAnsi="Times New Roman" w:cs="Times New Roman"/>
                <w:b/>
                <w:sz w:val="23"/>
                <w:szCs w:val="23"/>
              </w:rPr>
            </w:pPr>
            <w:r w:rsidRPr="00E0551F">
              <w:rPr>
                <w:rFonts w:ascii="Times New Roman" w:hAnsi="Times New Roman" w:cs="Times New Roman"/>
                <w:b/>
                <w:sz w:val="23"/>
                <w:szCs w:val="23"/>
              </w:rPr>
              <w:t>Номер разряда номера счета</w:t>
            </w:r>
          </w:p>
        </w:tc>
        <w:tc>
          <w:tcPr>
            <w:tcW w:w="4785" w:type="dxa"/>
          </w:tcPr>
          <w:p w14:paraId="5F01B6DE" w14:textId="77777777" w:rsidR="00BE0DBC" w:rsidRPr="00E0551F" w:rsidRDefault="00BE0DBC" w:rsidP="00C2140F">
            <w:pPr>
              <w:rPr>
                <w:rFonts w:ascii="Times New Roman" w:hAnsi="Times New Roman" w:cs="Times New Roman"/>
                <w:b/>
                <w:sz w:val="23"/>
                <w:szCs w:val="23"/>
              </w:rPr>
            </w:pPr>
            <w:r w:rsidRPr="00E0551F">
              <w:rPr>
                <w:rFonts w:ascii="Times New Roman" w:hAnsi="Times New Roman" w:cs="Times New Roman"/>
                <w:b/>
                <w:sz w:val="23"/>
                <w:szCs w:val="23"/>
              </w:rPr>
              <w:t>Применяемая информация для отражения</w:t>
            </w:r>
          </w:p>
        </w:tc>
      </w:tr>
      <w:tr w:rsidR="00BE0DBC" w:rsidRPr="00E0551F" w14:paraId="5DAEB07A" w14:textId="77777777" w:rsidTr="00BE0DBC">
        <w:tc>
          <w:tcPr>
            <w:tcW w:w="4785" w:type="dxa"/>
          </w:tcPr>
          <w:p w14:paraId="7D82659B" w14:textId="77777777" w:rsidR="00BE0DBC" w:rsidRPr="00E0551F" w:rsidRDefault="00BE0DBC" w:rsidP="002B17AA">
            <w:pPr>
              <w:rPr>
                <w:rFonts w:ascii="Times New Roman" w:hAnsi="Times New Roman" w:cs="Times New Roman"/>
                <w:sz w:val="23"/>
                <w:szCs w:val="23"/>
              </w:rPr>
            </w:pPr>
            <w:r w:rsidRPr="00E0551F">
              <w:rPr>
                <w:rFonts w:ascii="Times New Roman" w:hAnsi="Times New Roman" w:cs="Times New Roman"/>
                <w:sz w:val="23"/>
                <w:szCs w:val="23"/>
              </w:rPr>
              <w:t>В разрядах с 1 по 4 - проставляется аналитический код вида функции, услуги (работы) учреждения, соответствующий коду раздела, подраздела классификации расходов бюджетов.</w:t>
            </w:r>
          </w:p>
        </w:tc>
        <w:tc>
          <w:tcPr>
            <w:tcW w:w="4785" w:type="dxa"/>
          </w:tcPr>
          <w:p w14:paraId="0E80F481" w14:textId="77777777" w:rsidR="009317FC" w:rsidRDefault="009317FC" w:rsidP="00C2140F">
            <w:pPr>
              <w:rPr>
                <w:rFonts w:ascii="Times New Roman" w:hAnsi="Times New Roman" w:cs="Times New Roman"/>
                <w:sz w:val="23"/>
                <w:szCs w:val="23"/>
              </w:rPr>
            </w:pPr>
            <w:r>
              <w:rPr>
                <w:rFonts w:ascii="Times New Roman" w:hAnsi="Times New Roman" w:cs="Times New Roman"/>
                <w:sz w:val="23"/>
                <w:szCs w:val="23"/>
              </w:rPr>
              <w:t xml:space="preserve">0901 «Стационарная </w:t>
            </w:r>
            <w:r w:rsidR="008E19DC">
              <w:rPr>
                <w:rFonts w:ascii="Times New Roman" w:hAnsi="Times New Roman" w:cs="Times New Roman"/>
                <w:sz w:val="23"/>
                <w:szCs w:val="23"/>
              </w:rPr>
              <w:t xml:space="preserve">медицинская </w:t>
            </w:r>
            <w:r>
              <w:rPr>
                <w:rFonts w:ascii="Times New Roman" w:hAnsi="Times New Roman" w:cs="Times New Roman"/>
                <w:sz w:val="23"/>
                <w:szCs w:val="23"/>
              </w:rPr>
              <w:t>помощь»</w:t>
            </w:r>
          </w:p>
          <w:p w14:paraId="66FDD545" w14:textId="77777777" w:rsidR="00BE0DBC" w:rsidRDefault="009317FC" w:rsidP="00C2140F">
            <w:pPr>
              <w:rPr>
                <w:rFonts w:ascii="Times New Roman" w:hAnsi="Times New Roman" w:cs="Times New Roman"/>
                <w:sz w:val="23"/>
                <w:szCs w:val="23"/>
              </w:rPr>
            </w:pPr>
            <w:r>
              <w:rPr>
                <w:rFonts w:ascii="Times New Roman" w:hAnsi="Times New Roman" w:cs="Times New Roman"/>
                <w:sz w:val="23"/>
                <w:szCs w:val="23"/>
              </w:rPr>
              <w:t>0902 «Амбулаторная помощь»</w:t>
            </w:r>
          </w:p>
          <w:p w14:paraId="32EBA829" w14:textId="77777777" w:rsidR="00387686" w:rsidRDefault="00387686" w:rsidP="00387686">
            <w:pPr>
              <w:rPr>
                <w:rFonts w:ascii="Times New Roman" w:hAnsi="Times New Roman" w:cs="Times New Roman"/>
                <w:sz w:val="23"/>
                <w:szCs w:val="23"/>
              </w:rPr>
            </w:pPr>
            <w:r>
              <w:rPr>
                <w:rFonts w:ascii="Times New Roman" w:hAnsi="Times New Roman" w:cs="Times New Roman"/>
                <w:sz w:val="23"/>
                <w:szCs w:val="23"/>
              </w:rPr>
              <w:t>0909 «Другие вопросы в области здравоохранения»</w:t>
            </w:r>
          </w:p>
          <w:p w14:paraId="0430C2D2" w14:textId="159EFC8C" w:rsidR="00387686" w:rsidRPr="00E0551F" w:rsidRDefault="00387686" w:rsidP="00387686">
            <w:pPr>
              <w:rPr>
                <w:rFonts w:ascii="Times New Roman" w:hAnsi="Times New Roman" w:cs="Times New Roman"/>
                <w:sz w:val="23"/>
                <w:szCs w:val="23"/>
              </w:rPr>
            </w:pPr>
            <w:r>
              <w:rPr>
                <w:rFonts w:ascii="Times New Roman" w:hAnsi="Times New Roman" w:cs="Times New Roman"/>
                <w:sz w:val="23"/>
                <w:szCs w:val="23"/>
              </w:rPr>
              <w:t>0113 «Другие общегосударственные вопросы»</w:t>
            </w:r>
          </w:p>
        </w:tc>
      </w:tr>
      <w:tr w:rsidR="00BE0DBC" w:rsidRPr="00E0551F" w14:paraId="4444656D" w14:textId="77777777" w:rsidTr="00BE0DBC">
        <w:tc>
          <w:tcPr>
            <w:tcW w:w="4785" w:type="dxa"/>
          </w:tcPr>
          <w:p w14:paraId="11B52F62"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В разрядах с 5 по 14 - аналитический код по классификационному признаку поступлений и выбытий</w:t>
            </w:r>
          </w:p>
        </w:tc>
        <w:tc>
          <w:tcPr>
            <w:tcW w:w="4785" w:type="dxa"/>
          </w:tcPr>
          <w:p w14:paraId="6EE78E20"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5-14 разряды – указывается «0»</w:t>
            </w:r>
          </w:p>
        </w:tc>
      </w:tr>
      <w:tr w:rsidR="00BE0DBC" w:rsidRPr="00E0551F" w14:paraId="34679926" w14:textId="77777777" w:rsidTr="00BE0DBC">
        <w:tc>
          <w:tcPr>
            <w:tcW w:w="4785" w:type="dxa"/>
          </w:tcPr>
          <w:p w14:paraId="0EF3CD8F"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В разрядах с 15 по 17 аналитический код вида поступлений (доходов, иных поступлений, в том числе от заимствований (источников финансирования дефицита средств учреждения)) или аналитический код вида выбытий (расходов, иных выплат, в том числе по погашению заимствований), соответствующий коду (составной части кода) бюджетной классификации РФ (аналитической группе подвида доходов бюджетов, коду вида расходов, аналитической группе вида источников финансирования дефицитов бюджетов)</w:t>
            </w:r>
          </w:p>
          <w:p w14:paraId="3A219AF3" w14:textId="77777777" w:rsidR="00BE0DBC" w:rsidRPr="00E0551F" w:rsidRDefault="00BE0DBC" w:rsidP="00C2140F">
            <w:pPr>
              <w:rPr>
                <w:rFonts w:ascii="Times New Roman" w:hAnsi="Times New Roman" w:cs="Times New Roman"/>
                <w:sz w:val="23"/>
                <w:szCs w:val="23"/>
              </w:rPr>
            </w:pPr>
          </w:p>
        </w:tc>
        <w:tc>
          <w:tcPr>
            <w:tcW w:w="4785" w:type="dxa"/>
          </w:tcPr>
          <w:p w14:paraId="3642385D"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 xml:space="preserve">По счетам аналитического учета счета 010000000 </w:t>
            </w:r>
            <w:r w:rsidR="009317FC">
              <w:rPr>
                <w:rFonts w:ascii="Times New Roman" w:hAnsi="Times New Roman" w:cs="Times New Roman"/>
                <w:sz w:val="23"/>
                <w:szCs w:val="23"/>
              </w:rPr>
              <w:t>«</w:t>
            </w:r>
            <w:r w:rsidRPr="00E0551F">
              <w:rPr>
                <w:rFonts w:ascii="Times New Roman" w:hAnsi="Times New Roman" w:cs="Times New Roman"/>
                <w:sz w:val="23"/>
                <w:szCs w:val="23"/>
              </w:rPr>
              <w:t>Нефинан</w:t>
            </w:r>
            <w:r w:rsidR="009317FC">
              <w:rPr>
                <w:rFonts w:ascii="Times New Roman" w:hAnsi="Times New Roman" w:cs="Times New Roman"/>
                <w:sz w:val="23"/>
                <w:szCs w:val="23"/>
              </w:rPr>
              <w:t>совые активы»</w:t>
            </w:r>
            <w:r w:rsidRPr="00E0551F">
              <w:rPr>
                <w:rFonts w:ascii="Times New Roman" w:hAnsi="Times New Roman" w:cs="Times New Roman"/>
                <w:sz w:val="23"/>
                <w:szCs w:val="23"/>
              </w:rPr>
              <w:t xml:space="preserve">, за исключением счетов аналитического учета счетов 010600000 </w:t>
            </w:r>
            <w:r w:rsidR="009317FC">
              <w:rPr>
                <w:rFonts w:ascii="Times New Roman" w:hAnsi="Times New Roman" w:cs="Times New Roman"/>
                <w:sz w:val="23"/>
                <w:szCs w:val="23"/>
              </w:rPr>
              <w:t>«</w:t>
            </w:r>
            <w:r w:rsidRPr="00E0551F">
              <w:rPr>
                <w:rFonts w:ascii="Times New Roman" w:hAnsi="Times New Roman" w:cs="Times New Roman"/>
                <w:sz w:val="23"/>
                <w:szCs w:val="23"/>
              </w:rPr>
              <w:t>Вложения в нефинансовые активы</w:t>
            </w:r>
            <w:r w:rsidR="009317FC">
              <w:rPr>
                <w:rFonts w:ascii="Times New Roman" w:hAnsi="Times New Roman" w:cs="Times New Roman"/>
                <w:sz w:val="23"/>
                <w:szCs w:val="23"/>
              </w:rPr>
              <w:t>»</w:t>
            </w:r>
            <w:r w:rsidRPr="00E0551F">
              <w:rPr>
                <w:rFonts w:ascii="Times New Roman" w:hAnsi="Times New Roman" w:cs="Times New Roman"/>
                <w:sz w:val="23"/>
                <w:szCs w:val="23"/>
              </w:rPr>
              <w:t xml:space="preserve">, 010900000 </w:t>
            </w:r>
            <w:r w:rsidR="009317FC">
              <w:rPr>
                <w:rFonts w:ascii="Times New Roman" w:hAnsi="Times New Roman" w:cs="Times New Roman"/>
                <w:sz w:val="23"/>
                <w:szCs w:val="23"/>
              </w:rPr>
              <w:t>«</w:t>
            </w:r>
            <w:r w:rsidRPr="00E0551F">
              <w:rPr>
                <w:rFonts w:ascii="Times New Roman" w:hAnsi="Times New Roman" w:cs="Times New Roman"/>
                <w:sz w:val="23"/>
                <w:szCs w:val="23"/>
              </w:rPr>
              <w:t>Затраты на изготовление готовой продукции, выполнение работ, услуг</w:t>
            </w:r>
            <w:r w:rsidR="009317FC">
              <w:rPr>
                <w:rFonts w:ascii="Times New Roman" w:hAnsi="Times New Roman" w:cs="Times New Roman"/>
                <w:sz w:val="23"/>
                <w:szCs w:val="23"/>
              </w:rPr>
              <w:t>»</w:t>
            </w:r>
            <w:r w:rsidRPr="00E0551F">
              <w:rPr>
                <w:rFonts w:ascii="Times New Roman" w:hAnsi="Times New Roman" w:cs="Times New Roman"/>
                <w:sz w:val="23"/>
                <w:szCs w:val="23"/>
              </w:rPr>
              <w:t xml:space="preserve">, а также по счету 020135000 </w:t>
            </w:r>
            <w:r w:rsidR="009317FC">
              <w:rPr>
                <w:rFonts w:ascii="Times New Roman" w:hAnsi="Times New Roman" w:cs="Times New Roman"/>
                <w:sz w:val="23"/>
                <w:szCs w:val="23"/>
              </w:rPr>
              <w:t>«Денежные документы»</w:t>
            </w:r>
            <w:r w:rsidRPr="00E0551F">
              <w:rPr>
                <w:rFonts w:ascii="Times New Roman" w:hAnsi="Times New Roman" w:cs="Times New Roman"/>
                <w:sz w:val="23"/>
                <w:szCs w:val="23"/>
              </w:rPr>
              <w:t xml:space="preserve"> и по корреспондирующими с ними счетам 040120200 </w:t>
            </w:r>
            <w:r w:rsidR="009317FC">
              <w:rPr>
                <w:rFonts w:ascii="Times New Roman" w:hAnsi="Times New Roman" w:cs="Times New Roman"/>
                <w:sz w:val="23"/>
                <w:szCs w:val="23"/>
              </w:rPr>
              <w:t>«Расходы экономического субъекта»</w:t>
            </w:r>
            <w:r w:rsidRPr="00E0551F">
              <w:rPr>
                <w:rFonts w:ascii="Times New Roman" w:hAnsi="Times New Roman" w:cs="Times New Roman"/>
                <w:sz w:val="23"/>
                <w:szCs w:val="23"/>
              </w:rPr>
              <w:t xml:space="preserve">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 По счетам аналит</w:t>
            </w:r>
            <w:r w:rsidR="009317FC">
              <w:rPr>
                <w:rFonts w:ascii="Times New Roman" w:hAnsi="Times New Roman" w:cs="Times New Roman"/>
                <w:sz w:val="23"/>
                <w:szCs w:val="23"/>
              </w:rPr>
              <w:t>ического учета счета 020100000 «</w:t>
            </w:r>
            <w:r w:rsidRPr="00E0551F">
              <w:rPr>
                <w:rFonts w:ascii="Times New Roman" w:hAnsi="Times New Roman" w:cs="Times New Roman"/>
                <w:sz w:val="23"/>
                <w:szCs w:val="23"/>
              </w:rPr>
              <w:t>Денежные средства учреждения</w:t>
            </w:r>
            <w:r w:rsidR="009317FC">
              <w:rPr>
                <w:rFonts w:ascii="Times New Roman" w:hAnsi="Times New Roman" w:cs="Times New Roman"/>
                <w:sz w:val="23"/>
                <w:szCs w:val="23"/>
              </w:rPr>
              <w:t>»</w:t>
            </w:r>
            <w:r w:rsidRPr="00E0551F">
              <w:rPr>
                <w:rFonts w:ascii="Times New Roman" w:hAnsi="Times New Roman" w:cs="Times New Roman"/>
                <w:sz w:val="23"/>
                <w:szCs w:val="23"/>
              </w:rPr>
              <w:t xml:space="preserve"> в 15 - 17 разрядах номера счета отражаются нули.</w:t>
            </w:r>
          </w:p>
          <w:p w14:paraId="25792AB1" w14:textId="77777777" w:rsidR="00BE0DBC" w:rsidRPr="00E0551F" w:rsidRDefault="00BE0DBC" w:rsidP="009317FC">
            <w:pPr>
              <w:rPr>
                <w:rFonts w:ascii="Times New Roman" w:hAnsi="Times New Roman" w:cs="Times New Roman"/>
                <w:sz w:val="23"/>
                <w:szCs w:val="23"/>
              </w:rPr>
            </w:pPr>
            <w:r w:rsidRPr="00E0551F">
              <w:rPr>
                <w:rFonts w:ascii="Times New Roman" w:hAnsi="Times New Roman" w:cs="Times New Roman"/>
                <w:sz w:val="23"/>
                <w:szCs w:val="23"/>
              </w:rPr>
              <w:t>В 1 - 17 р</w:t>
            </w:r>
            <w:r w:rsidR="009317FC">
              <w:rPr>
                <w:rFonts w:ascii="Times New Roman" w:hAnsi="Times New Roman" w:cs="Times New Roman"/>
                <w:sz w:val="23"/>
                <w:szCs w:val="23"/>
              </w:rPr>
              <w:t>азрядах номера счета 040130000 «</w:t>
            </w:r>
            <w:r w:rsidRPr="00E0551F">
              <w:rPr>
                <w:rFonts w:ascii="Times New Roman" w:hAnsi="Times New Roman" w:cs="Times New Roman"/>
                <w:sz w:val="23"/>
                <w:szCs w:val="23"/>
              </w:rPr>
              <w:t>Финансовый результат прошлых отчетных периодов</w:t>
            </w:r>
            <w:r w:rsidR="009317FC">
              <w:rPr>
                <w:rFonts w:ascii="Times New Roman" w:hAnsi="Times New Roman" w:cs="Times New Roman"/>
                <w:sz w:val="23"/>
                <w:szCs w:val="23"/>
              </w:rPr>
              <w:t>»</w:t>
            </w:r>
            <w:r w:rsidRPr="00E0551F">
              <w:rPr>
                <w:rFonts w:ascii="Times New Roman" w:hAnsi="Times New Roman" w:cs="Times New Roman"/>
                <w:sz w:val="23"/>
                <w:szCs w:val="23"/>
              </w:rPr>
              <w:t xml:space="preserve"> отражаются нули</w:t>
            </w:r>
          </w:p>
        </w:tc>
      </w:tr>
      <w:tr w:rsidR="00BE0DBC" w:rsidRPr="00E0551F" w14:paraId="22FE6554" w14:textId="77777777" w:rsidTr="00BE0DBC">
        <w:tc>
          <w:tcPr>
            <w:tcW w:w="4785" w:type="dxa"/>
          </w:tcPr>
          <w:p w14:paraId="056B2046"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В 18 разряде - код вида финансового обеспечения (деятельности)</w:t>
            </w:r>
          </w:p>
        </w:tc>
        <w:tc>
          <w:tcPr>
            <w:tcW w:w="4785" w:type="dxa"/>
          </w:tcPr>
          <w:p w14:paraId="79C1CC42"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«2» – приносящая доход деятельность (собственные доходы учреждения);</w:t>
            </w:r>
          </w:p>
          <w:p w14:paraId="1AC5EDF9"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«3» – средства во временном распоряжении;</w:t>
            </w:r>
          </w:p>
          <w:p w14:paraId="364735CF"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«4» – субсидия на выполнение государственного задания;</w:t>
            </w:r>
          </w:p>
          <w:p w14:paraId="64E8238F"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«5» – субсидии на иные цели;</w:t>
            </w:r>
          </w:p>
          <w:p w14:paraId="38A90B3A"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lastRenderedPageBreak/>
              <w:t>«6» – субсидии на цели осуществления капитальных вложений;</w:t>
            </w:r>
          </w:p>
          <w:p w14:paraId="48208796"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«7» - средства по обязательному медицинскому страхованию</w:t>
            </w:r>
          </w:p>
        </w:tc>
      </w:tr>
      <w:tr w:rsidR="00BE0DBC" w:rsidRPr="00E0551F" w14:paraId="5687907B" w14:textId="77777777" w:rsidTr="00BE0DBC">
        <w:tc>
          <w:tcPr>
            <w:tcW w:w="4785" w:type="dxa"/>
          </w:tcPr>
          <w:p w14:paraId="14820735"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lastRenderedPageBreak/>
              <w:t>В разрядах с 19 по 21</w:t>
            </w:r>
          </w:p>
        </w:tc>
        <w:tc>
          <w:tcPr>
            <w:tcW w:w="4785" w:type="dxa"/>
          </w:tcPr>
          <w:p w14:paraId="5B5B3EDD"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Синтетический код счета</w:t>
            </w:r>
          </w:p>
        </w:tc>
      </w:tr>
      <w:tr w:rsidR="00BE0DBC" w:rsidRPr="00E0551F" w14:paraId="7DC473E6" w14:textId="77777777" w:rsidTr="00BE0DBC">
        <w:tc>
          <w:tcPr>
            <w:tcW w:w="4785" w:type="dxa"/>
          </w:tcPr>
          <w:p w14:paraId="29BEA39D"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В разрядах с 22 по 23</w:t>
            </w:r>
          </w:p>
        </w:tc>
        <w:tc>
          <w:tcPr>
            <w:tcW w:w="4785" w:type="dxa"/>
          </w:tcPr>
          <w:p w14:paraId="11978B37"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 xml:space="preserve">Аналитический код счета </w:t>
            </w:r>
          </w:p>
        </w:tc>
      </w:tr>
      <w:tr w:rsidR="00BE0DBC" w:rsidRPr="00E0551F" w14:paraId="07043F4B" w14:textId="77777777" w:rsidTr="00BE0DBC">
        <w:tc>
          <w:tcPr>
            <w:tcW w:w="4785" w:type="dxa"/>
          </w:tcPr>
          <w:p w14:paraId="749F4439"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 xml:space="preserve">В разрядах с 24 по 26 - коды </w:t>
            </w:r>
            <w:hyperlink r:id="rId11">
              <w:r w:rsidRPr="00DD07AF">
                <w:rPr>
                  <w:rStyle w:val="aa"/>
                  <w:rFonts w:ascii="Times New Roman" w:hAnsi="Times New Roman" w:cs="Times New Roman"/>
                  <w:color w:val="auto"/>
                  <w:sz w:val="23"/>
                  <w:szCs w:val="23"/>
                  <w:u w:val="none"/>
                </w:rPr>
                <w:t>Классификации</w:t>
              </w:r>
            </w:hyperlink>
            <w:r w:rsidRPr="00DD07AF">
              <w:rPr>
                <w:rFonts w:ascii="Times New Roman" w:hAnsi="Times New Roman" w:cs="Times New Roman"/>
                <w:sz w:val="23"/>
                <w:szCs w:val="23"/>
              </w:rPr>
              <w:t xml:space="preserve"> </w:t>
            </w:r>
            <w:r w:rsidRPr="00E0551F">
              <w:rPr>
                <w:rFonts w:ascii="Times New Roman" w:hAnsi="Times New Roman" w:cs="Times New Roman"/>
                <w:sz w:val="23"/>
                <w:szCs w:val="23"/>
              </w:rPr>
              <w:t>операций сектора государственного управления.</w:t>
            </w:r>
          </w:p>
        </w:tc>
        <w:tc>
          <w:tcPr>
            <w:tcW w:w="4785" w:type="dxa"/>
          </w:tcPr>
          <w:p w14:paraId="1D0940B6" w14:textId="77777777" w:rsidR="00BE0DBC" w:rsidRPr="00E0551F" w:rsidRDefault="00BE0DBC" w:rsidP="00C2140F">
            <w:pPr>
              <w:rPr>
                <w:rFonts w:ascii="Times New Roman" w:hAnsi="Times New Roman" w:cs="Times New Roman"/>
                <w:sz w:val="23"/>
                <w:szCs w:val="23"/>
              </w:rPr>
            </w:pPr>
            <w:r w:rsidRPr="00E0551F">
              <w:rPr>
                <w:rFonts w:ascii="Times New Roman" w:hAnsi="Times New Roman" w:cs="Times New Roman"/>
                <w:sz w:val="23"/>
                <w:szCs w:val="23"/>
              </w:rPr>
              <w:t>Отражаются коды классификации операций сектора государственного управления (далее -КОСГУ)</w:t>
            </w:r>
          </w:p>
        </w:tc>
      </w:tr>
    </w:tbl>
    <w:p w14:paraId="48FCC410" w14:textId="77777777" w:rsidR="000475BB" w:rsidRDefault="000475BB" w:rsidP="004801F2">
      <w:pPr>
        <w:ind w:firstLine="709"/>
        <w:jc w:val="both"/>
        <w:rPr>
          <w:rFonts w:ascii="Times New Roman" w:hAnsi="Times New Roman" w:cs="Times New Roman"/>
          <w:sz w:val="26"/>
          <w:szCs w:val="26"/>
        </w:rPr>
      </w:pPr>
    </w:p>
    <w:p w14:paraId="23FA6CE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1.2.7. Операции по отдельным видам средств, получаемых Учреждением, для учета которых Инструкцией № 157н не предусмотрен отдельный код вида деятельности, отражаются по коду вида деятельности «2».</w:t>
      </w:r>
    </w:p>
    <w:p w14:paraId="5930EAF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К таким средствам, получаемым Учреждением, относятся: </w:t>
      </w:r>
    </w:p>
    <w:p w14:paraId="44B36BD6" w14:textId="77777777" w:rsidR="003E0384"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0384" w:rsidRPr="00C2140F">
        <w:rPr>
          <w:rFonts w:ascii="Times New Roman" w:hAnsi="Times New Roman" w:cs="Times New Roman"/>
          <w:sz w:val="26"/>
          <w:szCs w:val="26"/>
        </w:rPr>
        <w:t>средства, получаемые от Фонда социального страхования (ФСС) медицинскими учреждениями за услуги, оказываемые женщинам в периоды беременности, родов и послеродовой период;</w:t>
      </w:r>
    </w:p>
    <w:p w14:paraId="323CC39D" w14:textId="77777777" w:rsidR="005B326A" w:rsidRPr="00C2140F" w:rsidRDefault="003E0384"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E0551F">
        <w:rPr>
          <w:rFonts w:ascii="Times New Roman" w:hAnsi="Times New Roman" w:cs="Times New Roman"/>
          <w:sz w:val="26"/>
          <w:szCs w:val="26"/>
        </w:rPr>
        <w:t xml:space="preserve">  </w:t>
      </w:r>
      <w:r w:rsidR="002B0106" w:rsidRPr="00C2140F">
        <w:rPr>
          <w:rFonts w:ascii="Times New Roman" w:hAnsi="Times New Roman" w:cs="Times New Roman"/>
          <w:sz w:val="26"/>
          <w:szCs w:val="26"/>
        </w:rPr>
        <w:t>штрафы, пени и неустойки к получению (уплате) за нарушение договорных обязательств;</w:t>
      </w:r>
    </w:p>
    <w:p w14:paraId="602933D4" w14:textId="77777777" w:rsidR="005B326A" w:rsidRPr="00C2140F" w:rsidRDefault="003E0384"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E0551F">
        <w:rPr>
          <w:rFonts w:ascii="Times New Roman" w:hAnsi="Times New Roman" w:cs="Times New Roman"/>
          <w:sz w:val="26"/>
          <w:szCs w:val="26"/>
        </w:rPr>
        <w:t xml:space="preserve">  </w:t>
      </w:r>
      <w:r w:rsidR="002B0106" w:rsidRPr="00C2140F">
        <w:rPr>
          <w:rFonts w:ascii="Times New Roman" w:hAnsi="Times New Roman" w:cs="Times New Roman"/>
          <w:sz w:val="26"/>
          <w:szCs w:val="26"/>
        </w:rPr>
        <w:t>пожертвования от юридических и физических лиц;</w:t>
      </w:r>
    </w:p>
    <w:p w14:paraId="27B62508" w14:textId="77777777" w:rsidR="005B326A" w:rsidRPr="00C2140F" w:rsidRDefault="003E0384"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E0551F">
        <w:rPr>
          <w:rFonts w:ascii="Times New Roman" w:hAnsi="Times New Roman" w:cs="Times New Roman"/>
          <w:sz w:val="26"/>
          <w:szCs w:val="26"/>
        </w:rPr>
        <w:t xml:space="preserve">  </w:t>
      </w:r>
      <w:r w:rsidR="002B0106" w:rsidRPr="00C2140F">
        <w:rPr>
          <w:rFonts w:ascii="Times New Roman" w:hAnsi="Times New Roman" w:cs="Times New Roman"/>
          <w:sz w:val="26"/>
          <w:szCs w:val="26"/>
        </w:rPr>
        <w:t>средства, полученные от возмещения коммунальных услуг;</w:t>
      </w:r>
    </w:p>
    <w:p w14:paraId="11B775A8" w14:textId="77777777" w:rsidR="00E0551F" w:rsidRPr="00C2140F" w:rsidRDefault="003E0384" w:rsidP="00E0551F">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средства от размещения базовых станций, </w:t>
      </w:r>
      <w:r w:rsidR="00E0551F">
        <w:rPr>
          <w:rFonts w:ascii="Times New Roman" w:hAnsi="Times New Roman" w:cs="Times New Roman"/>
          <w:sz w:val="26"/>
          <w:szCs w:val="26"/>
        </w:rPr>
        <w:t>платежных и торговых терминалов.</w:t>
      </w:r>
    </w:p>
    <w:p w14:paraId="4629680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1.2.8. В рамках организации бухгалтерского учета Учреждением определяются следующие учетные нормы, приказы, положения, ответственные лица: </w:t>
      </w:r>
    </w:p>
    <w:p w14:paraId="3D889EA6"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1.2.8.1. Лимит остатка кассы утверждается отдельным приказом руководителя Учреждения и определяется в следующем порядке:</w:t>
      </w:r>
    </w:p>
    <w:p w14:paraId="3D3B126F" w14:textId="77777777" w:rsidR="005B326A" w:rsidRPr="00C2140F" w:rsidRDefault="00AE5BC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лимит остатка наличных денег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наличных денег.</w:t>
      </w:r>
    </w:p>
    <w:p w14:paraId="1E3EF4C8" w14:textId="5C0A019C"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1.2.8.2. Перечень должностей работников, имеющих право получения доверенностей, приведен в </w:t>
      </w:r>
      <w:r w:rsidRPr="000930FB">
        <w:rPr>
          <w:rFonts w:ascii="Times New Roman" w:hAnsi="Times New Roman" w:cs="Times New Roman"/>
          <w:sz w:val="26"/>
          <w:szCs w:val="26"/>
          <w:u w:val="single"/>
        </w:rPr>
        <w:t xml:space="preserve">Приложении </w:t>
      </w:r>
      <w:r w:rsidR="00421AA6" w:rsidRPr="000930FB">
        <w:rPr>
          <w:rFonts w:ascii="Times New Roman" w:hAnsi="Times New Roman" w:cs="Times New Roman"/>
          <w:sz w:val="26"/>
          <w:szCs w:val="26"/>
          <w:u w:val="single"/>
        </w:rPr>
        <w:t>5</w:t>
      </w:r>
      <w:r w:rsidRPr="00C2140F">
        <w:rPr>
          <w:rFonts w:ascii="Times New Roman" w:hAnsi="Times New Roman" w:cs="Times New Roman"/>
          <w:sz w:val="26"/>
          <w:szCs w:val="26"/>
        </w:rPr>
        <w:t xml:space="preserve"> к настоящей Учетной политике.</w:t>
      </w:r>
    </w:p>
    <w:p w14:paraId="704168EE" w14:textId="0FF62C0E" w:rsidR="002E6E52"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1.2.8.3. Перечень должностей работников, имеющих право получать бланки строгой отчетности, приведен в </w:t>
      </w:r>
      <w:r w:rsidRPr="00C1433C">
        <w:rPr>
          <w:rFonts w:ascii="Times New Roman" w:hAnsi="Times New Roman" w:cs="Times New Roman"/>
          <w:sz w:val="26"/>
          <w:szCs w:val="26"/>
          <w:u w:val="single"/>
        </w:rPr>
        <w:t xml:space="preserve">Приложении </w:t>
      </w:r>
      <w:r w:rsidR="00421AA6" w:rsidRPr="00C1433C">
        <w:rPr>
          <w:rFonts w:ascii="Times New Roman" w:hAnsi="Times New Roman" w:cs="Times New Roman"/>
          <w:sz w:val="26"/>
          <w:szCs w:val="26"/>
          <w:u w:val="single"/>
        </w:rPr>
        <w:t>6</w:t>
      </w:r>
      <w:r w:rsidRPr="00C2140F">
        <w:rPr>
          <w:rFonts w:ascii="Times New Roman" w:hAnsi="Times New Roman" w:cs="Times New Roman"/>
          <w:sz w:val="26"/>
          <w:szCs w:val="26"/>
        </w:rPr>
        <w:t xml:space="preserve">, Положение о приемке, хранении, выдаче (списании) бланков строгой отчетности приведено в </w:t>
      </w:r>
      <w:r w:rsidRPr="00C1433C">
        <w:rPr>
          <w:rFonts w:ascii="Times New Roman" w:hAnsi="Times New Roman" w:cs="Times New Roman"/>
          <w:sz w:val="26"/>
          <w:szCs w:val="26"/>
          <w:u w:val="single"/>
        </w:rPr>
        <w:t xml:space="preserve">Приложении </w:t>
      </w:r>
      <w:r w:rsidR="00421AA6" w:rsidRPr="00C1433C">
        <w:rPr>
          <w:rFonts w:ascii="Times New Roman" w:hAnsi="Times New Roman" w:cs="Times New Roman"/>
          <w:sz w:val="26"/>
          <w:szCs w:val="26"/>
          <w:u w:val="single"/>
        </w:rPr>
        <w:t>7</w:t>
      </w:r>
      <w:r w:rsidRPr="00C2140F">
        <w:rPr>
          <w:rFonts w:ascii="Times New Roman" w:hAnsi="Times New Roman" w:cs="Times New Roman"/>
          <w:sz w:val="26"/>
          <w:szCs w:val="26"/>
        </w:rPr>
        <w:t xml:space="preserve"> к настоящей Учетной политике.</w:t>
      </w:r>
    </w:p>
    <w:p w14:paraId="18636F38" w14:textId="3FF606CD"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1.2.8.4. 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в </w:t>
      </w:r>
      <w:r w:rsidRPr="00C1433C">
        <w:rPr>
          <w:rFonts w:ascii="Times New Roman" w:hAnsi="Times New Roman" w:cs="Times New Roman"/>
          <w:sz w:val="26"/>
          <w:szCs w:val="26"/>
          <w:u w:val="single"/>
        </w:rPr>
        <w:t xml:space="preserve">Приложении </w:t>
      </w:r>
      <w:r w:rsidR="00421AA6" w:rsidRPr="00C1433C">
        <w:rPr>
          <w:rFonts w:ascii="Times New Roman" w:hAnsi="Times New Roman" w:cs="Times New Roman"/>
          <w:sz w:val="26"/>
          <w:szCs w:val="26"/>
          <w:u w:val="single"/>
        </w:rPr>
        <w:t>9</w:t>
      </w:r>
      <w:r w:rsidRPr="00C2140F">
        <w:rPr>
          <w:rFonts w:ascii="Times New Roman" w:hAnsi="Times New Roman" w:cs="Times New Roman"/>
          <w:sz w:val="26"/>
          <w:szCs w:val="26"/>
        </w:rPr>
        <w:t xml:space="preserve"> к настоящей Учетной политике.</w:t>
      </w:r>
    </w:p>
    <w:p w14:paraId="39AE7B74" w14:textId="77777777" w:rsidR="005B326A" w:rsidRPr="00C2140F" w:rsidRDefault="002B0106" w:rsidP="004801F2">
      <w:pPr>
        <w:ind w:firstLine="709"/>
        <w:jc w:val="both"/>
        <w:rPr>
          <w:rFonts w:ascii="Times New Roman" w:hAnsi="Times New Roman" w:cs="Times New Roman"/>
          <w:sz w:val="26"/>
          <w:szCs w:val="26"/>
        </w:rPr>
      </w:pPr>
      <w:r w:rsidRPr="00F45A95">
        <w:rPr>
          <w:rFonts w:ascii="Times New Roman" w:hAnsi="Times New Roman" w:cs="Times New Roman"/>
          <w:sz w:val="26"/>
          <w:szCs w:val="26"/>
        </w:rPr>
        <w:t>1.2.8.5. Состав постоянно действующей комиссии по поступлению и выбытию активов утверждается ежегодно отдельным приказом руководителя Учреждения.</w:t>
      </w:r>
    </w:p>
    <w:p w14:paraId="75C2EF3F" w14:textId="63D7C12E"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1.2.8.6. Деятельность постоянно действующей комиссии по поступлению и выбытию активов учреждения осуществляется в соответствии с Положением о комиссии по поступлению и выбытию активов учреждения, приведенном в </w:t>
      </w:r>
      <w:r w:rsidRPr="00C1433C">
        <w:rPr>
          <w:rFonts w:ascii="Times New Roman" w:hAnsi="Times New Roman" w:cs="Times New Roman"/>
          <w:sz w:val="26"/>
          <w:szCs w:val="26"/>
          <w:u w:val="single"/>
        </w:rPr>
        <w:t xml:space="preserve">Приложении </w:t>
      </w:r>
      <w:r w:rsidR="00C1433C" w:rsidRPr="00C1433C">
        <w:rPr>
          <w:rFonts w:ascii="Times New Roman" w:hAnsi="Times New Roman" w:cs="Times New Roman"/>
          <w:sz w:val="26"/>
          <w:szCs w:val="26"/>
          <w:u w:val="single"/>
        </w:rPr>
        <w:t>10</w:t>
      </w:r>
      <w:r w:rsidRPr="00C2140F">
        <w:rPr>
          <w:rFonts w:ascii="Times New Roman" w:hAnsi="Times New Roman" w:cs="Times New Roman"/>
          <w:sz w:val="26"/>
          <w:szCs w:val="26"/>
        </w:rPr>
        <w:t xml:space="preserve"> к настоящей Учетной политике.</w:t>
      </w:r>
    </w:p>
    <w:p w14:paraId="5261497C" w14:textId="77777777" w:rsidR="00757950" w:rsidRPr="00C2140F" w:rsidRDefault="00757950" w:rsidP="004801F2">
      <w:pPr>
        <w:ind w:firstLine="709"/>
        <w:jc w:val="both"/>
        <w:rPr>
          <w:rFonts w:ascii="Times New Roman" w:hAnsi="Times New Roman" w:cs="Times New Roman"/>
          <w:sz w:val="26"/>
          <w:szCs w:val="26"/>
        </w:rPr>
      </w:pPr>
    </w:p>
    <w:p w14:paraId="794CEECA" w14:textId="77777777" w:rsidR="005B326A" w:rsidRDefault="002B0106" w:rsidP="00AE5BCC">
      <w:pPr>
        <w:pStyle w:val="a5"/>
        <w:numPr>
          <w:ilvl w:val="1"/>
          <w:numId w:val="2"/>
        </w:numPr>
        <w:jc w:val="center"/>
        <w:rPr>
          <w:rFonts w:ascii="Times New Roman" w:hAnsi="Times New Roman" w:cs="Times New Roman"/>
          <w:b/>
          <w:sz w:val="26"/>
          <w:szCs w:val="26"/>
        </w:rPr>
      </w:pPr>
      <w:r w:rsidRPr="00757950">
        <w:rPr>
          <w:rFonts w:ascii="Times New Roman" w:hAnsi="Times New Roman" w:cs="Times New Roman"/>
          <w:b/>
          <w:sz w:val="26"/>
          <w:szCs w:val="26"/>
        </w:rPr>
        <w:t>Правила документооборота и технология обработки учетной информации</w:t>
      </w:r>
    </w:p>
    <w:p w14:paraId="1771A5EF" w14:textId="77777777" w:rsidR="00AE5BCC" w:rsidRDefault="00AE5BCC" w:rsidP="00AE5BCC">
      <w:pPr>
        <w:pStyle w:val="a5"/>
        <w:ind w:left="1429"/>
        <w:rPr>
          <w:rFonts w:ascii="Times New Roman" w:hAnsi="Times New Roman" w:cs="Times New Roman"/>
          <w:b/>
          <w:sz w:val="26"/>
          <w:szCs w:val="26"/>
        </w:rPr>
      </w:pPr>
    </w:p>
    <w:p w14:paraId="7DF780B0"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1.3.1. Для ведения бухгалтерского учета применяются:</w:t>
      </w:r>
    </w:p>
    <w:p w14:paraId="1B10C8FD"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унифицированные формы первичных документов бухгалтерского учета, утвержденные Приказом №52н;</w:t>
      </w:r>
    </w:p>
    <w:p w14:paraId="6DFB5EDC"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унифицированные формы первичных документов, утвержденные Госкомстатом РФ (в случае их отсутствия в Приказе №52н);</w:t>
      </w:r>
    </w:p>
    <w:p w14:paraId="5F730CAA"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формы документов, приведенные в Приказе Минздрава СССР от 02.06.1987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 для организации учета специфичных для учреждения здравоохранения операций в части, не противоречащей действующему законодательству;</w:t>
      </w:r>
    </w:p>
    <w:p w14:paraId="5BB9C194" w14:textId="43934EF5"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самостоятельно разработанные учреждением формы документов, содержащие обязательные реквизиты, указанные в ч.2 ст.9 Федерального закона № 402-ФЗ, образцы которых приведены в </w:t>
      </w:r>
      <w:r w:rsidR="002B0106" w:rsidRPr="00C1433C">
        <w:rPr>
          <w:rFonts w:ascii="Times New Roman" w:hAnsi="Times New Roman" w:cs="Times New Roman"/>
          <w:sz w:val="26"/>
          <w:szCs w:val="26"/>
          <w:u w:val="single"/>
        </w:rPr>
        <w:t xml:space="preserve">Приложении </w:t>
      </w:r>
      <w:r w:rsidR="00421AA6" w:rsidRPr="00C1433C">
        <w:rPr>
          <w:rFonts w:ascii="Times New Roman" w:hAnsi="Times New Roman" w:cs="Times New Roman"/>
          <w:sz w:val="26"/>
          <w:szCs w:val="26"/>
          <w:u w:val="single"/>
        </w:rPr>
        <w:t>11</w:t>
      </w:r>
      <w:r w:rsidR="002B0106" w:rsidRPr="00C2140F">
        <w:rPr>
          <w:rFonts w:ascii="Times New Roman" w:hAnsi="Times New Roman" w:cs="Times New Roman"/>
          <w:sz w:val="26"/>
          <w:szCs w:val="26"/>
        </w:rPr>
        <w:t xml:space="preserve"> к настоящей Учетной политике.</w:t>
      </w:r>
    </w:p>
    <w:p w14:paraId="0044333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1.3.2. 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14:paraId="536DA6C3"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документ составлен лицом, ответственным за его оформление;</w:t>
      </w:r>
    </w:p>
    <w:p w14:paraId="30A36241"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14:paraId="06FD308F" w14:textId="77777777" w:rsidR="005B326A" w:rsidRPr="00C2140F" w:rsidRDefault="00E0551F"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документ содержит подписи руководителя Учреждения или уполномоченного им на то лица.</w:t>
      </w:r>
    </w:p>
    <w:p w14:paraId="3A3C825D" w14:textId="0F9E7CC8"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w:t>
      </w:r>
      <w:r w:rsidR="002C6A58">
        <w:rPr>
          <w:rFonts w:ascii="Times New Roman" w:hAnsi="Times New Roman" w:cs="Times New Roman"/>
          <w:sz w:val="26"/>
          <w:szCs w:val="26"/>
        </w:rPr>
        <w:t>3</w:t>
      </w:r>
      <w:r w:rsidRPr="00C2140F">
        <w:rPr>
          <w:rFonts w:ascii="Times New Roman" w:hAnsi="Times New Roman" w:cs="Times New Roman"/>
          <w:sz w:val="26"/>
          <w:szCs w:val="26"/>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w:t>
      </w:r>
      <w:r w:rsidRPr="00F45A95">
        <w:rPr>
          <w:rFonts w:ascii="Times New Roman" w:hAnsi="Times New Roman" w:cs="Times New Roman"/>
          <w:sz w:val="26"/>
          <w:szCs w:val="26"/>
        </w:rPr>
        <w:t xml:space="preserve">в </w:t>
      </w:r>
      <w:r w:rsidRPr="00C1433C">
        <w:rPr>
          <w:rFonts w:ascii="Times New Roman" w:hAnsi="Times New Roman" w:cs="Times New Roman"/>
          <w:sz w:val="26"/>
          <w:szCs w:val="26"/>
          <w:u w:val="single"/>
        </w:rPr>
        <w:t>Приложении 1</w:t>
      </w:r>
      <w:r w:rsidR="00C1433C" w:rsidRPr="00C1433C">
        <w:rPr>
          <w:rFonts w:ascii="Times New Roman" w:hAnsi="Times New Roman" w:cs="Times New Roman"/>
          <w:sz w:val="26"/>
          <w:szCs w:val="26"/>
          <w:u w:val="single"/>
        </w:rPr>
        <w:t>3</w:t>
      </w:r>
      <w:r w:rsidR="005179C9">
        <w:rPr>
          <w:rFonts w:ascii="Times New Roman" w:hAnsi="Times New Roman" w:cs="Times New Roman"/>
          <w:sz w:val="26"/>
          <w:szCs w:val="26"/>
        </w:rPr>
        <w:t xml:space="preserve"> </w:t>
      </w:r>
      <w:r w:rsidRPr="00C2140F">
        <w:rPr>
          <w:rFonts w:ascii="Times New Roman" w:hAnsi="Times New Roman" w:cs="Times New Roman"/>
          <w:sz w:val="26"/>
          <w:szCs w:val="26"/>
        </w:rPr>
        <w:t>к настоящей Учетной политике.</w:t>
      </w:r>
    </w:p>
    <w:p w14:paraId="3E620E44" w14:textId="77777777" w:rsidR="002E6E52" w:rsidRDefault="00BE0DBC"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w:t>
      </w:r>
      <w:r w:rsidR="002C6A58">
        <w:rPr>
          <w:rFonts w:ascii="Times New Roman" w:hAnsi="Times New Roman" w:cs="Times New Roman"/>
          <w:sz w:val="26"/>
          <w:szCs w:val="26"/>
        </w:rPr>
        <w:t>4</w:t>
      </w:r>
      <w:r w:rsidRPr="00C2140F">
        <w:rPr>
          <w:rFonts w:ascii="Times New Roman" w:hAnsi="Times New Roman" w:cs="Times New Roman"/>
          <w:sz w:val="26"/>
          <w:szCs w:val="26"/>
        </w:rPr>
        <w:t>.</w:t>
      </w:r>
      <w:r w:rsidR="002B0106" w:rsidRPr="00C2140F">
        <w:rPr>
          <w:rFonts w:ascii="Times New Roman" w:hAnsi="Times New Roman" w:cs="Times New Roman"/>
          <w:sz w:val="26"/>
          <w:szCs w:val="26"/>
        </w:rPr>
        <w:t xml:space="preserve">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D11162">
        <w:rPr>
          <w:rFonts w:ascii="Times New Roman" w:hAnsi="Times New Roman" w:cs="Times New Roman"/>
          <w:sz w:val="26"/>
          <w:szCs w:val="26"/>
        </w:rPr>
        <w:t xml:space="preserve"> </w:t>
      </w:r>
    </w:p>
    <w:p w14:paraId="52CA106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2CE541F9"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w:t>
      </w:r>
    </w:p>
    <w:p w14:paraId="7220CA84" w14:textId="77777777" w:rsidR="005B326A" w:rsidRPr="00C2140F" w:rsidRDefault="00BE0DBC"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w:t>
      </w:r>
      <w:r w:rsidR="002B0106" w:rsidRPr="00C2140F">
        <w:rPr>
          <w:rFonts w:ascii="Times New Roman" w:hAnsi="Times New Roman" w:cs="Times New Roman"/>
          <w:sz w:val="26"/>
          <w:szCs w:val="26"/>
        </w:rPr>
        <w:t>последствии переводить нужно только изменяющиеся показатели данного первичного документа.</w:t>
      </w:r>
    </w:p>
    <w:p w14:paraId="6F061AB8" w14:textId="77777777" w:rsidR="00BE0DBC" w:rsidRPr="00D11162" w:rsidRDefault="00BE0DBC" w:rsidP="001F56B5">
      <w:pPr>
        <w:jc w:val="both"/>
        <w:rPr>
          <w:rFonts w:ascii="Times New Roman" w:hAnsi="Times New Roman" w:cs="Times New Roman"/>
          <w:i/>
          <w:sz w:val="24"/>
          <w:szCs w:val="24"/>
        </w:rPr>
      </w:pPr>
      <w:r w:rsidRPr="00D11162">
        <w:rPr>
          <w:rFonts w:ascii="Times New Roman" w:hAnsi="Times New Roman" w:cs="Times New Roman"/>
          <w:i/>
          <w:sz w:val="24"/>
          <w:szCs w:val="24"/>
        </w:rPr>
        <w:t>(</w:t>
      </w:r>
      <w:r w:rsidR="002B0106" w:rsidRPr="00D11162">
        <w:rPr>
          <w:rFonts w:ascii="Times New Roman" w:hAnsi="Times New Roman" w:cs="Times New Roman"/>
          <w:i/>
          <w:sz w:val="24"/>
          <w:szCs w:val="24"/>
        </w:rPr>
        <w:t xml:space="preserve">Основание: пункт 31 </w:t>
      </w:r>
      <w:r w:rsidRPr="00D11162">
        <w:rPr>
          <w:rFonts w:ascii="Times New Roman" w:hAnsi="Times New Roman" w:cs="Times New Roman"/>
          <w:i/>
          <w:sz w:val="24"/>
          <w:szCs w:val="24"/>
        </w:rPr>
        <w:t>ФСБУ</w:t>
      </w:r>
      <w:r w:rsidR="002B0106" w:rsidRPr="00D11162">
        <w:rPr>
          <w:rFonts w:ascii="Times New Roman" w:hAnsi="Times New Roman" w:cs="Times New Roman"/>
          <w:i/>
          <w:sz w:val="24"/>
          <w:szCs w:val="24"/>
        </w:rPr>
        <w:t xml:space="preserve"> «Концептуальные основы»</w:t>
      </w:r>
      <w:r w:rsidRPr="00D11162">
        <w:rPr>
          <w:rFonts w:ascii="Times New Roman" w:hAnsi="Times New Roman" w:cs="Times New Roman"/>
          <w:i/>
          <w:sz w:val="24"/>
          <w:szCs w:val="24"/>
        </w:rPr>
        <w:t>)</w:t>
      </w:r>
      <w:r w:rsidR="002B0106" w:rsidRPr="00D11162">
        <w:rPr>
          <w:rFonts w:ascii="Times New Roman" w:hAnsi="Times New Roman" w:cs="Times New Roman"/>
          <w:i/>
          <w:sz w:val="24"/>
          <w:szCs w:val="24"/>
        </w:rPr>
        <w:t>.</w:t>
      </w:r>
    </w:p>
    <w:p w14:paraId="583BECEB"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1.3.5.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52н.</w:t>
      </w:r>
    </w:p>
    <w:p w14:paraId="0DFCD8C1"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 xml:space="preserve">1.3.6. Регистры бухгалтерского учета формируются в автоматизированном порядке с использованием программного продукта по ведению бухгалтерского учета, с обязательным выводом на бумажных носителях. Формы регистров бухгалтерского учета и сроки вывода на бумажные носители приведены в </w:t>
      </w:r>
      <w:r w:rsidRPr="00F45A95">
        <w:rPr>
          <w:rFonts w:ascii="Times New Roman" w:hAnsi="Times New Roman" w:cs="Times New Roman"/>
          <w:sz w:val="26"/>
          <w:szCs w:val="26"/>
        </w:rPr>
        <w:t>Приложении 11</w:t>
      </w:r>
      <w:r w:rsidRPr="00C2140F">
        <w:rPr>
          <w:rFonts w:ascii="Times New Roman" w:hAnsi="Times New Roman" w:cs="Times New Roman"/>
          <w:sz w:val="26"/>
          <w:szCs w:val="26"/>
        </w:rPr>
        <w:t xml:space="preserve"> к настоящей Учетной политике.</w:t>
      </w:r>
    </w:p>
    <w:p w14:paraId="38140E60"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1.3.7. 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14:paraId="74783D6E"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1.3.8. 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43D9ACE2" w14:textId="77777777" w:rsidR="00BE0DBC"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1.3.9. 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14:paraId="10CA20C3" w14:textId="77777777" w:rsidR="00BE0DBC" w:rsidRPr="00C2140F" w:rsidRDefault="00BE0DBC" w:rsidP="004801F2">
      <w:pPr>
        <w:ind w:firstLine="709"/>
        <w:jc w:val="both"/>
        <w:rPr>
          <w:rFonts w:ascii="Times New Roman" w:hAnsi="Times New Roman" w:cs="Times New Roman"/>
          <w:sz w:val="26"/>
          <w:szCs w:val="26"/>
        </w:rPr>
      </w:pPr>
    </w:p>
    <w:p w14:paraId="35579755" w14:textId="77777777" w:rsidR="0055618B" w:rsidRDefault="002B0106" w:rsidP="00AE5BCC">
      <w:pPr>
        <w:ind w:firstLine="709"/>
        <w:jc w:val="center"/>
        <w:rPr>
          <w:rFonts w:ascii="Times New Roman" w:hAnsi="Times New Roman" w:cs="Times New Roman"/>
          <w:b/>
          <w:sz w:val="26"/>
          <w:szCs w:val="26"/>
        </w:rPr>
      </w:pPr>
      <w:r w:rsidRPr="00D11162">
        <w:rPr>
          <w:rFonts w:ascii="Times New Roman" w:hAnsi="Times New Roman" w:cs="Times New Roman"/>
          <w:b/>
          <w:sz w:val="26"/>
          <w:szCs w:val="26"/>
        </w:rPr>
        <w:t>1.4. Порядок проведения инвентаризации</w:t>
      </w:r>
    </w:p>
    <w:p w14:paraId="7C555E15" w14:textId="77777777" w:rsidR="00D11162" w:rsidRDefault="00D11162" w:rsidP="004801F2">
      <w:pPr>
        <w:ind w:firstLine="709"/>
        <w:jc w:val="both"/>
        <w:rPr>
          <w:rFonts w:ascii="Times New Roman" w:hAnsi="Times New Roman" w:cs="Times New Roman"/>
          <w:b/>
          <w:sz w:val="26"/>
          <w:szCs w:val="26"/>
        </w:rPr>
      </w:pPr>
    </w:p>
    <w:p w14:paraId="72075365" w14:textId="77777777" w:rsidR="0055618B"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1.4.1. 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w:t>
      </w:r>
    </w:p>
    <w:p w14:paraId="1E174EFE" w14:textId="77777777" w:rsidR="0055618B"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1.4.2. 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14:paraId="7F3E1F24" w14:textId="77777777" w:rsidR="0055618B"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1.4.3. 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14:paraId="0D3DA31D" w14:textId="77777777" w:rsidR="0055618B"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1.4.4. Для подтверждения данных бухгалтерского учета и показателей годовой бухгалтерской отчетности инвентаризация имущества и финансовых обязательств проводится:</w:t>
      </w:r>
    </w:p>
    <w:p w14:paraId="10A74CE8" w14:textId="77777777" w:rsidR="0055618B" w:rsidRPr="0076681D"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76681D">
        <w:rPr>
          <w:rFonts w:ascii="Times New Roman" w:hAnsi="Times New Roman" w:cs="Times New Roman"/>
          <w:sz w:val="26"/>
          <w:szCs w:val="26"/>
        </w:rPr>
        <w:t>основных средств, непроизведенных активов один раз в год не позднее 1 ноября отчетного года;</w:t>
      </w:r>
    </w:p>
    <w:p w14:paraId="7D3E0AB0" w14:textId="77777777" w:rsidR="0055618B" w:rsidRPr="0076681D"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76681D">
        <w:rPr>
          <w:rFonts w:ascii="Times New Roman" w:hAnsi="Times New Roman" w:cs="Times New Roman"/>
          <w:sz w:val="26"/>
          <w:szCs w:val="26"/>
        </w:rPr>
        <w:t>материальных запасов, нематериальных активов один раз в год не позднее 1 ноября отчетного года;</w:t>
      </w:r>
    </w:p>
    <w:p w14:paraId="502CFACC" w14:textId="77777777" w:rsidR="0055618B" w:rsidRPr="0076681D"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B0106" w:rsidRPr="0076681D">
        <w:rPr>
          <w:rFonts w:ascii="Times New Roman" w:hAnsi="Times New Roman" w:cs="Times New Roman"/>
          <w:sz w:val="26"/>
          <w:szCs w:val="26"/>
        </w:rPr>
        <w:t xml:space="preserve">бланки строгой отчетности – по состоянию на 01 января </w:t>
      </w:r>
      <w:r w:rsidR="0076681D" w:rsidRPr="0076681D">
        <w:rPr>
          <w:rFonts w:ascii="Times New Roman" w:hAnsi="Times New Roman" w:cs="Times New Roman"/>
          <w:sz w:val="26"/>
          <w:szCs w:val="26"/>
        </w:rPr>
        <w:t>года,</w:t>
      </w:r>
      <w:r w:rsidR="002C6A58" w:rsidRPr="0076681D">
        <w:rPr>
          <w:rFonts w:ascii="Times New Roman" w:hAnsi="Times New Roman" w:cs="Times New Roman"/>
          <w:sz w:val="26"/>
          <w:szCs w:val="26"/>
        </w:rPr>
        <w:t xml:space="preserve"> следующего за отчетным</w:t>
      </w:r>
      <w:r w:rsidR="002B0106" w:rsidRPr="0076681D">
        <w:rPr>
          <w:rFonts w:ascii="Times New Roman" w:hAnsi="Times New Roman" w:cs="Times New Roman"/>
          <w:sz w:val="26"/>
          <w:szCs w:val="26"/>
        </w:rPr>
        <w:t>;</w:t>
      </w:r>
    </w:p>
    <w:p w14:paraId="689E3D7F" w14:textId="77777777" w:rsidR="005B326A"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76681D">
        <w:rPr>
          <w:rFonts w:ascii="Times New Roman" w:hAnsi="Times New Roman" w:cs="Times New Roman"/>
          <w:sz w:val="26"/>
          <w:szCs w:val="26"/>
        </w:rPr>
        <w:t>дебиторской и кредиторской задолженности один раз в год по состоянию на 31 декабря с оставлением Акта сверки взаимных расчетов с контрагентами;</w:t>
      </w:r>
    </w:p>
    <w:p w14:paraId="19AA25BA" w14:textId="77777777" w:rsidR="005B326A"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при смене материально-ответственных лиц – на день приемки-передачи дел,</w:t>
      </w:r>
    </w:p>
    <w:p w14:paraId="2F761C53" w14:textId="77777777" w:rsidR="005B326A"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при передаче имущества в аренду, продаже;</w:t>
      </w:r>
    </w:p>
    <w:p w14:paraId="61296821" w14:textId="77777777" w:rsidR="005B326A"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при реорганизации или ликвидации;</w:t>
      </w:r>
    </w:p>
    <w:p w14:paraId="0C8C9AE0" w14:textId="77777777" w:rsidR="0055618B"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при установлении фактов хищений или злоупотреблений, а также порчи имущества.</w:t>
      </w:r>
    </w:p>
    <w:p w14:paraId="091E318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1.4.5.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приказом руководителя учреждения, за исключением случаев, предусмотренных в п. 1.4.4.</w:t>
      </w:r>
    </w:p>
    <w:p w14:paraId="665F040C" w14:textId="77777777" w:rsidR="005B326A" w:rsidRPr="00C2140F" w:rsidRDefault="00F77A5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4</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6</w:t>
      </w:r>
      <w:r w:rsidR="002B0106" w:rsidRPr="00C2140F">
        <w:rPr>
          <w:rFonts w:ascii="Times New Roman" w:hAnsi="Times New Roman" w:cs="Times New Roman"/>
          <w:sz w:val="26"/>
          <w:szCs w:val="26"/>
        </w:rPr>
        <w:t xml:space="preserve">. При проведении годовой инвентаризации инвентаризационная комиссия применяет положения Федерального стандарта «Обесценение активов»: </w:t>
      </w:r>
    </w:p>
    <w:p w14:paraId="662B31CC" w14:textId="77777777" w:rsidR="005B326A" w:rsidRPr="00D11162" w:rsidRDefault="002B0106" w:rsidP="009314E8">
      <w:pPr>
        <w:pStyle w:val="a5"/>
        <w:numPr>
          <w:ilvl w:val="0"/>
          <w:numId w:val="3"/>
        </w:numPr>
        <w:ind w:left="0" w:firstLine="709"/>
        <w:jc w:val="both"/>
        <w:rPr>
          <w:rFonts w:ascii="Times New Roman" w:hAnsi="Times New Roman" w:cs="Times New Roman"/>
          <w:sz w:val="26"/>
          <w:szCs w:val="26"/>
        </w:rPr>
      </w:pPr>
      <w:r w:rsidRPr="00D11162">
        <w:rPr>
          <w:rFonts w:ascii="Times New Roman" w:hAnsi="Times New Roman" w:cs="Times New Roman"/>
          <w:sz w:val="26"/>
          <w:szCs w:val="26"/>
        </w:rPr>
        <w:t xml:space="preserve">выявляет внутренние и внешние признаки обесценения актива индивидуально: </w:t>
      </w:r>
    </w:p>
    <w:p w14:paraId="22225F7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для каждого актива, не генерирующего денежные потоки,</w:t>
      </w:r>
    </w:p>
    <w:p w14:paraId="1BB5117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для каждого актива, генерирующего денежные потоки,</w:t>
      </w:r>
    </w:p>
    <w:p w14:paraId="0C6C467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для единицы, генерирующей денежные потоки</w:t>
      </w:r>
      <w:r w:rsidR="00D11162">
        <w:rPr>
          <w:rFonts w:ascii="Times New Roman" w:hAnsi="Times New Roman" w:cs="Times New Roman"/>
          <w:sz w:val="26"/>
          <w:szCs w:val="26"/>
        </w:rPr>
        <w:t>.</w:t>
      </w:r>
    </w:p>
    <w:p w14:paraId="30D83892"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14:paraId="71FEFDBF" w14:textId="77777777" w:rsidR="001F56B5" w:rsidRPr="00D11162" w:rsidRDefault="001F56B5" w:rsidP="001F56B5">
      <w:pPr>
        <w:jc w:val="both"/>
        <w:rPr>
          <w:rFonts w:ascii="Times New Roman" w:hAnsi="Times New Roman" w:cs="Times New Roman"/>
          <w:i/>
          <w:sz w:val="24"/>
          <w:szCs w:val="24"/>
        </w:rPr>
      </w:pPr>
      <w:r w:rsidRPr="00D11162">
        <w:rPr>
          <w:rFonts w:ascii="Times New Roman" w:hAnsi="Times New Roman" w:cs="Times New Roman"/>
          <w:i/>
          <w:sz w:val="24"/>
          <w:szCs w:val="24"/>
        </w:rPr>
        <w:t>(Основание: п. 6 ФСБУ «Обесценение активов»)</w:t>
      </w:r>
    </w:p>
    <w:p w14:paraId="5E5977E1" w14:textId="77777777" w:rsidR="005B326A" w:rsidRPr="00D11162" w:rsidRDefault="002B0106" w:rsidP="009314E8">
      <w:pPr>
        <w:pStyle w:val="a5"/>
        <w:numPr>
          <w:ilvl w:val="0"/>
          <w:numId w:val="3"/>
        </w:numPr>
        <w:ind w:left="0" w:firstLine="709"/>
        <w:jc w:val="both"/>
        <w:rPr>
          <w:rFonts w:ascii="Times New Roman" w:hAnsi="Times New Roman" w:cs="Times New Roman"/>
          <w:sz w:val="26"/>
          <w:szCs w:val="26"/>
        </w:rPr>
      </w:pPr>
      <w:r w:rsidRPr="00D11162">
        <w:rPr>
          <w:rFonts w:ascii="Times New Roman" w:hAnsi="Times New Roman" w:cs="Times New Roman"/>
          <w:sz w:val="26"/>
          <w:szCs w:val="26"/>
        </w:rPr>
        <w:t xml:space="preserve">выявляет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 </w:t>
      </w:r>
    </w:p>
    <w:p w14:paraId="2958D75E"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14:paraId="504B08D0" w14:textId="77777777" w:rsidR="001F56B5" w:rsidRPr="00D11162" w:rsidRDefault="001F56B5" w:rsidP="001F56B5">
      <w:pPr>
        <w:jc w:val="both"/>
        <w:rPr>
          <w:rFonts w:ascii="Times New Roman" w:hAnsi="Times New Roman" w:cs="Times New Roman"/>
          <w:i/>
          <w:sz w:val="24"/>
          <w:szCs w:val="24"/>
        </w:rPr>
      </w:pPr>
      <w:r w:rsidRPr="00D11162">
        <w:rPr>
          <w:rFonts w:ascii="Times New Roman" w:hAnsi="Times New Roman" w:cs="Times New Roman"/>
          <w:i/>
          <w:sz w:val="24"/>
          <w:szCs w:val="24"/>
        </w:rPr>
        <w:t>(Основание: п. 18 ФСБУ «Обесценение активов»)</w:t>
      </w:r>
    </w:p>
    <w:p w14:paraId="699E0155" w14:textId="77777777" w:rsidR="005B326A" w:rsidRPr="00D11162" w:rsidRDefault="002B0106" w:rsidP="009314E8">
      <w:pPr>
        <w:pStyle w:val="a5"/>
        <w:numPr>
          <w:ilvl w:val="0"/>
          <w:numId w:val="3"/>
        </w:numPr>
        <w:ind w:left="0" w:firstLine="709"/>
        <w:jc w:val="both"/>
        <w:rPr>
          <w:rFonts w:ascii="Times New Roman" w:hAnsi="Times New Roman" w:cs="Times New Roman"/>
          <w:sz w:val="26"/>
          <w:szCs w:val="26"/>
        </w:rPr>
      </w:pPr>
      <w:r w:rsidRPr="00D11162">
        <w:rPr>
          <w:rFonts w:ascii="Times New Roman" w:hAnsi="Times New Roman" w:cs="Times New Roman"/>
          <w:sz w:val="26"/>
          <w:szCs w:val="26"/>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14:paraId="6DA5F7B0" w14:textId="77777777" w:rsidR="005B326A" w:rsidRPr="001F56B5" w:rsidRDefault="00F77A5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1</w:t>
      </w:r>
      <w:r w:rsidR="002B0106" w:rsidRPr="001F56B5">
        <w:rPr>
          <w:rFonts w:ascii="Times New Roman" w:hAnsi="Times New Roman" w:cs="Times New Roman"/>
          <w:sz w:val="26"/>
          <w:szCs w:val="26"/>
        </w:rPr>
        <w:t>.</w:t>
      </w:r>
      <w:r w:rsidRPr="001F56B5">
        <w:rPr>
          <w:rFonts w:ascii="Times New Roman" w:hAnsi="Times New Roman" w:cs="Times New Roman"/>
          <w:sz w:val="26"/>
          <w:szCs w:val="26"/>
        </w:rPr>
        <w:t>4</w:t>
      </w:r>
      <w:r w:rsidR="002B0106" w:rsidRPr="001F56B5">
        <w:rPr>
          <w:rFonts w:ascii="Times New Roman" w:hAnsi="Times New Roman" w:cs="Times New Roman"/>
          <w:sz w:val="26"/>
          <w:szCs w:val="26"/>
        </w:rPr>
        <w:t>.</w:t>
      </w:r>
      <w:r w:rsidRPr="001F56B5">
        <w:rPr>
          <w:rFonts w:ascii="Times New Roman" w:hAnsi="Times New Roman" w:cs="Times New Roman"/>
          <w:sz w:val="26"/>
          <w:szCs w:val="26"/>
        </w:rPr>
        <w:t>7</w:t>
      </w:r>
      <w:r w:rsidR="002B0106" w:rsidRPr="001F56B5">
        <w:rPr>
          <w:rFonts w:ascii="Times New Roman" w:hAnsi="Times New Roman" w:cs="Times New Roman"/>
          <w:sz w:val="26"/>
          <w:szCs w:val="26"/>
        </w:rPr>
        <w:t xml:space="preserve">. При проведении годовой инвентаризации инвентаризационная комиссия оценивает признаки прекращения признания объектов бухгалтерского учета. Для этого в инвентаризационной описи (сличительной ведомости) </w:t>
      </w:r>
      <w:hyperlink r:id="rId12">
        <w:r w:rsidR="002B0106" w:rsidRPr="001F56B5">
          <w:rPr>
            <w:rStyle w:val="aa"/>
            <w:rFonts w:ascii="Times New Roman" w:hAnsi="Times New Roman" w:cs="Times New Roman"/>
            <w:color w:val="auto"/>
            <w:sz w:val="26"/>
            <w:szCs w:val="26"/>
          </w:rPr>
          <w:t>(ф. 0504087)</w:t>
        </w:r>
      </w:hyperlink>
      <w:r w:rsidR="002B0106" w:rsidRPr="001F56B5">
        <w:rPr>
          <w:rFonts w:ascii="Times New Roman" w:hAnsi="Times New Roman" w:cs="Times New Roman"/>
          <w:sz w:val="26"/>
          <w:szCs w:val="26"/>
        </w:rPr>
        <w:t xml:space="preserve"> по объектам нефинансовых активов при заполнении графы 8 должен указывается код статуса объекта учета:</w:t>
      </w:r>
    </w:p>
    <w:p w14:paraId="131C04AA"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по объектам основных средств:</w:t>
      </w:r>
    </w:p>
    <w:p w14:paraId="34EBACA0"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1 – «в эксплуатации»,</w:t>
      </w:r>
    </w:p>
    <w:p w14:paraId="504A38CF"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2 – «требуется ремонт»,</w:t>
      </w:r>
    </w:p>
    <w:p w14:paraId="4A72505D"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3 – «находится на консервации»,</w:t>
      </w:r>
    </w:p>
    <w:p w14:paraId="1E81E098"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4 – «не соответствует требованиям эксплуатации»,</w:t>
      </w:r>
    </w:p>
    <w:p w14:paraId="7791F4C4"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5 – «не введен в эксплуатацию»;</w:t>
      </w:r>
    </w:p>
    <w:p w14:paraId="35680355"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по материальным запасам:</w:t>
      </w:r>
    </w:p>
    <w:p w14:paraId="72549EBB"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lastRenderedPageBreak/>
        <w:t>6 – «в запасе (для использования)»,</w:t>
      </w:r>
    </w:p>
    <w:p w14:paraId="335A5762"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7 – «в запасе (на хранении)»,</w:t>
      </w:r>
    </w:p>
    <w:p w14:paraId="2BD7105D"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8 – «ненадлежащего качества»,</w:t>
      </w:r>
    </w:p>
    <w:p w14:paraId="749B7761"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9 – «поврежден»,</w:t>
      </w:r>
    </w:p>
    <w:p w14:paraId="0B3FBBE7"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 xml:space="preserve">10 – «истек срок хранения».  </w:t>
      </w:r>
    </w:p>
    <w:p w14:paraId="2718438B"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 xml:space="preserve">Кроме того, необходимо отразить целевую функцию актива по графе 9 в инвентаризационной описи (сличительной ведомости) </w:t>
      </w:r>
      <w:hyperlink r:id="rId13">
        <w:r w:rsidRPr="001F56B5">
          <w:rPr>
            <w:rStyle w:val="aa"/>
            <w:rFonts w:ascii="Times New Roman" w:hAnsi="Times New Roman" w:cs="Times New Roman"/>
            <w:color w:val="auto"/>
            <w:sz w:val="26"/>
            <w:szCs w:val="26"/>
          </w:rPr>
          <w:t>(ф. 0504087)</w:t>
        </w:r>
      </w:hyperlink>
      <w:r w:rsidRPr="001F56B5">
        <w:rPr>
          <w:rFonts w:ascii="Times New Roman" w:hAnsi="Times New Roman" w:cs="Times New Roman"/>
          <w:sz w:val="26"/>
          <w:szCs w:val="26"/>
        </w:rPr>
        <w:t>, указывая номер кода соответствующей функции:</w:t>
      </w:r>
    </w:p>
    <w:p w14:paraId="68E3EEEE"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 xml:space="preserve">для объектов основных средств: </w:t>
      </w:r>
    </w:p>
    <w:p w14:paraId="0B520C96"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1 – «введение в эксплуатацию»,</w:t>
      </w:r>
    </w:p>
    <w:p w14:paraId="65B98E16"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2 – «ремонт»,</w:t>
      </w:r>
    </w:p>
    <w:p w14:paraId="1A8CD9A8"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3 – «консервация объекта»,</w:t>
      </w:r>
    </w:p>
    <w:p w14:paraId="2886B895"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4 – «дооснащение (дооборудование)»,</w:t>
      </w:r>
    </w:p>
    <w:p w14:paraId="5363E898"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5 – «списание»,</w:t>
      </w:r>
    </w:p>
    <w:p w14:paraId="3ADEFF76"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6 – «утилизация»;</w:t>
      </w:r>
    </w:p>
    <w:p w14:paraId="17FB2F75"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для материальных запасов:</w:t>
      </w:r>
    </w:p>
    <w:p w14:paraId="1A5849F6"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7 – «использовать»,</w:t>
      </w:r>
    </w:p>
    <w:p w14:paraId="481A2D85"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8 – «продолжить хранение»,</w:t>
      </w:r>
    </w:p>
    <w:p w14:paraId="2F512846"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9 – «списание»,</w:t>
      </w:r>
    </w:p>
    <w:p w14:paraId="5782E0EB" w14:textId="77777777" w:rsidR="005B326A" w:rsidRPr="001F56B5" w:rsidRDefault="002B0106" w:rsidP="004801F2">
      <w:pPr>
        <w:ind w:firstLine="709"/>
        <w:jc w:val="both"/>
        <w:rPr>
          <w:rFonts w:ascii="Times New Roman" w:hAnsi="Times New Roman" w:cs="Times New Roman"/>
          <w:sz w:val="26"/>
          <w:szCs w:val="26"/>
        </w:rPr>
      </w:pPr>
      <w:r w:rsidRPr="001F56B5">
        <w:rPr>
          <w:rFonts w:ascii="Times New Roman" w:hAnsi="Times New Roman" w:cs="Times New Roman"/>
          <w:sz w:val="26"/>
          <w:szCs w:val="26"/>
        </w:rPr>
        <w:t>10 – «ремонт».</w:t>
      </w:r>
    </w:p>
    <w:p w14:paraId="52FB68E4" w14:textId="77777777" w:rsidR="005B326A" w:rsidRPr="001F56B5" w:rsidRDefault="002B0106" w:rsidP="001F56B5">
      <w:pPr>
        <w:jc w:val="both"/>
        <w:rPr>
          <w:rFonts w:ascii="Times New Roman" w:hAnsi="Times New Roman" w:cs="Times New Roman"/>
          <w:i/>
          <w:sz w:val="24"/>
          <w:szCs w:val="24"/>
        </w:rPr>
      </w:pPr>
      <w:r w:rsidRPr="001F56B5">
        <w:rPr>
          <w:rFonts w:ascii="Times New Roman" w:hAnsi="Times New Roman" w:cs="Times New Roman"/>
          <w:i/>
          <w:sz w:val="24"/>
          <w:szCs w:val="24"/>
        </w:rPr>
        <w:t xml:space="preserve">(Основание: </w:t>
      </w:r>
      <w:hyperlink r:id="rId14">
        <w:r w:rsidRPr="001F56B5">
          <w:rPr>
            <w:rStyle w:val="aa"/>
            <w:rFonts w:ascii="Times New Roman" w:hAnsi="Times New Roman" w:cs="Times New Roman"/>
            <w:i/>
            <w:color w:val="auto"/>
            <w:sz w:val="24"/>
            <w:szCs w:val="24"/>
            <w:u w:val="none"/>
          </w:rPr>
          <w:t>Приказ</w:t>
        </w:r>
      </w:hyperlink>
      <w:r w:rsidRPr="001F56B5">
        <w:rPr>
          <w:rFonts w:ascii="Times New Roman" w:hAnsi="Times New Roman" w:cs="Times New Roman"/>
          <w:i/>
          <w:sz w:val="24"/>
          <w:szCs w:val="24"/>
        </w:rPr>
        <w:t xml:space="preserve"> Минфина России от 17.11.2017 № 194н)</w:t>
      </w:r>
    </w:p>
    <w:p w14:paraId="11F3E4A6"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14:paraId="54976468" w14:textId="77777777" w:rsidR="005B326A" w:rsidRPr="00D11162" w:rsidRDefault="002B0106" w:rsidP="001F56B5">
      <w:pPr>
        <w:jc w:val="both"/>
        <w:rPr>
          <w:rFonts w:ascii="Times New Roman" w:hAnsi="Times New Roman" w:cs="Times New Roman"/>
          <w:i/>
          <w:sz w:val="24"/>
          <w:szCs w:val="24"/>
        </w:rPr>
      </w:pPr>
      <w:r w:rsidRPr="00D11162">
        <w:rPr>
          <w:rFonts w:ascii="Times New Roman" w:hAnsi="Times New Roman" w:cs="Times New Roman"/>
          <w:i/>
          <w:sz w:val="24"/>
          <w:szCs w:val="24"/>
        </w:rPr>
        <w:t>(Основание: п. 47 ФСБУ «Концептуальные основы»)</w:t>
      </w:r>
      <w:r w:rsidR="00F77A56" w:rsidRPr="00D11162">
        <w:rPr>
          <w:rFonts w:ascii="Times New Roman" w:hAnsi="Times New Roman" w:cs="Times New Roman"/>
          <w:i/>
          <w:sz w:val="24"/>
          <w:szCs w:val="24"/>
        </w:rPr>
        <w:t>.</w:t>
      </w:r>
    </w:p>
    <w:p w14:paraId="4EF3DB26" w14:textId="77777777" w:rsidR="005B326A" w:rsidRPr="00C2140F" w:rsidRDefault="00F77A5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4</w:t>
      </w:r>
      <w:r w:rsidR="002B0106" w:rsidRPr="00C2140F">
        <w:rPr>
          <w:rFonts w:ascii="Times New Roman" w:hAnsi="Times New Roman" w:cs="Times New Roman"/>
          <w:sz w:val="26"/>
          <w:szCs w:val="26"/>
        </w:rPr>
        <w:t>.</w:t>
      </w:r>
      <w:r w:rsidRPr="00C2140F">
        <w:rPr>
          <w:rFonts w:ascii="Times New Roman" w:hAnsi="Times New Roman" w:cs="Times New Roman"/>
          <w:sz w:val="26"/>
          <w:szCs w:val="26"/>
        </w:rPr>
        <w:t>8</w:t>
      </w:r>
      <w:r w:rsidR="002B0106" w:rsidRPr="00C2140F">
        <w:rPr>
          <w:rFonts w:ascii="Times New Roman" w:hAnsi="Times New Roman" w:cs="Times New Roman"/>
          <w:sz w:val="26"/>
          <w:szCs w:val="26"/>
        </w:rPr>
        <w:t>. По результатам инвентаризации председатель инвентаризационной комиссии подготавливает руководителю учреждения предложения:</w:t>
      </w:r>
    </w:p>
    <w:p w14:paraId="7C2B13D2" w14:textId="77777777" w:rsidR="005B326A" w:rsidRPr="00C2140F" w:rsidRDefault="00F77A5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по отнесению недостач имущества, а также имущества, пришедшего в негодность, на счет виновных лиц либо их списанию; </w:t>
      </w:r>
    </w:p>
    <w:p w14:paraId="1BA46962" w14:textId="77777777" w:rsidR="005B326A" w:rsidRPr="00AE5BCC" w:rsidRDefault="002B0106" w:rsidP="001F56B5">
      <w:pPr>
        <w:jc w:val="both"/>
        <w:rPr>
          <w:rFonts w:ascii="Times New Roman" w:hAnsi="Times New Roman" w:cs="Times New Roman"/>
          <w:i/>
          <w:sz w:val="24"/>
          <w:szCs w:val="24"/>
        </w:rPr>
      </w:pPr>
      <w:r w:rsidRPr="00AE5BCC">
        <w:rPr>
          <w:rFonts w:ascii="Times New Roman" w:hAnsi="Times New Roman" w:cs="Times New Roman"/>
          <w:i/>
          <w:sz w:val="24"/>
          <w:szCs w:val="24"/>
        </w:rPr>
        <w:t>(Основание: п. 51 Инструкции 157н)</w:t>
      </w:r>
    </w:p>
    <w:p w14:paraId="0D6BA574" w14:textId="77777777" w:rsidR="005B326A" w:rsidRPr="00C2140F" w:rsidRDefault="00F77A56" w:rsidP="00D11162">
      <w:pPr>
        <w:ind w:firstLine="708"/>
        <w:jc w:val="both"/>
        <w:rPr>
          <w:rFonts w:ascii="Times New Roman" w:hAnsi="Times New Roman" w:cs="Times New Roman"/>
          <w:sz w:val="26"/>
          <w:szCs w:val="26"/>
        </w:rPr>
      </w:pPr>
      <w:r w:rsidRPr="00C2140F">
        <w:rPr>
          <w:rFonts w:ascii="Times New Roman" w:hAnsi="Times New Roman" w:cs="Times New Roman"/>
          <w:sz w:val="26"/>
          <w:szCs w:val="26"/>
        </w:rPr>
        <w:t xml:space="preserve"> -  </w:t>
      </w:r>
      <w:r w:rsidR="002B0106" w:rsidRPr="00C2140F">
        <w:rPr>
          <w:rFonts w:ascii="Times New Roman" w:hAnsi="Times New Roman" w:cs="Times New Roman"/>
          <w:sz w:val="26"/>
          <w:szCs w:val="26"/>
        </w:rPr>
        <w:t>по оприходованию излишков;</w:t>
      </w:r>
    </w:p>
    <w:p w14:paraId="75B7063D" w14:textId="77777777" w:rsidR="005B326A" w:rsidRPr="00C2140F" w:rsidRDefault="00F77A5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14:paraId="09774DB8" w14:textId="77777777" w:rsidR="005B326A" w:rsidRPr="00C2140F" w:rsidRDefault="00F77A5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w:t>
      </w:r>
      <w:r w:rsidR="002B0106" w:rsidRPr="00C2140F">
        <w:rPr>
          <w:rFonts w:ascii="Times New Roman" w:hAnsi="Times New Roman" w:cs="Times New Roman"/>
          <w:sz w:val="26"/>
          <w:szCs w:val="26"/>
        </w:rPr>
        <w:t>по списанию нереальной к взысканию дебиторской и невостребованной кредиторской задолженности.</w:t>
      </w:r>
    </w:p>
    <w:p w14:paraId="4D0A7088" w14:textId="77777777" w:rsidR="00DB64D8" w:rsidRDefault="00DB64D8" w:rsidP="00AE5BCC">
      <w:pPr>
        <w:pStyle w:val="ConsPlusNormal"/>
        <w:jc w:val="center"/>
        <w:outlineLvl w:val="1"/>
        <w:rPr>
          <w:rFonts w:ascii="Times New Roman" w:hAnsi="Times New Roman" w:cs="Times New Roman"/>
          <w:b/>
          <w:sz w:val="26"/>
          <w:szCs w:val="26"/>
        </w:rPr>
      </w:pPr>
      <w:bookmarkStart w:id="0" w:name="_Toc507517908"/>
    </w:p>
    <w:p w14:paraId="6BAB1B8A" w14:textId="77777777" w:rsidR="00114E45" w:rsidRDefault="00114E45" w:rsidP="00AE5BCC">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Pr="008C18C3">
        <w:rPr>
          <w:rFonts w:ascii="Times New Roman" w:hAnsi="Times New Roman" w:cs="Times New Roman"/>
          <w:b/>
          <w:sz w:val="26"/>
          <w:szCs w:val="26"/>
        </w:rPr>
        <w:t>.</w:t>
      </w:r>
      <w:r>
        <w:rPr>
          <w:rFonts w:ascii="Times New Roman" w:hAnsi="Times New Roman" w:cs="Times New Roman"/>
          <w:b/>
          <w:sz w:val="26"/>
          <w:szCs w:val="26"/>
        </w:rPr>
        <w:t>5</w:t>
      </w:r>
      <w:r w:rsidRPr="008C18C3">
        <w:rPr>
          <w:rFonts w:ascii="Times New Roman" w:hAnsi="Times New Roman" w:cs="Times New Roman"/>
          <w:b/>
          <w:sz w:val="26"/>
          <w:szCs w:val="26"/>
        </w:rPr>
        <w:t xml:space="preserve"> Обесценение активов</w:t>
      </w:r>
      <w:bookmarkEnd w:id="0"/>
    </w:p>
    <w:p w14:paraId="1E4C7CBD" w14:textId="77777777" w:rsidR="00114E45" w:rsidRPr="00356EFB" w:rsidRDefault="00114E45" w:rsidP="00114E45">
      <w:pPr>
        <w:pStyle w:val="ConsPlusNormal"/>
        <w:jc w:val="both"/>
        <w:rPr>
          <w:rFonts w:ascii="Times New Roman" w:hAnsi="Times New Roman" w:cs="Times New Roman"/>
          <w:sz w:val="26"/>
          <w:szCs w:val="26"/>
        </w:rPr>
      </w:pPr>
    </w:p>
    <w:p w14:paraId="775A1F05"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.1. Проверка наличия признаков возможного обесценения (снижения убытка) проводится при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14:paraId="57650424"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15" w:history="1">
        <w:r w:rsidRPr="00114E45">
          <w:rPr>
            <w:rFonts w:ascii="Times New Roman" w:hAnsi="Times New Roman" w:cs="Times New Roman"/>
            <w:i/>
            <w:sz w:val="24"/>
            <w:szCs w:val="24"/>
          </w:rPr>
          <w:t>п. 6</w:t>
        </w:r>
      </w:hyperlink>
      <w:r w:rsidRPr="00114E45">
        <w:rPr>
          <w:rFonts w:ascii="Times New Roman" w:hAnsi="Times New Roman" w:cs="Times New Roman"/>
          <w:i/>
          <w:sz w:val="24"/>
          <w:szCs w:val="24"/>
        </w:rPr>
        <w:t xml:space="preserve"> Инструкции 157н, </w:t>
      </w:r>
      <w:hyperlink r:id="rId16" w:history="1">
        <w:r w:rsidRPr="00114E45">
          <w:rPr>
            <w:rFonts w:ascii="Times New Roman" w:hAnsi="Times New Roman" w:cs="Times New Roman"/>
            <w:i/>
            <w:sz w:val="24"/>
            <w:szCs w:val="24"/>
          </w:rPr>
          <w:t>п. 5</w:t>
        </w:r>
      </w:hyperlink>
      <w:r w:rsidRPr="00114E45">
        <w:rPr>
          <w:rFonts w:ascii="Times New Roman" w:hAnsi="Times New Roman" w:cs="Times New Roman"/>
          <w:i/>
          <w:sz w:val="24"/>
          <w:szCs w:val="24"/>
        </w:rPr>
        <w:t xml:space="preserve"> ФСБУ «Обесценение активов»)</w:t>
      </w:r>
    </w:p>
    <w:p w14:paraId="595CC6B2"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 xml:space="preserve">.2. Информация о признаках возможного обесценения (снижения убытка), </w:t>
      </w:r>
      <w:r w:rsidRPr="00356EFB">
        <w:rPr>
          <w:rFonts w:ascii="Times New Roman" w:hAnsi="Times New Roman" w:cs="Times New Roman"/>
          <w:sz w:val="26"/>
          <w:szCs w:val="26"/>
        </w:rPr>
        <w:lastRenderedPageBreak/>
        <w:t xml:space="preserve">выявленных в рамках инвентаризации, отражается в Инвентаризационной описи (сличительной ведомости) по объектам нефинансовых активов </w:t>
      </w:r>
      <w:hyperlink r:id="rId17" w:history="1">
        <w:r w:rsidRPr="00356EFB">
          <w:rPr>
            <w:rFonts w:ascii="Times New Roman" w:hAnsi="Times New Roman" w:cs="Times New Roman"/>
            <w:sz w:val="26"/>
            <w:szCs w:val="26"/>
          </w:rPr>
          <w:t>(ф. 0504087)</w:t>
        </w:r>
      </w:hyperlink>
      <w:r w:rsidRPr="00356EFB">
        <w:rPr>
          <w:rFonts w:ascii="Times New Roman" w:hAnsi="Times New Roman" w:cs="Times New Roman"/>
          <w:sz w:val="26"/>
          <w:szCs w:val="26"/>
        </w:rPr>
        <w:t>.</w:t>
      </w:r>
    </w:p>
    <w:p w14:paraId="573F90E6"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18" w:history="1">
        <w:proofErr w:type="spellStart"/>
        <w:r w:rsidRPr="00114E45">
          <w:rPr>
            <w:rFonts w:ascii="Times New Roman" w:hAnsi="Times New Roman" w:cs="Times New Roman"/>
            <w:i/>
            <w:sz w:val="24"/>
            <w:szCs w:val="24"/>
          </w:rPr>
          <w:t>п.п</w:t>
        </w:r>
        <w:proofErr w:type="spellEnd"/>
        <w:r w:rsidRPr="00114E45">
          <w:rPr>
            <w:rFonts w:ascii="Times New Roman" w:hAnsi="Times New Roman" w:cs="Times New Roman"/>
            <w:i/>
            <w:sz w:val="24"/>
            <w:szCs w:val="24"/>
          </w:rPr>
          <w:t>. 6</w:t>
        </w:r>
      </w:hyperlink>
      <w:r w:rsidRPr="00114E45">
        <w:rPr>
          <w:rFonts w:ascii="Times New Roman" w:hAnsi="Times New Roman" w:cs="Times New Roman"/>
          <w:i/>
          <w:sz w:val="24"/>
          <w:szCs w:val="24"/>
        </w:rPr>
        <w:t xml:space="preserve">, </w:t>
      </w:r>
      <w:hyperlink r:id="rId19" w:history="1">
        <w:r w:rsidRPr="00114E45">
          <w:rPr>
            <w:rFonts w:ascii="Times New Roman" w:hAnsi="Times New Roman" w:cs="Times New Roman"/>
            <w:i/>
            <w:sz w:val="24"/>
            <w:szCs w:val="24"/>
          </w:rPr>
          <w:t>18</w:t>
        </w:r>
      </w:hyperlink>
      <w:r w:rsidRPr="00114E45">
        <w:rPr>
          <w:rFonts w:ascii="Times New Roman" w:hAnsi="Times New Roman" w:cs="Times New Roman"/>
          <w:i/>
          <w:sz w:val="24"/>
          <w:szCs w:val="24"/>
        </w:rPr>
        <w:t xml:space="preserve"> ФСБУ «Обесценение активов»)</w:t>
      </w:r>
    </w:p>
    <w:p w14:paraId="3CA6B985"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w:t>
      </w:r>
      <w:r>
        <w:rPr>
          <w:rFonts w:ascii="Times New Roman" w:hAnsi="Times New Roman" w:cs="Times New Roman"/>
          <w:sz w:val="26"/>
          <w:szCs w:val="26"/>
        </w:rPr>
        <w:t>3</w:t>
      </w:r>
      <w:r w:rsidRPr="00356EFB">
        <w:rPr>
          <w:rFonts w:ascii="Times New Roman" w:hAnsi="Times New Roman" w:cs="Times New Roman"/>
          <w:sz w:val="26"/>
          <w:szCs w:val="26"/>
        </w:rPr>
        <w:t>.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(распоряжением) с указанием метода, которым стоимость будет определена.</w:t>
      </w:r>
    </w:p>
    <w:p w14:paraId="632807B8"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20" w:history="1">
        <w:proofErr w:type="spellStart"/>
        <w:r w:rsidRPr="00114E45">
          <w:rPr>
            <w:rFonts w:ascii="Times New Roman" w:hAnsi="Times New Roman" w:cs="Times New Roman"/>
            <w:i/>
            <w:sz w:val="24"/>
            <w:szCs w:val="24"/>
          </w:rPr>
          <w:t>п.п</w:t>
        </w:r>
        <w:proofErr w:type="spellEnd"/>
        <w:r w:rsidRPr="00114E45">
          <w:rPr>
            <w:rFonts w:ascii="Times New Roman" w:hAnsi="Times New Roman" w:cs="Times New Roman"/>
            <w:i/>
            <w:sz w:val="24"/>
            <w:szCs w:val="24"/>
          </w:rPr>
          <w:t>. 10</w:t>
        </w:r>
      </w:hyperlink>
      <w:r w:rsidRPr="00114E45">
        <w:rPr>
          <w:rFonts w:ascii="Times New Roman" w:hAnsi="Times New Roman" w:cs="Times New Roman"/>
          <w:i/>
          <w:sz w:val="24"/>
          <w:szCs w:val="24"/>
        </w:rPr>
        <w:t xml:space="preserve">, </w:t>
      </w:r>
      <w:hyperlink r:id="rId21" w:history="1">
        <w:r w:rsidRPr="00114E45">
          <w:rPr>
            <w:rFonts w:ascii="Times New Roman" w:hAnsi="Times New Roman" w:cs="Times New Roman"/>
            <w:i/>
            <w:sz w:val="24"/>
            <w:szCs w:val="24"/>
          </w:rPr>
          <w:t>22</w:t>
        </w:r>
      </w:hyperlink>
      <w:r w:rsidRPr="00114E45">
        <w:rPr>
          <w:rFonts w:ascii="Times New Roman" w:hAnsi="Times New Roman" w:cs="Times New Roman"/>
          <w:i/>
          <w:sz w:val="24"/>
          <w:szCs w:val="24"/>
        </w:rPr>
        <w:t xml:space="preserve"> ФСБУ «Обесценение активов»)</w:t>
      </w:r>
    </w:p>
    <w:p w14:paraId="11BD06F9"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.4. Если по результатам определения справедливой стоимости актива выявлено обесценение, оно подлежит отражению в учете.</w:t>
      </w:r>
    </w:p>
    <w:p w14:paraId="1BC12BDE"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22" w:history="1">
        <w:r w:rsidRPr="00114E45">
          <w:rPr>
            <w:rFonts w:ascii="Times New Roman" w:hAnsi="Times New Roman" w:cs="Times New Roman"/>
            <w:i/>
            <w:sz w:val="24"/>
            <w:szCs w:val="24"/>
          </w:rPr>
          <w:t>п. 15</w:t>
        </w:r>
      </w:hyperlink>
      <w:r w:rsidRPr="00114E45">
        <w:rPr>
          <w:rFonts w:ascii="Times New Roman" w:hAnsi="Times New Roman" w:cs="Times New Roman"/>
          <w:i/>
          <w:sz w:val="24"/>
          <w:szCs w:val="24"/>
        </w:rPr>
        <w:t xml:space="preserve"> ФСБУ «Обесценение активов»)</w:t>
      </w:r>
    </w:p>
    <w:p w14:paraId="5CBC99F8"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 xml:space="preserve">.5. Убыток от обесценения актива признается в учете на основании Бухгалтерской справки </w:t>
      </w:r>
      <w:hyperlink r:id="rId23" w:history="1">
        <w:r w:rsidRPr="00356EFB">
          <w:rPr>
            <w:rFonts w:ascii="Times New Roman" w:hAnsi="Times New Roman" w:cs="Times New Roman"/>
            <w:sz w:val="26"/>
            <w:szCs w:val="26"/>
          </w:rPr>
          <w:t>(ф. 0504833)</w:t>
        </w:r>
      </w:hyperlink>
      <w:r w:rsidRPr="00356EFB">
        <w:rPr>
          <w:rFonts w:ascii="Times New Roman" w:hAnsi="Times New Roman" w:cs="Times New Roman"/>
          <w:sz w:val="26"/>
          <w:szCs w:val="26"/>
        </w:rPr>
        <w:t xml:space="preserve"> и приказа руководителя. В части имущества, распоряжаться которым </w:t>
      </w:r>
      <w:r>
        <w:rPr>
          <w:rFonts w:ascii="Times New Roman" w:hAnsi="Times New Roman" w:cs="Times New Roman"/>
          <w:sz w:val="26"/>
          <w:szCs w:val="26"/>
        </w:rPr>
        <w:t>У</w:t>
      </w:r>
      <w:r w:rsidRPr="00356EFB">
        <w:rPr>
          <w:rFonts w:ascii="Times New Roman" w:hAnsi="Times New Roman" w:cs="Times New Roman"/>
          <w:sz w:val="26"/>
          <w:szCs w:val="26"/>
        </w:rPr>
        <w:t>чреждение не имеет права, признание убытка осуществляется только по согласованию с собственником.</w:t>
      </w:r>
    </w:p>
    <w:p w14:paraId="4A6BB362"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24" w:history="1">
        <w:r w:rsidRPr="00114E45">
          <w:rPr>
            <w:rFonts w:ascii="Times New Roman" w:hAnsi="Times New Roman" w:cs="Times New Roman"/>
            <w:i/>
            <w:sz w:val="24"/>
            <w:szCs w:val="24"/>
          </w:rPr>
          <w:t>п. 15</w:t>
        </w:r>
      </w:hyperlink>
      <w:r w:rsidRPr="00114E45">
        <w:rPr>
          <w:rFonts w:ascii="Times New Roman" w:hAnsi="Times New Roman" w:cs="Times New Roman"/>
          <w:i/>
          <w:sz w:val="24"/>
          <w:szCs w:val="24"/>
        </w:rPr>
        <w:t xml:space="preserve"> ФСБУ «Обесценение активов»)</w:t>
      </w:r>
    </w:p>
    <w:p w14:paraId="20CD8CD9"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08A116EF" w14:textId="77777777" w:rsidR="00114E45" w:rsidRPr="00114E45" w:rsidRDefault="00114E45" w:rsidP="00114E45">
      <w:pPr>
        <w:pStyle w:val="ConsPlusNormal"/>
        <w:jc w:val="both"/>
        <w:rPr>
          <w:rFonts w:ascii="Times New Roman" w:hAnsi="Times New Roman" w:cs="Times New Roman"/>
          <w:sz w:val="24"/>
          <w:szCs w:val="24"/>
        </w:rPr>
      </w:pPr>
      <w:r w:rsidRPr="00114E45">
        <w:rPr>
          <w:rFonts w:ascii="Times New Roman" w:hAnsi="Times New Roman" w:cs="Times New Roman"/>
          <w:i/>
          <w:sz w:val="24"/>
          <w:szCs w:val="24"/>
        </w:rPr>
        <w:t xml:space="preserve">(Основание: </w:t>
      </w:r>
      <w:hyperlink r:id="rId25" w:history="1">
        <w:r w:rsidRPr="00114E45">
          <w:rPr>
            <w:rFonts w:ascii="Times New Roman" w:hAnsi="Times New Roman" w:cs="Times New Roman"/>
            <w:i/>
            <w:sz w:val="24"/>
            <w:szCs w:val="24"/>
          </w:rPr>
          <w:t>п. 24</w:t>
        </w:r>
      </w:hyperlink>
      <w:r w:rsidRPr="00114E45">
        <w:rPr>
          <w:rFonts w:ascii="Times New Roman" w:hAnsi="Times New Roman" w:cs="Times New Roman"/>
          <w:i/>
          <w:sz w:val="24"/>
          <w:szCs w:val="24"/>
        </w:rPr>
        <w:t xml:space="preserve"> ФСБУ «Обесценение активов»)</w:t>
      </w:r>
    </w:p>
    <w:p w14:paraId="26F987D9" w14:textId="77777777" w:rsidR="00114E45" w:rsidRPr="00356EFB" w:rsidRDefault="00114E45" w:rsidP="00114E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356EFB">
        <w:rPr>
          <w:rFonts w:ascii="Times New Roman" w:hAnsi="Times New Roman" w:cs="Times New Roman"/>
          <w:sz w:val="26"/>
          <w:szCs w:val="26"/>
        </w:rPr>
        <w:t>.7.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14:paraId="4DDD4C13" w14:textId="77777777" w:rsidR="00114E45" w:rsidRDefault="00114E45" w:rsidP="00114E45">
      <w:pPr>
        <w:pStyle w:val="ConsPlusNormal"/>
        <w:jc w:val="both"/>
        <w:rPr>
          <w:rFonts w:ascii="Times New Roman" w:hAnsi="Times New Roman" w:cs="Times New Roman"/>
          <w:i/>
          <w:sz w:val="24"/>
          <w:szCs w:val="24"/>
        </w:rPr>
      </w:pPr>
      <w:r w:rsidRPr="00114E45">
        <w:rPr>
          <w:rFonts w:ascii="Times New Roman" w:hAnsi="Times New Roman" w:cs="Times New Roman"/>
          <w:i/>
          <w:sz w:val="24"/>
          <w:szCs w:val="24"/>
        </w:rPr>
        <w:t xml:space="preserve">(Основание: </w:t>
      </w:r>
      <w:hyperlink r:id="rId26" w:history="1">
        <w:proofErr w:type="spellStart"/>
        <w:r w:rsidRPr="00114E45">
          <w:rPr>
            <w:rFonts w:ascii="Times New Roman" w:hAnsi="Times New Roman" w:cs="Times New Roman"/>
            <w:i/>
            <w:sz w:val="24"/>
            <w:szCs w:val="24"/>
          </w:rPr>
          <w:t>п.п</w:t>
        </w:r>
        <w:proofErr w:type="spellEnd"/>
        <w:r w:rsidRPr="00114E45">
          <w:rPr>
            <w:rFonts w:ascii="Times New Roman" w:hAnsi="Times New Roman" w:cs="Times New Roman"/>
            <w:i/>
            <w:sz w:val="24"/>
            <w:szCs w:val="24"/>
          </w:rPr>
          <w:t>. 23</w:t>
        </w:r>
      </w:hyperlink>
      <w:r w:rsidRPr="00114E45">
        <w:rPr>
          <w:rFonts w:ascii="Times New Roman" w:hAnsi="Times New Roman" w:cs="Times New Roman"/>
          <w:i/>
          <w:sz w:val="24"/>
          <w:szCs w:val="24"/>
        </w:rPr>
        <w:t xml:space="preserve">, </w:t>
      </w:r>
      <w:hyperlink r:id="rId27" w:history="1">
        <w:r w:rsidRPr="00114E45">
          <w:rPr>
            <w:rFonts w:ascii="Times New Roman" w:hAnsi="Times New Roman" w:cs="Times New Roman"/>
            <w:i/>
            <w:sz w:val="24"/>
            <w:szCs w:val="24"/>
          </w:rPr>
          <w:t>24</w:t>
        </w:r>
      </w:hyperlink>
      <w:r w:rsidRPr="00114E45">
        <w:rPr>
          <w:rFonts w:ascii="Times New Roman" w:hAnsi="Times New Roman" w:cs="Times New Roman"/>
          <w:i/>
          <w:sz w:val="24"/>
          <w:szCs w:val="24"/>
        </w:rPr>
        <w:t xml:space="preserve"> ФСБУ «Обесценение активов»)</w:t>
      </w:r>
    </w:p>
    <w:p w14:paraId="3DBC503E" w14:textId="77777777" w:rsidR="00AE5BCC" w:rsidRDefault="002B0106" w:rsidP="00AE5BCC">
      <w:pPr>
        <w:ind w:firstLine="709"/>
        <w:jc w:val="both"/>
        <w:rPr>
          <w:rFonts w:ascii="Times New Roman" w:hAnsi="Times New Roman" w:cs="Times New Roman"/>
          <w:b/>
          <w:sz w:val="26"/>
          <w:szCs w:val="26"/>
        </w:rPr>
      </w:pPr>
      <w:r w:rsidRPr="00D11162">
        <w:rPr>
          <w:rFonts w:ascii="Times New Roman" w:hAnsi="Times New Roman" w:cs="Times New Roman"/>
          <w:b/>
          <w:sz w:val="26"/>
          <w:szCs w:val="26"/>
        </w:rPr>
        <w:t xml:space="preserve"> </w:t>
      </w:r>
    </w:p>
    <w:p w14:paraId="7C5F1E1B" w14:textId="77777777" w:rsidR="00F77A56" w:rsidRDefault="002B0106" w:rsidP="00AE5BCC">
      <w:pPr>
        <w:ind w:firstLine="709"/>
        <w:jc w:val="center"/>
        <w:rPr>
          <w:rFonts w:ascii="Times New Roman" w:hAnsi="Times New Roman" w:cs="Times New Roman"/>
          <w:b/>
          <w:sz w:val="26"/>
          <w:szCs w:val="26"/>
        </w:rPr>
      </w:pPr>
      <w:r w:rsidRPr="00D11162">
        <w:rPr>
          <w:rFonts w:ascii="Times New Roman" w:hAnsi="Times New Roman" w:cs="Times New Roman"/>
          <w:b/>
          <w:sz w:val="26"/>
          <w:szCs w:val="26"/>
        </w:rPr>
        <w:t>1.</w:t>
      </w:r>
      <w:r w:rsidR="00114E45">
        <w:rPr>
          <w:rFonts w:ascii="Times New Roman" w:hAnsi="Times New Roman" w:cs="Times New Roman"/>
          <w:b/>
          <w:sz w:val="26"/>
          <w:szCs w:val="26"/>
        </w:rPr>
        <w:t>6</w:t>
      </w:r>
      <w:r w:rsidRPr="00D11162">
        <w:rPr>
          <w:rFonts w:ascii="Times New Roman" w:hAnsi="Times New Roman" w:cs="Times New Roman"/>
          <w:b/>
          <w:sz w:val="26"/>
          <w:szCs w:val="26"/>
        </w:rPr>
        <w:t>. Порядок списания дебиторской (кредиторской) задолженности</w:t>
      </w:r>
    </w:p>
    <w:p w14:paraId="6812EBDD" w14:textId="77777777" w:rsidR="001F56B5" w:rsidRPr="00D11162" w:rsidRDefault="001F56B5" w:rsidP="00AE5BCC">
      <w:pPr>
        <w:ind w:firstLine="709"/>
        <w:jc w:val="center"/>
        <w:rPr>
          <w:rFonts w:ascii="Times New Roman" w:hAnsi="Times New Roman" w:cs="Times New Roman"/>
          <w:b/>
          <w:sz w:val="26"/>
          <w:szCs w:val="26"/>
        </w:rPr>
      </w:pPr>
    </w:p>
    <w:p w14:paraId="38EF7971" w14:textId="77777777" w:rsidR="00F77A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1.</w:t>
      </w:r>
      <w:r w:rsidR="00114E45">
        <w:rPr>
          <w:rFonts w:ascii="Times New Roman" w:hAnsi="Times New Roman" w:cs="Times New Roman"/>
          <w:sz w:val="26"/>
          <w:szCs w:val="26"/>
        </w:rPr>
        <w:t>6</w:t>
      </w:r>
      <w:r w:rsidRPr="00C2140F">
        <w:rPr>
          <w:rFonts w:ascii="Times New Roman" w:hAnsi="Times New Roman" w:cs="Times New Roman"/>
          <w:sz w:val="26"/>
          <w:szCs w:val="26"/>
        </w:rPr>
        <w:t>.1. Списание безнадежной дебиторской (кредиторской) задолженности производится:</w:t>
      </w:r>
    </w:p>
    <w:p w14:paraId="5612BD11"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по истечении общего срока исковой давности (ст. 196, ст.197 ГК РФ);</w:t>
      </w:r>
    </w:p>
    <w:p w14:paraId="27EC06ED"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в связи с прекращением исполнения обязательства вследствие невозможности его исполнения (ст. 416 ГК РФ);</w:t>
      </w:r>
    </w:p>
    <w:p w14:paraId="24D26C18"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в связи с прекращением исполнения обязательства на основании акта государственного органа (ст. 417 ГК РФ);</w:t>
      </w:r>
    </w:p>
    <w:p w14:paraId="37899ED3"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на основании акта о ликвидации организации (ст. 419 ГК РФ).</w:t>
      </w:r>
    </w:p>
    <w:p w14:paraId="359ED0C8"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1.6</w:t>
      </w:r>
      <w:r w:rsidR="002B0106" w:rsidRPr="00C2140F">
        <w:rPr>
          <w:rFonts w:ascii="Times New Roman" w:hAnsi="Times New Roman" w:cs="Times New Roman"/>
          <w:sz w:val="26"/>
          <w:szCs w:val="26"/>
        </w:rPr>
        <w:t>.2. При прерывании срока исковой давности срок начинается заново со дня перерыва. Прерывание срока исковой давности осуществляется:</w:t>
      </w:r>
    </w:p>
    <w:p w14:paraId="28BC511D"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в связи с предъявлением иска в установленном законодательством порядке;</w:t>
      </w:r>
    </w:p>
    <w:p w14:paraId="5B8091D0"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14:paraId="6E66AEF4"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1.6</w:t>
      </w:r>
      <w:r w:rsidR="002B0106" w:rsidRPr="00C2140F">
        <w:rPr>
          <w:rFonts w:ascii="Times New Roman" w:hAnsi="Times New Roman" w:cs="Times New Roman"/>
          <w:sz w:val="26"/>
          <w:szCs w:val="26"/>
        </w:rPr>
        <w:t>.3. Дебиторская (кредиторская) задолженность, безнадежная к взысканию, списывается по каждому обязательству на основании данных проведенной инвентаризации и решения инвентаризационной комиссии:</w:t>
      </w:r>
    </w:p>
    <w:p w14:paraId="7452B109"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B0106" w:rsidRPr="005B5CFB">
        <w:rPr>
          <w:rFonts w:ascii="Times New Roman" w:hAnsi="Times New Roman" w:cs="Times New Roman"/>
          <w:i/>
          <w:sz w:val="26"/>
          <w:szCs w:val="26"/>
          <w:u w:val="single"/>
        </w:rPr>
        <w:t>дебиторская задолженность</w:t>
      </w:r>
      <w:r w:rsidR="002B0106" w:rsidRPr="00C2140F">
        <w:rPr>
          <w:rFonts w:ascii="Times New Roman" w:hAnsi="Times New Roman" w:cs="Times New Roman"/>
          <w:sz w:val="26"/>
          <w:szCs w:val="26"/>
        </w:rPr>
        <w:t>, срок исковой давности которой истек, списывается на основании документов:</w:t>
      </w:r>
    </w:p>
    <w:p w14:paraId="235EA3C7"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2B0106" w:rsidRPr="00C2140F">
        <w:rPr>
          <w:rFonts w:ascii="Times New Roman" w:hAnsi="Times New Roman" w:cs="Times New Roman"/>
          <w:sz w:val="26"/>
          <w:szCs w:val="26"/>
        </w:rPr>
        <w:t>докладная записка руководителю учреждения о выявлении дебиторской задолженности с истекшим сроком исковой давности;</w:t>
      </w:r>
    </w:p>
    <w:p w14:paraId="00BDC65D"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2B0106" w:rsidRPr="00C2140F">
        <w:rPr>
          <w:rFonts w:ascii="Times New Roman" w:hAnsi="Times New Roman" w:cs="Times New Roman"/>
          <w:sz w:val="26"/>
          <w:szCs w:val="26"/>
        </w:rPr>
        <w:t>инвентаризационная опись расчетов с покупателями, поставщиками и прочими дебиторами, и кредиторами (ф.0504089);</w:t>
      </w:r>
    </w:p>
    <w:p w14:paraId="0B6F92B0"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2B0106" w:rsidRPr="00C2140F">
        <w:rPr>
          <w:rFonts w:ascii="Times New Roman" w:hAnsi="Times New Roman" w:cs="Times New Roman"/>
          <w:sz w:val="26"/>
          <w:szCs w:val="26"/>
        </w:rPr>
        <w:t>акт о результатах инвентаризации (ф. 0504835);</w:t>
      </w:r>
    </w:p>
    <w:p w14:paraId="525B268E"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2B0106" w:rsidRPr="00C2140F">
        <w:rPr>
          <w:rFonts w:ascii="Times New Roman" w:hAnsi="Times New Roman" w:cs="Times New Roman"/>
          <w:sz w:val="26"/>
          <w:szCs w:val="26"/>
        </w:rPr>
        <w:t>решение инвентаризационной комиссии;</w:t>
      </w:r>
    </w:p>
    <w:p w14:paraId="0DE2F8E8"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2B0106" w:rsidRPr="00C2140F">
        <w:rPr>
          <w:rFonts w:ascii="Times New Roman" w:hAnsi="Times New Roman" w:cs="Times New Roman"/>
          <w:sz w:val="26"/>
          <w:szCs w:val="26"/>
        </w:rPr>
        <w:t>решение руководителя (приказ) о списании задолженности;</w:t>
      </w:r>
    </w:p>
    <w:p w14:paraId="577399DF"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5B5CFB">
        <w:rPr>
          <w:rFonts w:ascii="Times New Roman" w:hAnsi="Times New Roman" w:cs="Times New Roman"/>
          <w:i/>
          <w:sz w:val="26"/>
          <w:szCs w:val="26"/>
          <w:u w:val="single"/>
        </w:rPr>
        <w:t>кредиторская задолженность</w:t>
      </w:r>
      <w:r w:rsidR="002B0106" w:rsidRPr="00C2140F">
        <w:rPr>
          <w:rFonts w:ascii="Times New Roman" w:hAnsi="Times New Roman" w:cs="Times New Roman"/>
          <w:sz w:val="26"/>
          <w:szCs w:val="26"/>
        </w:rPr>
        <w:t>,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14:paraId="08E2E5B1"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2B0106" w:rsidRPr="00C2140F">
        <w:rPr>
          <w:rFonts w:ascii="Times New Roman" w:hAnsi="Times New Roman" w:cs="Times New Roman"/>
          <w:sz w:val="26"/>
          <w:szCs w:val="26"/>
        </w:rPr>
        <w:t>докладная записка руководителю учреждения о выявлении кредиторской задолженности, в том числе просроченная (с истекшим сроком исковой давности);</w:t>
      </w:r>
    </w:p>
    <w:p w14:paraId="03927D70"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2B0106" w:rsidRPr="00C2140F">
        <w:rPr>
          <w:rFonts w:ascii="Times New Roman" w:hAnsi="Times New Roman" w:cs="Times New Roman"/>
          <w:sz w:val="26"/>
          <w:szCs w:val="26"/>
        </w:rPr>
        <w:t>решение инвентаризационной комиссии;</w:t>
      </w:r>
    </w:p>
    <w:p w14:paraId="25E2E5C4"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2B0106" w:rsidRPr="00C2140F">
        <w:rPr>
          <w:rFonts w:ascii="Times New Roman" w:hAnsi="Times New Roman" w:cs="Times New Roman"/>
          <w:sz w:val="26"/>
          <w:szCs w:val="26"/>
        </w:rPr>
        <w:t>решение руководителя (приказ) о списании задолженности;</w:t>
      </w:r>
    </w:p>
    <w:p w14:paraId="0C954CE6"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2B0106" w:rsidRPr="00C2140F">
        <w:rPr>
          <w:rFonts w:ascii="Times New Roman" w:hAnsi="Times New Roman" w:cs="Times New Roman"/>
          <w:sz w:val="26"/>
          <w:szCs w:val="26"/>
        </w:rPr>
        <w:t>акт о ликвидации организации;</w:t>
      </w:r>
    </w:p>
    <w:p w14:paraId="56B3CBFA" w14:textId="77777777" w:rsidR="00F77A56" w:rsidRPr="00C2140F" w:rsidRDefault="008E19DC"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2B0106" w:rsidRPr="00C2140F">
        <w:rPr>
          <w:rFonts w:ascii="Times New Roman" w:hAnsi="Times New Roman" w:cs="Times New Roman"/>
          <w:sz w:val="26"/>
          <w:szCs w:val="26"/>
        </w:rPr>
        <w:t>решение суда.</w:t>
      </w:r>
    </w:p>
    <w:p w14:paraId="4AA5070B"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1.6</w:t>
      </w:r>
      <w:r w:rsidR="002B0106" w:rsidRPr="00C2140F">
        <w:rPr>
          <w:rFonts w:ascii="Times New Roman" w:hAnsi="Times New Roman" w:cs="Times New Roman"/>
          <w:sz w:val="26"/>
          <w:szCs w:val="26"/>
        </w:rPr>
        <w:t>.4. Учет списанной дебиторской задолженности ведется на забалансовом счете 04 «С</w:t>
      </w:r>
      <w:r w:rsidR="00672F24">
        <w:rPr>
          <w:rFonts w:ascii="Times New Roman" w:hAnsi="Times New Roman" w:cs="Times New Roman"/>
          <w:sz w:val="26"/>
          <w:szCs w:val="26"/>
        </w:rPr>
        <w:t>омнительная задолженность</w:t>
      </w:r>
      <w:r w:rsidR="002B0106" w:rsidRPr="00C2140F">
        <w:rPr>
          <w:rFonts w:ascii="Times New Roman" w:hAnsi="Times New Roman" w:cs="Times New Roman"/>
          <w:sz w:val="26"/>
          <w:szCs w:val="26"/>
        </w:rPr>
        <w:t>» в течение пяти лет для контроля за возможностью ее взыскания в случае изменения имущественного положения должника.</w:t>
      </w:r>
    </w:p>
    <w:p w14:paraId="380C06F1" w14:textId="77777777" w:rsidR="00F77A56"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1.6</w:t>
      </w:r>
      <w:r w:rsidR="002B0106" w:rsidRPr="00C2140F">
        <w:rPr>
          <w:rFonts w:ascii="Times New Roman" w:hAnsi="Times New Roman" w:cs="Times New Roman"/>
          <w:sz w:val="26"/>
          <w:szCs w:val="26"/>
        </w:rPr>
        <w:t>.5. Учет списанной кредиторской задолженности на забалансовом счете 20 «</w:t>
      </w:r>
      <w:r w:rsidR="00672F24">
        <w:rPr>
          <w:rFonts w:ascii="Times New Roman" w:hAnsi="Times New Roman" w:cs="Times New Roman"/>
          <w:sz w:val="26"/>
          <w:szCs w:val="26"/>
        </w:rPr>
        <w:t>З</w:t>
      </w:r>
      <w:r w:rsidR="002B0106" w:rsidRPr="00C2140F">
        <w:rPr>
          <w:rFonts w:ascii="Times New Roman" w:hAnsi="Times New Roman" w:cs="Times New Roman"/>
          <w:sz w:val="26"/>
          <w:szCs w:val="26"/>
        </w:rPr>
        <w:t>адолженность, невостребованная кредиторами» в течение срока исковой давности с момента списания задолженности с балансового учета (три года).</w:t>
      </w:r>
    </w:p>
    <w:p w14:paraId="40730C24" w14:textId="77777777" w:rsidR="00AE5BCC" w:rsidRDefault="00AE5BCC" w:rsidP="004801F2">
      <w:pPr>
        <w:ind w:firstLine="709"/>
        <w:jc w:val="both"/>
        <w:rPr>
          <w:rFonts w:ascii="Times New Roman" w:hAnsi="Times New Roman" w:cs="Times New Roman"/>
          <w:sz w:val="26"/>
          <w:szCs w:val="26"/>
        </w:rPr>
      </w:pPr>
    </w:p>
    <w:p w14:paraId="18A58A96" w14:textId="77777777" w:rsidR="00F77A56" w:rsidRDefault="00114E45" w:rsidP="00AE5BCC">
      <w:pPr>
        <w:ind w:firstLine="709"/>
        <w:jc w:val="center"/>
        <w:rPr>
          <w:rFonts w:ascii="Times New Roman" w:hAnsi="Times New Roman" w:cs="Times New Roman"/>
          <w:b/>
          <w:sz w:val="26"/>
          <w:szCs w:val="26"/>
        </w:rPr>
      </w:pPr>
      <w:r>
        <w:rPr>
          <w:rFonts w:ascii="Times New Roman" w:hAnsi="Times New Roman" w:cs="Times New Roman"/>
          <w:b/>
          <w:sz w:val="26"/>
          <w:szCs w:val="26"/>
        </w:rPr>
        <w:t>1.7</w:t>
      </w:r>
      <w:r w:rsidR="002B0106" w:rsidRPr="00D11162">
        <w:rPr>
          <w:rFonts w:ascii="Times New Roman" w:hAnsi="Times New Roman" w:cs="Times New Roman"/>
          <w:b/>
          <w:sz w:val="26"/>
          <w:szCs w:val="26"/>
        </w:rPr>
        <w:t>. Порядок организации и осуществления внутреннего финансового контроля.</w:t>
      </w:r>
    </w:p>
    <w:p w14:paraId="21C2573D" w14:textId="77777777" w:rsidR="00D11162" w:rsidRDefault="00D11162" w:rsidP="004801F2">
      <w:pPr>
        <w:ind w:firstLine="709"/>
        <w:jc w:val="both"/>
        <w:rPr>
          <w:rFonts w:ascii="Times New Roman" w:hAnsi="Times New Roman" w:cs="Times New Roman"/>
          <w:b/>
          <w:sz w:val="26"/>
          <w:szCs w:val="26"/>
        </w:rPr>
      </w:pPr>
    </w:p>
    <w:p w14:paraId="37998239"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1.7</w:t>
      </w:r>
      <w:r w:rsidR="002B0106" w:rsidRPr="00C2140F">
        <w:rPr>
          <w:rFonts w:ascii="Times New Roman" w:hAnsi="Times New Roman" w:cs="Times New Roman"/>
          <w:sz w:val="26"/>
          <w:szCs w:val="26"/>
        </w:rPr>
        <w:t xml:space="preserve">.1. Внутренний финансовый контроль в Учреждении производится посредством предварительного и текущего контроля. </w:t>
      </w:r>
    </w:p>
    <w:p w14:paraId="17258DFD"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1.7</w:t>
      </w:r>
      <w:r w:rsidR="002B0106" w:rsidRPr="00C2140F">
        <w:rPr>
          <w:rFonts w:ascii="Times New Roman" w:hAnsi="Times New Roman" w:cs="Times New Roman"/>
          <w:sz w:val="26"/>
          <w:szCs w:val="26"/>
        </w:rPr>
        <w:t xml:space="preserve">.2. Предварительный и текущий финансовый контроль осуществляется, соответственно, перед или в момент совершения хозяйственной операции должностными лицами, на которых возложены такие обязанности. </w:t>
      </w:r>
    </w:p>
    <w:p w14:paraId="16C4EF1D" w14:textId="77777777" w:rsidR="00F77A56" w:rsidRPr="00C2140F" w:rsidRDefault="00114E45" w:rsidP="004801F2">
      <w:pPr>
        <w:ind w:firstLine="709"/>
        <w:jc w:val="both"/>
        <w:rPr>
          <w:rFonts w:ascii="Times New Roman" w:hAnsi="Times New Roman" w:cs="Times New Roman"/>
          <w:sz w:val="26"/>
          <w:szCs w:val="26"/>
        </w:rPr>
      </w:pPr>
      <w:r>
        <w:rPr>
          <w:rFonts w:ascii="Times New Roman" w:hAnsi="Times New Roman" w:cs="Times New Roman"/>
          <w:sz w:val="26"/>
          <w:szCs w:val="26"/>
        </w:rPr>
        <w:t>1.7</w:t>
      </w:r>
      <w:r w:rsidR="002B0106" w:rsidRPr="00C2140F">
        <w:rPr>
          <w:rFonts w:ascii="Times New Roman" w:hAnsi="Times New Roman" w:cs="Times New Roman"/>
          <w:sz w:val="26"/>
          <w:szCs w:val="26"/>
        </w:rPr>
        <w:t>.3. Предварительный и текущий финансовый контроль реализуется сотрудниками Учреждения согласно своим должностным обязанностям посредством следующих процедур:</w:t>
      </w:r>
    </w:p>
    <w:p w14:paraId="1C15FAF6"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для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14:paraId="12497787"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на соответствие документов операции по существу (содержания и формы);</w:t>
      </w:r>
    </w:p>
    <w:p w14:paraId="277B2673"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на соответствие формы документа утвержденным типовым формам; </w:t>
      </w:r>
    </w:p>
    <w:p w14:paraId="3A7ECA4B"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на наличие всех установленных реквизитов документа; </w:t>
      </w:r>
    </w:p>
    <w:p w14:paraId="2D2361C9"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на отсутствие арифметических несоответствий; </w:t>
      </w:r>
    </w:p>
    <w:p w14:paraId="416B1AE2"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на правильность указания реквизитов контрагентов - названия, адреса, ИНН, КПП;</w:t>
      </w:r>
    </w:p>
    <w:p w14:paraId="44F33927"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соблюдения порядка и срока передачи первичных учетных документов в соответствии с утвержденным графиком документооборота.</w:t>
      </w:r>
    </w:p>
    <w:p w14:paraId="41E459F8"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B0106" w:rsidRPr="00C2140F">
        <w:rPr>
          <w:rFonts w:ascii="Times New Roman" w:hAnsi="Times New Roman" w:cs="Times New Roman"/>
          <w:sz w:val="26"/>
          <w:szCs w:val="26"/>
        </w:rPr>
        <w:t>для целей подготовки достоверной бухгалтерской отчетности и предотвращения ошибок и искажений:</w:t>
      </w:r>
    </w:p>
    <w:p w14:paraId="705C5FE6"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обеспечение постоянного и действенного контроля за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w:t>
      </w:r>
    </w:p>
    <w:p w14:paraId="22D7EE79"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сверка данных </w:t>
      </w:r>
      <w:hyperlink r:id="rId28">
        <w:r w:rsidR="002B0106" w:rsidRPr="00966E13">
          <w:rPr>
            <w:rStyle w:val="aa"/>
            <w:rFonts w:ascii="Times New Roman" w:hAnsi="Times New Roman" w:cs="Times New Roman"/>
            <w:color w:val="auto"/>
            <w:sz w:val="26"/>
            <w:szCs w:val="26"/>
            <w:u w:val="none"/>
          </w:rPr>
          <w:t>главной книги</w:t>
        </w:r>
      </w:hyperlink>
      <w:r w:rsidR="002B0106" w:rsidRPr="00C2140F">
        <w:rPr>
          <w:rFonts w:ascii="Times New Roman" w:hAnsi="Times New Roman" w:cs="Times New Roman"/>
          <w:sz w:val="26"/>
          <w:szCs w:val="26"/>
        </w:rPr>
        <w:t xml:space="preserve">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14:paraId="50E44B6F"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регулярное проведение сверки регистров бухгалтерского учета с показателями счетов в разрезе аналитики;</w:t>
      </w:r>
    </w:p>
    <w:p w14:paraId="612EB2FF"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 xml:space="preserve">регулярное проведение анализа законодательных и нормативных актов по бухгалтерскому учету и отчетности; </w:t>
      </w:r>
    </w:p>
    <w:p w14:paraId="5795BA06"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систематическое повышения профессионального уровня, квалификации работников бухгалтерской и экономической службы Учреждения;</w:t>
      </w:r>
    </w:p>
    <w:p w14:paraId="260E6CC5"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с целью сохранности имущества учреждения:</w:t>
      </w:r>
    </w:p>
    <w:p w14:paraId="126F8D52"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проведение инвентаризации имущества;</w:t>
      </w:r>
    </w:p>
    <w:p w14:paraId="5C8D4EC4"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постоянная работа комиссии по движению нефинансовых активов;</w:t>
      </w:r>
    </w:p>
    <w:p w14:paraId="34139616" w14:textId="77777777" w:rsidR="00F77A56" w:rsidRPr="00C2140F" w:rsidRDefault="00672F24" w:rsidP="004801F2">
      <w:pPr>
        <w:ind w:firstLine="709"/>
        <w:jc w:val="both"/>
        <w:rPr>
          <w:rFonts w:ascii="Times New Roman" w:hAnsi="Times New Roman" w:cs="Times New Roman"/>
          <w:sz w:val="26"/>
          <w:szCs w:val="26"/>
        </w:rPr>
      </w:pPr>
      <w:r>
        <w:rPr>
          <w:rFonts w:ascii="Times New Roman" w:hAnsi="Times New Roman" w:cs="Times New Roman"/>
          <w:sz w:val="26"/>
          <w:szCs w:val="26"/>
        </w:rPr>
        <w:t>- р</w:t>
      </w:r>
      <w:r w:rsidR="002B0106" w:rsidRPr="00C2140F">
        <w:rPr>
          <w:rFonts w:ascii="Times New Roman" w:hAnsi="Times New Roman" w:cs="Times New Roman"/>
          <w:sz w:val="26"/>
          <w:szCs w:val="26"/>
        </w:rPr>
        <w:t>егулярная сверка остатков материальных ценностей у материально ответственных лиц с данными бухгалтерского учета.</w:t>
      </w:r>
    </w:p>
    <w:p w14:paraId="6E719E82" w14:textId="77777777" w:rsidR="005B5CFB" w:rsidRDefault="00114E45" w:rsidP="005B5CFB">
      <w:pPr>
        <w:ind w:firstLine="709"/>
        <w:jc w:val="both"/>
        <w:rPr>
          <w:rFonts w:ascii="Times New Roman" w:hAnsi="Times New Roman" w:cs="Times New Roman"/>
          <w:sz w:val="26"/>
          <w:szCs w:val="26"/>
        </w:rPr>
      </w:pPr>
      <w:r w:rsidRPr="005B5CFB">
        <w:rPr>
          <w:rFonts w:ascii="Times New Roman" w:hAnsi="Times New Roman" w:cs="Times New Roman"/>
          <w:sz w:val="26"/>
          <w:szCs w:val="26"/>
        </w:rPr>
        <w:t>1.7</w:t>
      </w:r>
      <w:r w:rsidR="002B0106" w:rsidRPr="005B5CFB">
        <w:rPr>
          <w:rFonts w:ascii="Times New Roman" w:hAnsi="Times New Roman" w:cs="Times New Roman"/>
          <w:sz w:val="26"/>
          <w:szCs w:val="26"/>
        </w:rPr>
        <w:t>.4. Периодичность проведения сверк</w:t>
      </w:r>
      <w:r w:rsidR="00966E13" w:rsidRPr="005B5CFB">
        <w:rPr>
          <w:rFonts w:ascii="Times New Roman" w:hAnsi="Times New Roman" w:cs="Times New Roman"/>
          <w:sz w:val="26"/>
          <w:szCs w:val="26"/>
        </w:rPr>
        <w:t>и</w:t>
      </w:r>
      <w:r w:rsidR="002B0106" w:rsidRPr="005B5CFB">
        <w:rPr>
          <w:rFonts w:ascii="Times New Roman" w:hAnsi="Times New Roman" w:cs="Times New Roman"/>
          <w:sz w:val="26"/>
          <w:szCs w:val="26"/>
        </w:rPr>
        <w:t xml:space="preserve">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ежемесячно по состоянию на последнее число месяца.</w:t>
      </w:r>
    </w:p>
    <w:p w14:paraId="17DADD3C" w14:textId="18FE978D" w:rsidR="00F77A56" w:rsidRPr="00C2140F" w:rsidRDefault="00114E45" w:rsidP="005B5CFB">
      <w:pPr>
        <w:ind w:firstLine="709"/>
        <w:jc w:val="both"/>
        <w:rPr>
          <w:rFonts w:ascii="Times New Roman" w:hAnsi="Times New Roman" w:cs="Times New Roman"/>
          <w:sz w:val="26"/>
          <w:szCs w:val="26"/>
        </w:rPr>
      </w:pPr>
      <w:r>
        <w:rPr>
          <w:rFonts w:ascii="Times New Roman" w:hAnsi="Times New Roman" w:cs="Times New Roman"/>
          <w:sz w:val="26"/>
          <w:szCs w:val="26"/>
        </w:rPr>
        <w:t>1.7</w:t>
      </w:r>
      <w:r w:rsidR="002B0106" w:rsidRPr="00C2140F">
        <w:rPr>
          <w:rFonts w:ascii="Times New Roman" w:hAnsi="Times New Roman" w:cs="Times New Roman"/>
          <w:sz w:val="26"/>
          <w:szCs w:val="26"/>
        </w:rPr>
        <w:t xml:space="preserve">.5. Порядок организации и осуществления внутреннего финансового контроля совершаемых фактов хозяйственной жизни Учреждения определен в Положении о внутреннем финансовом контроле, представленном в </w:t>
      </w:r>
      <w:r w:rsidR="002B0106" w:rsidRPr="00C1433C">
        <w:rPr>
          <w:rFonts w:ascii="Times New Roman" w:hAnsi="Times New Roman" w:cs="Times New Roman"/>
          <w:sz w:val="26"/>
          <w:szCs w:val="26"/>
          <w:u w:val="single"/>
        </w:rPr>
        <w:t>Приложении 1</w:t>
      </w:r>
      <w:r w:rsidR="00C1433C" w:rsidRPr="00C1433C">
        <w:rPr>
          <w:rFonts w:ascii="Times New Roman" w:hAnsi="Times New Roman" w:cs="Times New Roman"/>
          <w:sz w:val="26"/>
          <w:szCs w:val="26"/>
          <w:u w:val="single"/>
        </w:rPr>
        <w:t>5</w:t>
      </w:r>
      <w:r w:rsidR="002B0106" w:rsidRPr="00C2140F">
        <w:rPr>
          <w:rFonts w:ascii="Times New Roman" w:hAnsi="Times New Roman" w:cs="Times New Roman"/>
          <w:sz w:val="26"/>
          <w:szCs w:val="26"/>
        </w:rPr>
        <w:t xml:space="preserve"> к настоящей Учетной политике.</w:t>
      </w:r>
    </w:p>
    <w:p w14:paraId="426611F3" w14:textId="77777777" w:rsidR="00AE5BCC" w:rsidRDefault="00114E45" w:rsidP="004116AE">
      <w:pPr>
        <w:keepNext/>
        <w:keepLines/>
        <w:ind w:firstLine="709"/>
        <w:jc w:val="center"/>
        <w:rPr>
          <w:rFonts w:ascii="Times New Roman" w:hAnsi="Times New Roman" w:cs="Times New Roman"/>
          <w:b/>
          <w:sz w:val="26"/>
          <w:szCs w:val="26"/>
        </w:rPr>
      </w:pPr>
      <w:r w:rsidRPr="001416C9">
        <w:rPr>
          <w:rFonts w:ascii="Times New Roman" w:hAnsi="Times New Roman" w:cs="Times New Roman"/>
          <w:b/>
          <w:sz w:val="26"/>
          <w:szCs w:val="26"/>
        </w:rPr>
        <w:lastRenderedPageBreak/>
        <w:t>1.8</w:t>
      </w:r>
      <w:r w:rsidR="002B0106" w:rsidRPr="001416C9">
        <w:rPr>
          <w:rFonts w:ascii="Times New Roman" w:hAnsi="Times New Roman" w:cs="Times New Roman"/>
          <w:b/>
          <w:sz w:val="26"/>
          <w:szCs w:val="26"/>
        </w:rPr>
        <w:t>. Порядок отражения в учете событий после отчетной даты.</w:t>
      </w:r>
    </w:p>
    <w:p w14:paraId="60CB783C" w14:textId="77777777" w:rsidR="00AE5BCC" w:rsidRDefault="00AE5BCC" w:rsidP="004116AE">
      <w:pPr>
        <w:keepNext/>
        <w:keepLines/>
        <w:ind w:firstLine="709"/>
        <w:jc w:val="center"/>
        <w:rPr>
          <w:rFonts w:ascii="Times New Roman" w:hAnsi="Times New Roman" w:cs="Times New Roman"/>
          <w:b/>
          <w:sz w:val="26"/>
          <w:szCs w:val="26"/>
        </w:rPr>
      </w:pPr>
    </w:p>
    <w:p w14:paraId="78D07148" w14:textId="77777777" w:rsidR="00AE5BCC" w:rsidRDefault="001416C9" w:rsidP="004116AE">
      <w:pPr>
        <w:keepNext/>
        <w:keepLines/>
        <w:ind w:firstLine="709"/>
        <w:jc w:val="both"/>
        <w:rPr>
          <w:rFonts w:ascii="Times New Roman" w:hAnsi="Times New Roman" w:cs="Times New Roman"/>
          <w:sz w:val="26"/>
          <w:szCs w:val="26"/>
        </w:rPr>
      </w:pPr>
      <w:r w:rsidRPr="001416C9">
        <w:rPr>
          <w:rFonts w:ascii="Times New Roman" w:hAnsi="Times New Roman" w:cs="Times New Roman"/>
          <w:color w:val="0A0A0A"/>
          <w:sz w:val="26"/>
          <w:szCs w:val="26"/>
        </w:rPr>
        <w:t>1.8.1.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r w:rsidRPr="001416C9">
        <w:rPr>
          <w:rFonts w:ascii="Times New Roman" w:hAnsi="Times New Roman" w:cs="Times New Roman"/>
          <w:sz w:val="26"/>
          <w:szCs w:val="26"/>
        </w:rPr>
        <w:t xml:space="preserve">. </w:t>
      </w:r>
    </w:p>
    <w:p w14:paraId="6F96CF0A" w14:textId="77777777" w:rsidR="00AE5BCC" w:rsidRDefault="001416C9" w:rsidP="004116AE">
      <w:pPr>
        <w:keepNext/>
        <w:keepLines/>
        <w:ind w:firstLine="709"/>
        <w:jc w:val="both"/>
        <w:rPr>
          <w:rFonts w:ascii="Times New Roman" w:hAnsi="Times New Roman" w:cs="Times New Roman"/>
          <w:sz w:val="26"/>
          <w:szCs w:val="26"/>
        </w:rPr>
      </w:pPr>
      <w:r w:rsidRPr="001416C9">
        <w:rPr>
          <w:rFonts w:ascii="Times New Roman" w:hAnsi="Times New Roman" w:cs="Times New Roman"/>
          <w:sz w:val="26"/>
          <w:szCs w:val="26"/>
        </w:rPr>
        <w:t>В соответствии с пунктом 17 СГС «Концептуальные основы» существенной информацией признается информация, пропуск или искажение которой влияет на экономическое решение пользователей информации, принимаемое на основании данных бухгалтерского учета и (или) бухгалтерской (финансовой) отчетности</w:t>
      </w:r>
      <w:r>
        <w:rPr>
          <w:rFonts w:ascii="Times New Roman" w:hAnsi="Times New Roman" w:cs="Times New Roman"/>
          <w:sz w:val="26"/>
          <w:szCs w:val="26"/>
        </w:rPr>
        <w:t>.</w:t>
      </w:r>
    </w:p>
    <w:p w14:paraId="0791A474" w14:textId="77777777" w:rsidR="00AE5BCC" w:rsidRPr="00AE5BCC" w:rsidRDefault="001416C9">
      <w:pPr>
        <w:pStyle w:val="a5"/>
        <w:keepNext/>
        <w:keepLines/>
        <w:numPr>
          <w:ilvl w:val="2"/>
          <w:numId w:val="22"/>
        </w:numPr>
        <w:ind w:left="0" w:firstLine="709"/>
        <w:jc w:val="both"/>
        <w:rPr>
          <w:rFonts w:ascii="Times New Roman" w:hAnsi="Times New Roman" w:cs="Times New Roman"/>
          <w:sz w:val="26"/>
          <w:szCs w:val="26"/>
        </w:rPr>
      </w:pPr>
      <w:r w:rsidRPr="00AE5BCC">
        <w:rPr>
          <w:rFonts w:ascii="Times New Roman" w:hAnsi="Times New Roman" w:cs="Times New Roman"/>
          <w:bCs/>
          <w:sz w:val="26"/>
          <w:szCs w:val="26"/>
        </w:rPr>
        <w:t>Порядок отражения событий после отчетной даты определен положениями СГС «События после отчетной даты».</w:t>
      </w:r>
      <w:r w:rsidR="000A72E1">
        <w:rPr>
          <w:rFonts w:ascii="Times New Roman" w:hAnsi="Times New Roman" w:cs="Times New Roman"/>
          <w:bCs/>
          <w:sz w:val="26"/>
          <w:szCs w:val="26"/>
        </w:rPr>
        <w:t xml:space="preserve"> </w:t>
      </w:r>
      <w:r w:rsidR="00AE5BCC" w:rsidRPr="00AE5BCC">
        <w:rPr>
          <w:rFonts w:ascii="Times New Roman" w:hAnsi="Times New Roman" w:cs="Times New Roman"/>
          <w:color w:val="0A0A0A"/>
          <w:sz w:val="26"/>
          <w:szCs w:val="26"/>
        </w:rPr>
        <w:t>К событиям после отчетной даты относятся:</w:t>
      </w:r>
    </w:p>
    <w:p w14:paraId="795EA651" w14:textId="77777777" w:rsidR="00AE5BCC" w:rsidRPr="001416C9" w:rsidRDefault="00AE5BCC">
      <w:pPr>
        <w:pStyle w:val="a5"/>
        <w:keepNext/>
        <w:keepLines/>
        <w:numPr>
          <w:ilvl w:val="0"/>
          <w:numId w:val="21"/>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sz w:val="26"/>
          <w:szCs w:val="26"/>
        </w:rPr>
        <w:t>события, подтверждающие существовавшие на отчетную дату хозяйственные условия, в которых организация вела свою деятельность;</w:t>
      </w:r>
    </w:p>
    <w:p w14:paraId="3F1F69C3" w14:textId="77777777" w:rsidR="00AE5BCC" w:rsidRPr="001416C9" w:rsidRDefault="00AE5BCC">
      <w:pPr>
        <w:pStyle w:val="a5"/>
        <w:keepNext/>
        <w:keepLines/>
        <w:numPr>
          <w:ilvl w:val="0"/>
          <w:numId w:val="21"/>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sz w:val="26"/>
          <w:szCs w:val="26"/>
        </w:rPr>
        <w:t>события, свидетельствующие о возникших после отчетной даты хозяйственных условиях, в которых организация ведет свою деятельность.</w:t>
      </w:r>
    </w:p>
    <w:p w14:paraId="33292CE4" w14:textId="77777777" w:rsidR="00AE5BCC" w:rsidRPr="001416C9" w:rsidRDefault="00AE5BCC" w:rsidP="004116AE">
      <w:pPr>
        <w:keepNext/>
        <w:keepLines/>
        <w:tabs>
          <w:tab w:val="left" w:pos="284"/>
          <w:tab w:val="left" w:pos="993"/>
        </w:tabs>
        <w:ind w:firstLine="709"/>
        <w:jc w:val="both"/>
        <w:rPr>
          <w:rFonts w:ascii="Times New Roman" w:hAnsi="Times New Roman" w:cs="Times New Roman"/>
          <w:sz w:val="26"/>
          <w:szCs w:val="26"/>
        </w:rPr>
      </w:pPr>
      <w:r w:rsidRPr="001416C9">
        <w:rPr>
          <w:rFonts w:ascii="Times New Roman" w:hAnsi="Times New Roman" w:cs="Times New Roman"/>
          <w:sz w:val="26"/>
          <w:szCs w:val="26"/>
        </w:rPr>
        <w:t>При этом,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14:paraId="4DABF281" w14:textId="77777777" w:rsidR="00AE5BCC" w:rsidRPr="001416C9" w:rsidRDefault="00AE5BCC">
      <w:pPr>
        <w:keepNext/>
        <w:keepLines/>
        <w:numPr>
          <w:ilvl w:val="2"/>
          <w:numId w:val="22"/>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color w:val="0A0A0A"/>
          <w:sz w:val="26"/>
          <w:szCs w:val="26"/>
        </w:rPr>
        <w:t>Датой подписания отчетности считается фактическая дата ее подписания руководителем Учреждения (уполномоченным им лицом).</w:t>
      </w:r>
    </w:p>
    <w:p w14:paraId="58832A3C" w14:textId="77777777" w:rsidR="00AE5BCC" w:rsidRPr="001416C9" w:rsidRDefault="00AE5BCC">
      <w:pPr>
        <w:pStyle w:val="a5"/>
        <w:keepNext/>
        <w:keepLines/>
        <w:numPr>
          <w:ilvl w:val="2"/>
          <w:numId w:val="22"/>
        </w:numPr>
        <w:tabs>
          <w:tab w:val="left" w:pos="1134"/>
          <w:tab w:val="left" w:pos="1276"/>
          <w:tab w:val="left" w:pos="1560"/>
        </w:tabs>
        <w:autoSpaceDE w:val="0"/>
        <w:autoSpaceDN w:val="0"/>
        <w:adjustRightInd w:val="0"/>
        <w:ind w:left="0" w:firstLine="709"/>
        <w:jc w:val="both"/>
        <w:rPr>
          <w:rFonts w:ascii="Times New Roman" w:hAnsi="Times New Roman" w:cs="Times New Roman"/>
          <w:sz w:val="26"/>
          <w:szCs w:val="26"/>
        </w:rPr>
      </w:pPr>
      <w:r w:rsidRPr="001416C9">
        <w:rPr>
          <w:rFonts w:ascii="Times New Roman" w:hAnsi="Times New Roman" w:cs="Times New Roman"/>
          <w:color w:val="0A0A0A"/>
          <w:sz w:val="26"/>
          <w:szCs w:val="26"/>
        </w:rPr>
        <w:t>Событиями, подтверждающими существование на отчетную дату (но до даты подписания отчетности) хозяйственных условий, в которых Учреждение вело свою деятельность, являются</w:t>
      </w:r>
      <w:r w:rsidRPr="001416C9">
        <w:rPr>
          <w:rFonts w:ascii="Times New Roman" w:hAnsi="Times New Roman" w:cs="Times New Roman"/>
          <w:sz w:val="26"/>
          <w:szCs w:val="26"/>
        </w:rPr>
        <w:t>:</w:t>
      </w:r>
    </w:p>
    <w:p w14:paraId="3AF824CD"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объявление в установленном порядке банкротом юридического лица, являющегося дебитором (кредитором) учреждения;</w:t>
      </w:r>
    </w:p>
    <w:p w14:paraId="5CA8A09E"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признание в установленном порядке неплатежеспособным физического лица, являющегося дебитором учреждения, или его гибель (смерть);</w:t>
      </w:r>
    </w:p>
    <w:p w14:paraId="4C26A690"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01D0C200"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погашение (в том числе частичное погашение) дебитором задолженности перед учреждением, числящейся на конец отчетного года;</w:t>
      </w:r>
    </w:p>
    <w:p w14:paraId="40AF2BC1"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изменение после отчетной даты кадастровой оценки земли;</w:t>
      </w:r>
    </w:p>
    <w:p w14:paraId="1B2E55F9"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sz w:val="26"/>
          <w:szCs w:val="26"/>
        </w:rPr>
        <w:t>обнаружение после отчетной даты, но до даты принятия (утверждения) бухгалтерской (финансовой) отчетности субъекта отчетности ошибки в данных бюджетного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5BA4E72E" w14:textId="77777777" w:rsidR="00AE5BCC" w:rsidRPr="001416C9" w:rsidRDefault="00AE5BCC">
      <w:pPr>
        <w:pStyle w:val="a5"/>
        <w:keepNext/>
        <w:keepLines/>
        <w:numPr>
          <w:ilvl w:val="2"/>
          <w:numId w:val="22"/>
        </w:numPr>
        <w:tabs>
          <w:tab w:val="left" w:pos="1134"/>
          <w:tab w:val="left" w:pos="1276"/>
          <w:tab w:val="left" w:pos="1560"/>
        </w:tabs>
        <w:autoSpaceDE w:val="0"/>
        <w:autoSpaceDN w:val="0"/>
        <w:adjustRightInd w:val="0"/>
        <w:ind w:left="0" w:firstLine="709"/>
        <w:jc w:val="both"/>
        <w:rPr>
          <w:rFonts w:ascii="Times New Roman" w:hAnsi="Times New Roman" w:cs="Times New Roman"/>
          <w:sz w:val="26"/>
          <w:szCs w:val="26"/>
        </w:rPr>
      </w:pPr>
      <w:r w:rsidRPr="001416C9">
        <w:rPr>
          <w:rFonts w:ascii="Times New Roman" w:hAnsi="Times New Roman" w:cs="Times New Roman"/>
          <w:color w:val="0A0A0A"/>
          <w:sz w:val="26"/>
          <w:szCs w:val="26"/>
        </w:rPr>
        <w:t>Событиями, свидетельствующими о возникновении после отчетной даты (но до даты подписания отчетности) хозяйственных условий, в которых Учреждение вело свою деятельность, являются</w:t>
      </w:r>
      <w:r w:rsidRPr="001416C9">
        <w:rPr>
          <w:rFonts w:ascii="Times New Roman" w:hAnsi="Times New Roman" w:cs="Times New Roman"/>
          <w:sz w:val="26"/>
          <w:szCs w:val="26"/>
        </w:rPr>
        <w:t>:</w:t>
      </w:r>
    </w:p>
    <w:p w14:paraId="6045B29D"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color w:val="0A0A0A"/>
          <w:sz w:val="26"/>
          <w:szCs w:val="26"/>
        </w:rPr>
        <w:lastRenderedPageBreak/>
        <w:t>принятие решения о реорганизации организации</w:t>
      </w:r>
      <w:r w:rsidRPr="001416C9">
        <w:rPr>
          <w:sz w:val="26"/>
          <w:szCs w:val="26"/>
        </w:rPr>
        <w:t>;</w:t>
      </w:r>
    </w:p>
    <w:p w14:paraId="6CE2283E"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color w:val="0A0A0A"/>
          <w:sz w:val="26"/>
          <w:szCs w:val="26"/>
        </w:rPr>
        <w:t>реконструкция или планируемая реконструкция</w:t>
      </w:r>
      <w:r w:rsidRPr="001416C9">
        <w:rPr>
          <w:sz w:val="26"/>
          <w:szCs w:val="26"/>
          <w:lang w:val="en-US"/>
        </w:rPr>
        <w:t>;</w:t>
      </w:r>
    </w:p>
    <w:p w14:paraId="3B2ED25A"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color w:val="0A0A0A"/>
          <w:sz w:val="26"/>
          <w:szCs w:val="26"/>
        </w:rPr>
        <w:t>крупная сделка, связанная с приобретением и выбытием основных средств и финансовых вложений;</w:t>
      </w:r>
    </w:p>
    <w:p w14:paraId="0E489C0B" w14:textId="77777777" w:rsidR="00AE5BCC" w:rsidRPr="001416C9" w:rsidRDefault="00AE5BCC" w:rsidP="004116AE">
      <w:pPr>
        <w:pStyle w:val="11"/>
        <w:keepNext/>
        <w:keepLines/>
        <w:numPr>
          <w:ilvl w:val="0"/>
          <w:numId w:val="1"/>
        </w:numPr>
        <w:tabs>
          <w:tab w:val="num" w:pos="1068"/>
        </w:tabs>
        <w:spacing w:line="240" w:lineRule="auto"/>
        <w:ind w:left="0" w:firstLine="709"/>
        <w:rPr>
          <w:sz w:val="26"/>
          <w:szCs w:val="26"/>
        </w:rPr>
      </w:pPr>
      <w:r w:rsidRPr="001416C9">
        <w:rPr>
          <w:color w:val="0A0A0A"/>
          <w:sz w:val="26"/>
          <w:szCs w:val="26"/>
        </w:rPr>
        <w:t>пожар, авария, стихийное бедствие или другая чрезвычайная ситуация, в результате которой уничтожена значительная часть активов организации.</w:t>
      </w:r>
    </w:p>
    <w:p w14:paraId="12970134" w14:textId="77777777" w:rsidR="00AE5BCC" w:rsidRPr="001416C9" w:rsidRDefault="00AE5BCC">
      <w:pPr>
        <w:keepNext/>
        <w:keepLines/>
        <w:numPr>
          <w:ilvl w:val="2"/>
          <w:numId w:val="22"/>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sz w:val="26"/>
          <w:szCs w:val="26"/>
        </w:rPr>
        <w:t>Событие после отчетной даты, информация о котором является существенной,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p>
    <w:p w14:paraId="4615EC00" w14:textId="77777777" w:rsidR="00AE5BCC" w:rsidRPr="001416C9" w:rsidRDefault="00AE5BCC" w:rsidP="00AE5BCC">
      <w:pPr>
        <w:keepNext/>
        <w:keepLines/>
        <w:widowControl w:val="0"/>
        <w:tabs>
          <w:tab w:val="left" w:pos="284"/>
          <w:tab w:val="left" w:pos="993"/>
        </w:tabs>
        <w:ind w:firstLine="709"/>
        <w:jc w:val="both"/>
        <w:rPr>
          <w:rFonts w:ascii="Times New Roman" w:hAnsi="Times New Roman" w:cs="Times New Roman"/>
          <w:sz w:val="26"/>
          <w:szCs w:val="26"/>
        </w:rPr>
      </w:pPr>
      <w:r w:rsidRPr="001416C9">
        <w:rPr>
          <w:rFonts w:ascii="Times New Roman" w:hAnsi="Times New Roman" w:cs="Times New Roman"/>
          <w:color w:val="0A0A0A"/>
          <w:sz w:val="26"/>
          <w:szCs w:val="26"/>
        </w:rPr>
        <w:t>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w:t>
      </w:r>
    </w:p>
    <w:p w14:paraId="520B9A1C" w14:textId="77777777" w:rsidR="00AE5BCC" w:rsidRPr="001416C9" w:rsidRDefault="00AE5BCC">
      <w:pPr>
        <w:keepNext/>
        <w:keepLines/>
        <w:widowControl w:val="0"/>
        <w:numPr>
          <w:ilvl w:val="2"/>
          <w:numId w:val="22"/>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sz w:val="26"/>
          <w:szCs w:val="26"/>
        </w:rPr>
        <w:t xml:space="preserve">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бухгалтерском учете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способом «красное </w:t>
      </w:r>
      <w:proofErr w:type="spellStart"/>
      <w:r w:rsidRPr="001416C9">
        <w:rPr>
          <w:rFonts w:ascii="Times New Roman" w:hAnsi="Times New Roman" w:cs="Times New Roman"/>
          <w:sz w:val="26"/>
          <w:szCs w:val="26"/>
        </w:rPr>
        <w:t>сторно</w:t>
      </w:r>
      <w:proofErr w:type="spellEnd"/>
      <w:r w:rsidRPr="001416C9">
        <w:rPr>
          <w:rFonts w:ascii="Times New Roman" w:hAnsi="Times New Roman" w:cs="Times New Roman"/>
          <w:sz w:val="26"/>
          <w:szCs w:val="26"/>
        </w:rPr>
        <w:t>», и дополнительной бухгалтерской записью (в зависимости от характера события). Данные учета отражаются в соответствующих формах отчетности Учреждения с учетом указанного события после отчетной даты.</w:t>
      </w:r>
    </w:p>
    <w:p w14:paraId="22240368" w14:textId="77777777" w:rsidR="00AE5BCC" w:rsidRDefault="00AE5BCC">
      <w:pPr>
        <w:keepNext/>
        <w:keepLines/>
        <w:widowControl w:val="0"/>
        <w:numPr>
          <w:ilvl w:val="2"/>
          <w:numId w:val="22"/>
        </w:numPr>
        <w:tabs>
          <w:tab w:val="left" w:pos="284"/>
          <w:tab w:val="left" w:pos="993"/>
        </w:tabs>
        <w:ind w:left="0" w:firstLine="709"/>
        <w:jc w:val="both"/>
        <w:rPr>
          <w:rFonts w:ascii="Times New Roman" w:hAnsi="Times New Roman" w:cs="Times New Roman"/>
          <w:sz w:val="26"/>
          <w:szCs w:val="26"/>
        </w:rPr>
      </w:pPr>
      <w:r w:rsidRPr="001416C9">
        <w:rPr>
          <w:rFonts w:ascii="Times New Roman" w:hAnsi="Times New Roman" w:cs="Times New Roman"/>
          <w:sz w:val="26"/>
          <w:szCs w:val="26"/>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пункте 1.7.6.), раскрываются в текстовой части пояснительной записки (ф. 0503760).</w:t>
      </w:r>
    </w:p>
    <w:p w14:paraId="5AA38173" w14:textId="77777777" w:rsidR="00A068CB" w:rsidRDefault="00A068CB" w:rsidP="00A068CB">
      <w:pPr>
        <w:keepNext/>
        <w:keepLines/>
        <w:widowControl w:val="0"/>
        <w:tabs>
          <w:tab w:val="left" w:pos="284"/>
          <w:tab w:val="left" w:pos="993"/>
        </w:tabs>
        <w:ind w:left="709"/>
        <w:jc w:val="both"/>
        <w:rPr>
          <w:rFonts w:ascii="Times New Roman" w:hAnsi="Times New Roman" w:cs="Times New Roman"/>
          <w:sz w:val="26"/>
          <w:szCs w:val="26"/>
        </w:rPr>
      </w:pPr>
    </w:p>
    <w:p w14:paraId="4DA9FC5B" w14:textId="77777777" w:rsidR="00A068CB" w:rsidRPr="00DB64D8" w:rsidRDefault="00A068CB" w:rsidP="00A068CB">
      <w:pPr>
        <w:keepNext/>
        <w:keepLines/>
        <w:widowControl w:val="0"/>
        <w:tabs>
          <w:tab w:val="left" w:pos="284"/>
          <w:tab w:val="left" w:pos="993"/>
        </w:tabs>
        <w:ind w:firstLine="851"/>
        <w:jc w:val="center"/>
        <w:rPr>
          <w:rFonts w:ascii="Times New Roman" w:hAnsi="Times New Roman" w:cs="Times New Roman"/>
          <w:b/>
          <w:sz w:val="26"/>
          <w:szCs w:val="26"/>
        </w:rPr>
      </w:pPr>
      <w:r w:rsidRPr="00DB64D8">
        <w:rPr>
          <w:rFonts w:ascii="Times New Roman" w:hAnsi="Times New Roman" w:cs="Times New Roman"/>
          <w:b/>
          <w:sz w:val="26"/>
          <w:szCs w:val="26"/>
        </w:rPr>
        <w:t xml:space="preserve">1.9 </w:t>
      </w:r>
      <w:bookmarkStart w:id="1" w:name="_Toc27469723"/>
      <w:r w:rsidRPr="00DB64D8">
        <w:rPr>
          <w:rFonts w:ascii="Times New Roman" w:hAnsi="Times New Roman" w:cs="Times New Roman"/>
          <w:b/>
          <w:sz w:val="26"/>
          <w:szCs w:val="26"/>
        </w:rPr>
        <w:t>Хранение документов бухгалтерского учета</w:t>
      </w:r>
      <w:bookmarkEnd w:id="1"/>
    </w:p>
    <w:p w14:paraId="0D431843" w14:textId="77777777" w:rsidR="00A068CB" w:rsidRPr="00DB64D8" w:rsidRDefault="00A068CB" w:rsidP="00A068CB">
      <w:pPr>
        <w:keepNext/>
        <w:keepLines/>
        <w:widowControl w:val="0"/>
        <w:tabs>
          <w:tab w:val="left" w:pos="284"/>
          <w:tab w:val="left" w:pos="993"/>
        </w:tabs>
        <w:ind w:firstLine="851"/>
        <w:rPr>
          <w:rFonts w:ascii="Times New Roman" w:hAnsi="Times New Roman" w:cs="Times New Roman"/>
          <w:sz w:val="26"/>
          <w:szCs w:val="26"/>
        </w:rPr>
      </w:pPr>
    </w:p>
    <w:p w14:paraId="620676B7" w14:textId="77777777" w:rsidR="00A068CB" w:rsidRPr="00DB64D8" w:rsidRDefault="00A068CB" w:rsidP="00A068CB">
      <w:pPr>
        <w:keepNext/>
        <w:keepLines/>
        <w:widowControl w:val="0"/>
        <w:tabs>
          <w:tab w:val="left" w:pos="284"/>
          <w:tab w:val="left" w:pos="993"/>
        </w:tabs>
        <w:ind w:firstLine="851"/>
        <w:jc w:val="both"/>
        <w:rPr>
          <w:rFonts w:ascii="Times New Roman" w:hAnsi="Times New Roman" w:cs="Times New Roman"/>
          <w:sz w:val="26"/>
          <w:szCs w:val="26"/>
        </w:rPr>
      </w:pPr>
      <w:r w:rsidRPr="00DB64D8">
        <w:rPr>
          <w:rFonts w:ascii="Times New Roman" w:hAnsi="Times New Roman" w:cs="Times New Roman"/>
          <w:sz w:val="26"/>
          <w:szCs w:val="26"/>
        </w:rPr>
        <w:t>1.9.1 Документы учетной политики, первичные документы, регистры бюджетного учета, бюджетная отчетность подлежат хранению не менее 5 лет после отчетного года.</w:t>
      </w:r>
    </w:p>
    <w:p w14:paraId="2D05230C" w14:textId="77777777" w:rsidR="00A068CB" w:rsidRPr="00DB64D8" w:rsidRDefault="00A068CB" w:rsidP="00A068CB">
      <w:pPr>
        <w:keepNext/>
        <w:keepLines/>
        <w:widowControl w:val="0"/>
        <w:tabs>
          <w:tab w:val="left" w:pos="284"/>
          <w:tab w:val="left" w:pos="993"/>
        </w:tabs>
        <w:ind w:firstLine="851"/>
        <w:jc w:val="both"/>
        <w:rPr>
          <w:rFonts w:ascii="Times New Roman" w:hAnsi="Times New Roman" w:cs="Times New Roman"/>
          <w:sz w:val="26"/>
          <w:szCs w:val="26"/>
        </w:rPr>
      </w:pPr>
      <w:r w:rsidRPr="00DB64D8">
        <w:rPr>
          <w:rFonts w:ascii="Times New Roman" w:hAnsi="Times New Roman" w:cs="Times New Roman"/>
          <w:sz w:val="26"/>
          <w:szCs w:val="26"/>
        </w:rPr>
        <w:t>1.9.2. В течение текущего года документы хранятся в папках вместе с приложениями к ним.</w:t>
      </w:r>
    </w:p>
    <w:p w14:paraId="391E51A9" w14:textId="77777777" w:rsidR="00A068CB" w:rsidRPr="00DB64D8" w:rsidRDefault="00A068CB" w:rsidP="00A068CB">
      <w:pPr>
        <w:keepNext/>
        <w:keepLines/>
        <w:widowControl w:val="0"/>
        <w:tabs>
          <w:tab w:val="left" w:pos="284"/>
          <w:tab w:val="left" w:pos="993"/>
        </w:tabs>
        <w:ind w:firstLine="851"/>
        <w:jc w:val="both"/>
        <w:rPr>
          <w:rFonts w:ascii="Times New Roman" w:hAnsi="Times New Roman" w:cs="Times New Roman"/>
          <w:sz w:val="26"/>
          <w:szCs w:val="26"/>
        </w:rPr>
      </w:pPr>
      <w:r w:rsidRPr="00DB64D8">
        <w:rPr>
          <w:rFonts w:ascii="Times New Roman" w:hAnsi="Times New Roman" w:cs="Times New Roman"/>
          <w:sz w:val="26"/>
          <w:szCs w:val="26"/>
        </w:rPr>
        <w:t>1.9.3 Регистры бюджетного учета составляются и хранятся в электронном виде при условии подписания электронной подписью.</w:t>
      </w:r>
    </w:p>
    <w:p w14:paraId="5B2F931D" w14:textId="30154CB8" w:rsidR="00A068CB" w:rsidRPr="00A068CB" w:rsidRDefault="00A068CB" w:rsidP="00A068CB">
      <w:pPr>
        <w:keepNext/>
        <w:keepLines/>
        <w:widowControl w:val="0"/>
        <w:tabs>
          <w:tab w:val="left" w:pos="284"/>
          <w:tab w:val="left" w:pos="993"/>
        </w:tabs>
        <w:ind w:firstLine="851"/>
        <w:jc w:val="both"/>
        <w:rPr>
          <w:rFonts w:ascii="Times New Roman" w:hAnsi="Times New Roman" w:cs="Times New Roman"/>
          <w:sz w:val="26"/>
          <w:szCs w:val="26"/>
        </w:rPr>
      </w:pPr>
      <w:r w:rsidRPr="00DB64D8">
        <w:rPr>
          <w:rFonts w:ascii="Times New Roman" w:hAnsi="Times New Roman" w:cs="Times New Roman"/>
          <w:sz w:val="26"/>
          <w:szCs w:val="26"/>
        </w:rPr>
        <w:t xml:space="preserve">1.9.4. Порядок передачи документов бухгалтерского учета при смене руководителя и (или) главного бухгалтера определен в </w:t>
      </w:r>
      <w:r w:rsidRPr="00DB64D8">
        <w:rPr>
          <w:rFonts w:ascii="Times New Roman" w:hAnsi="Times New Roman" w:cs="Times New Roman"/>
          <w:sz w:val="26"/>
          <w:szCs w:val="26"/>
          <w:u w:val="single"/>
        </w:rPr>
        <w:t>Приложении</w:t>
      </w:r>
      <w:r w:rsidR="005B5CFB" w:rsidRPr="00DB64D8">
        <w:rPr>
          <w:rFonts w:ascii="Times New Roman" w:hAnsi="Times New Roman" w:cs="Times New Roman"/>
          <w:sz w:val="26"/>
          <w:szCs w:val="26"/>
          <w:u w:val="single"/>
        </w:rPr>
        <w:t xml:space="preserve"> № 1</w:t>
      </w:r>
      <w:r w:rsidR="004A3273" w:rsidRPr="00DB64D8">
        <w:rPr>
          <w:rFonts w:ascii="Times New Roman" w:hAnsi="Times New Roman" w:cs="Times New Roman"/>
          <w:sz w:val="26"/>
          <w:szCs w:val="26"/>
          <w:u w:val="single"/>
        </w:rPr>
        <w:t>2</w:t>
      </w:r>
      <w:r w:rsidRPr="00DB64D8">
        <w:rPr>
          <w:rFonts w:ascii="Times New Roman" w:hAnsi="Times New Roman" w:cs="Times New Roman"/>
          <w:sz w:val="26"/>
          <w:szCs w:val="26"/>
          <w:u w:val="single"/>
        </w:rPr>
        <w:t>.</w:t>
      </w:r>
    </w:p>
    <w:p w14:paraId="4B2BADC1" w14:textId="77777777" w:rsidR="00A068CB" w:rsidRPr="001416C9" w:rsidRDefault="00A068CB" w:rsidP="00A068CB">
      <w:pPr>
        <w:keepNext/>
        <w:keepLines/>
        <w:widowControl w:val="0"/>
        <w:tabs>
          <w:tab w:val="left" w:pos="284"/>
          <w:tab w:val="left" w:pos="993"/>
        </w:tabs>
        <w:ind w:left="709"/>
        <w:jc w:val="both"/>
        <w:rPr>
          <w:rFonts w:ascii="Times New Roman" w:hAnsi="Times New Roman" w:cs="Times New Roman"/>
          <w:sz w:val="26"/>
          <w:szCs w:val="26"/>
        </w:rPr>
      </w:pPr>
    </w:p>
    <w:p w14:paraId="65B5A65E" w14:textId="77777777" w:rsidR="00F77A56" w:rsidRPr="00C2140F" w:rsidRDefault="00F77A56" w:rsidP="00C2140F">
      <w:pPr>
        <w:rPr>
          <w:rFonts w:ascii="Times New Roman" w:hAnsi="Times New Roman" w:cs="Times New Roman"/>
          <w:sz w:val="26"/>
          <w:szCs w:val="26"/>
        </w:rPr>
      </w:pPr>
    </w:p>
    <w:p w14:paraId="04BC5B83" w14:textId="77777777" w:rsidR="00F77A56" w:rsidRPr="00757950" w:rsidRDefault="002B0106">
      <w:pPr>
        <w:pStyle w:val="a5"/>
        <w:numPr>
          <w:ilvl w:val="0"/>
          <w:numId w:val="22"/>
        </w:numPr>
        <w:jc w:val="center"/>
        <w:rPr>
          <w:rFonts w:ascii="Times New Roman" w:hAnsi="Times New Roman" w:cs="Times New Roman"/>
          <w:b/>
          <w:sz w:val="26"/>
          <w:szCs w:val="26"/>
        </w:rPr>
      </w:pPr>
      <w:r w:rsidRPr="00757950">
        <w:rPr>
          <w:rFonts w:ascii="Times New Roman" w:hAnsi="Times New Roman" w:cs="Times New Roman"/>
          <w:b/>
          <w:sz w:val="26"/>
          <w:szCs w:val="26"/>
        </w:rPr>
        <w:t>МЕТОДОЛОГИЧЕСКИЕ АСПЕКТЫ БУХГАЛТЕРСКОГО УЧЕТА</w:t>
      </w:r>
    </w:p>
    <w:p w14:paraId="490F71A1" w14:textId="77777777" w:rsidR="00F77A56" w:rsidRPr="00C2140F" w:rsidRDefault="00F77A56" w:rsidP="00C2140F">
      <w:pPr>
        <w:rPr>
          <w:rFonts w:ascii="Times New Roman" w:hAnsi="Times New Roman" w:cs="Times New Roman"/>
          <w:sz w:val="26"/>
          <w:szCs w:val="26"/>
        </w:rPr>
      </w:pPr>
    </w:p>
    <w:p w14:paraId="7086FA70" w14:textId="77777777" w:rsidR="00F77A56" w:rsidRDefault="002B0106" w:rsidP="003A7833">
      <w:pPr>
        <w:jc w:val="center"/>
        <w:rPr>
          <w:rFonts w:ascii="Times New Roman" w:hAnsi="Times New Roman" w:cs="Times New Roman"/>
          <w:b/>
          <w:sz w:val="26"/>
          <w:szCs w:val="26"/>
        </w:rPr>
      </w:pPr>
      <w:r w:rsidRPr="004801F2">
        <w:rPr>
          <w:rFonts w:ascii="Times New Roman" w:hAnsi="Times New Roman" w:cs="Times New Roman"/>
          <w:b/>
          <w:sz w:val="26"/>
          <w:szCs w:val="26"/>
        </w:rPr>
        <w:t>2.1. Учет нефинансовых активов</w:t>
      </w:r>
    </w:p>
    <w:p w14:paraId="0542896F" w14:textId="77777777" w:rsidR="003A7833" w:rsidRDefault="003A7833" w:rsidP="003A7833">
      <w:pPr>
        <w:jc w:val="center"/>
        <w:rPr>
          <w:rFonts w:ascii="Times New Roman" w:hAnsi="Times New Roman" w:cs="Times New Roman"/>
          <w:b/>
          <w:sz w:val="26"/>
          <w:szCs w:val="26"/>
        </w:rPr>
      </w:pPr>
    </w:p>
    <w:p w14:paraId="649F2CC8" w14:textId="77777777" w:rsidR="00F77A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2.1.1. </w:t>
      </w:r>
      <w:r w:rsidR="002B0106" w:rsidRPr="00C2140F">
        <w:rPr>
          <w:rFonts w:ascii="Times New Roman" w:hAnsi="Times New Roman" w:cs="Times New Roman"/>
          <w:sz w:val="26"/>
          <w:szCs w:val="26"/>
        </w:rPr>
        <w:t xml:space="preserve">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 Объекты </w:t>
      </w:r>
      <w:r w:rsidR="002B0106" w:rsidRPr="00C2140F">
        <w:rPr>
          <w:rFonts w:ascii="Times New Roman" w:hAnsi="Times New Roman" w:cs="Times New Roman"/>
          <w:sz w:val="26"/>
          <w:szCs w:val="26"/>
        </w:rPr>
        <w:lastRenderedPageBreak/>
        <w:t>нефинансовых активов принимаются к бухгалтерскому учету по их первоначальной стоимости. Первоначальной стоимостью объекта признается:</w:t>
      </w:r>
    </w:p>
    <w:p w14:paraId="4985DD1B"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НДС.</w:t>
      </w:r>
    </w:p>
    <w:p w14:paraId="2F803697"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в случае приобретения за счет собственных доходов - сумма фактических вложений в приобретение, сооружение и изготовление объектов нефинансовых активов:</w:t>
      </w:r>
    </w:p>
    <w:p w14:paraId="64BB1A44"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002B0106" w:rsidRPr="00C2140F">
        <w:rPr>
          <w:rFonts w:ascii="Times New Roman" w:hAnsi="Times New Roman" w:cs="Times New Roman"/>
          <w:sz w:val="26"/>
          <w:szCs w:val="26"/>
        </w:rPr>
        <w:t>При условии использования в деятельности, облагаемой НДС, - за вычетом сумм НДС (если иное не предусмотрено налоговым законодательством РФ),</w:t>
      </w:r>
    </w:p>
    <w:p w14:paraId="78EB939E"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002B0106" w:rsidRPr="00C2140F">
        <w:rPr>
          <w:rFonts w:ascii="Times New Roman" w:hAnsi="Times New Roman" w:cs="Times New Roman"/>
          <w:sz w:val="26"/>
          <w:szCs w:val="26"/>
        </w:rPr>
        <w:t>При условии использования в деятельности, не облагаемой НДС, - с учетом сумм НДС.</w:t>
      </w:r>
    </w:p>
    <w:p w14:paraId="008B0A57"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002B0106" w:rsidRPr="00C2140F">
        <w:rPr>
          <w:rFonts w:ascii="Times New Roman" w:hAnsi="Times New Roman" w:cs="Times New Roman"/>
          <w:sz w:val="26"/>
          <w:szCs w:val="26"/>
        </w:rPr>
        <w:t xml:space="preserve">При безвозмездном получении, в том числе по договору дарения - текущая </w:t>
      </w:r>
      <w:r w:rsidR="00D41356" w:rsidRPr="00C2140F">
        <w:rPr>
          <w:rFonts w:ascii="Times New Roman" w:hAnsi="Times New Roman" w:cs="Times New Roman"/>
          <w:sz w:val="26"/>
          <w:szCs w:val="26"/>
        </w:rPr>
        <w:t>справедливая</w:t>
      </w:r>
      <w:r w:rsidR="002B0106" w:rsidRPr="00C2140F">
        <w:rPr>
          <w:rFonts w:ascii="Times New Roman" w:hAnsi="Times New Roman" w:cs="Times New Roman"/>
          <w:sz w:val="26"/>
          <w:szCs w:val="26"/>
        </w:rPr>
        <w:t xml:space="preserve"> стоимость, увеличивается на стоимость услуг, связанных с их доставкой, регистрацией и приведением их в состояние, пригодное для использования.</w:t>
      </w:r>
    </w:p>
    <w:p w14:paraId="71185B7B"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002B0106" w:rsidRPr="00C2140F">
        <w:rPr>
          <w:rFonts w:ascii="Times New Roman" w:hAnsi="Times New Roman" w:cs="Times New Roman"/>
          <w:sz w:val="26"/>
          <w:szCs w:val="26"/>
        </w:rPr>
        <w:t>При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w:t>
      </w:r>
    </w:p>
    <w:p w14:paraId="4E7A8082"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2.1.6. </w:t>
      </w:r>
      <w:r w:rsidR="002B0106" w:rsidRPr="00C2140F">
        <w:rPr>
          <w:rFonts w:ascii="Times New Roman" w:hAnsi="Times New Roman" w:cs="Times New Roman"/>
          <w:sz w:val="26"/>
          <w:szCs w:val="26"/>
        </w:rPr>
        <w:t xml:space="preserve">При выявлении излишков по результатам инвентаризации - по </w:t>
      </w:r>
      <w:r w:rsidR="00D41356" w:rsidRPr="00C2140F">
        <w:rPr>
          <w:rFonts w:ascii="Times New Roman" w:hAnsi="Times New Roman" w:cs="Times New Roman"/>
          <w:sz w:val="26"/>
          <w:szCs w:val="26"/>
        </w:rPr>
        <w:t>справедливой</w:t>
      </w:r>
      <w:r w:rsidR="002B0106" w:rsidRPr="00C2140F">
        <w:rPr>
          <w:rFonts w:ascii="Times New Roman" w:hAnsi="Times New Roman" w:cs="Times New Roman"/>
          <w:sz w:val="26"/>
          <w:szCs w:val="26"/>
        </w:rPr>
        <w:t xml:space="preserve"> стоимости</w:t>
      </w:r>
      <w:r w:rsidR="00966E13">
        <w:rPr>
          <w:rFonts w:ascii="Times New Roman" w:hAnsi="Times New Roman" w:cs="Times New Roman"/>
          <w:sz w:val="26"/>
          <w:szCs w:val="26"/>
        </w:rPr>
        <w:t xml:space="preserve"> методом рыночных цен</w:t>
      </w:r>
      <w:r w:rsidR="002B0106" w:rsidRPr="00C2140F">
        <w:rPr>
          <w:rFonts w:ascii="Times New Roman" w:hAnsi="Times New Roman" w:cs="Times New Roman"/>
          <w:sz w:val="26"/>
          <w:szCs w:val="26"/>
        </w:rPr>
        <w:t>.</w:t>
      </w:r>
    </w:p>
    <w:p w14:paraId="4CA0E626"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2.1.7. </w:t>
      </w:r>
      <w:r w:rsidR="002B0106" w:rsidRPr="00C2140F">
        <w:rPr>
          <w:rFonts w:ascii="Times New Roman" w:hAnsi="Times New Roman" w:cs="Times New Roman"/>
          <w:sz w:val="26"/>
          <w:szCs w:val="26"/>
        </w:rPr>
        <w:t xml:space="preserve">В случаях, когда требуется принятие к бюджетному учету объектов нефинансовых активов по их текущей оценочной стоимости, последняя определяется решением Комиссии по поступлению и выбытию активов на дату принятия к бюджетному учету. </w:t>
      </w:r>
    </w:p>
    <w:p w14:paraId="53AA215C" w14:textId="77777777" w:rsidR="00D41356" w:rsidRPr="00C2140F" w:rsidRDefault="00A068CB"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2.1.8. </w:t>
      </w:r>
      <w:r w:rsidR="002B0106" w:rsidRPr="00C2140F">
        <w:rPr>
          <w:rFonts w:ascii="Times New Roman" w:hAnsi="Times New Roman" w:cs="Times New Roman"/>
          <w:sz w:val="26"/>
          <w:szCs w:val="26"/>
        </w:rPr>
        <w:t>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sidR="002B0106" w:rsidRPr="00C2140F">
        <w:rPr>
          <w:rFonts w:ascii="Times New Roman" w:hAnsi="Times New Roman" w:cs="Times New Roman"/>
          <w:sz w:val="26"/>
          <w:szCs w:val="26"/>
        </w:rPr>
        <w:t>разукомплектации</w:t>
      </w:r>
      <w:proofErr w:type="spellEnd"/>
      <w:r w:rsidR="002B0106" w:rsidRPr="00C2140F">
        <w:rPr>
          <w:rFonts w:ascii="Times New Roman" w:hAnsi="Times New Roman" w:cs="Times New Roman"/>
          <w:sz w:val="26"/>
          <w:szCs w:val="26"/>
        </w:rPr>
        <w:t>), а также переоценки объектов нефинансовых активов.</w:t>
      </w:r>
    </w:p>
    <w:p w14:paraId="40CEB34B" w14:textId="77777777" w:rsidR="00D41356" w:rsidRDefault="00A068CB" w:rsidP="004801F2">
      <w:pPr>
        <w:ind w:firstLine="709"/>
        <w:jc w:val="both"/>
        <w:rPr>
          <w:rFonts w:ascii="Times New Roman" w:hAnsi="Times New Roman" w:cs="Times New Roman"/>
          <w:i/>
          <w:sz w:val="24"/>
          <w:szCs w:val="24"/>
        </w:rPr>
      </w:pPr>
      <w:r>
        <w:rPr>
          <w:rFonts w:ascii="Times New Roman" w:hAnsi="Times New Roman" w:cs="Times New Roman"/>
          <w:sz w:val="26"/>
          <w:szCs w:val="26"/>
        </w:rPr>
        <w:t xml:space="preserve">2.1.9. </w:t>
      </w:r>
      <w:r w:rsidR="002B0106" w:rsidRPr="00C2140F">
        <w:rPr>
          <w:rFonts w:ascii="Times New Roman" w:hAnsi="Times New Roman" w:cs="Times New Roman"/>
          <w:sz w:val="26"/>
          <w:szCs w:val="26"/>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w:t>
      </w:r>
      <w:r w:rsidR="00D41356" w:rsidRPr="00C2140F">
        <w:rPr>
          <w:rFonts w:ascii="Times New Roman" w:hAnsi="Times New Roman" w:cs="Times New Roman"/>
          <w:sz w:val="26"/>
          <w:szCs w:val="26"/>
        </w:rPr>
        <w:t>(в</w:t>
      </w:r>
      <w:r w:rsidR="002B0106" w:rsidRPr="00C2140F">
        <w:rPr>
          <w:rFonts w:ascii="Times New Roman" w:hAnsi="Times New Roman" w:cs="Times New Roman"/>
          <w:sz w:val="26"/>
          <w:szCs w:val="26"/>
        </w:rPr>
        <w:t xml:space="preserve"> том числе в результате принятия </w:t>
      </w:r>
      <w:r w:rsidR="00D41356" w:rsidRPr="00C2140F">
        <w:rPr>
          <w:rFonts w:ascii="Times New Roman" w:hAnsi="Times New Roman" w:cs="Times New Roman"/>
          <w:sz w:val="26"/>
          <w:szCs w:val="26"/>
        </w:rPr>
        <w:t>решения об</w:t>
      </w:r>
      <w:r w:rsidR="002B0106" w:rsidRPr="00C2140F">
        <w:rPr>
          <w:rFonts w:ascii="Times New Roman" w:hAnsi="Times New Roman" w:cs="Times New Roman"/>
          <w:sz w:val="26"/>
          <w:szCs w:val="26"/>
        </w:rPr>
        <w:t xml:space="preserve"> их списании) осуществляется, на основании решения постоянно действующей Комиссии по поступлению и выбытию активов </w:t>
      </w:r>
      <w:r w:rsidR="002B0106" w:rsidRPr="00D11162">
        <w:rPr>
          <w:rFonts w:ascii="Times New Roman" w:hAnsi="Times New Roman" w:cs="Times New Roman"/>
          <w:i/>
          <w:sz w:val="24"/>
          <w:szCs w:val="24"/>
        </w:rPr>
        <w:t>(п. 34 Инструкции 157н).</w:t>
      </w:r>
    </w:p>
    <w:p w14:paraId="54C11B29" w14:textId="77777777" w:rsidR="00D11162" w:rsidRPr="00C2140F" w:rsidRDefault="00D11162" w:rsidP="004801F2">
      <w:pPr>
        <w:ind w:firstLine="709"/>
        <w:jc w:val="both"/>
        <w:rPr>
          <w:rFonts w:ascii="Times New Roman" w:hAnsi="Times New Roman" w:cs="Times New Roman"/>
          <w:sz w:val="26"/>
          <w:szCs w:val="26"/>
        </w:rPr>
      </w:pPr>
    </w:p>
    <w:p w14:paraId="0F3BE8B6" w14:textId="77777777" w:rsidR="00D41356" w:rsidRPr="00A068CB" w:rsidRDefault="002B0106">
      <w:pPr>
        <w:pStyle w:val="a5"/>
        <w:numPr>
          <w:ilvl w:val="2"/>
          <w:numId w:val="23"/>
        </w:numPr>
        <w:jc w:val="center"/>
        <w:rPr>
          <w:rFonts w:ascii="Times New Roman" w:hAnsi="Times New Roman" w:cs="Times New Roman"/>
          <w:b/>
          <w:sz w:val="26"/>
          <w:szCs w:val="26"/>
        </w:rPr>
      </w:pPr>
      <w:r w:rsidRPr="00A068CB">
        <w:rPr>
          <w:rFonts w:ascii="Times New Roman" w:hAnsi="Times New Roman" w:cs="Times New Roman"/>
          <w:b/>
          <w:sz w:val="26"/>
          <w:szCs w:val="26"/>
        </w:rPr>
        <w:t>Основные средства.</w:t>
      </w:r>
    </w:p>
    <w:p w14:paraId="085B486A" w14:textId="77777777" w:rsidR="000475BB" w:rsidRPr="000475BB" w:rsidRDefault="000475BB" w:rsidP="000475BB">
      <w:pPr>
        <w:pStyle w:val="a5"/>
        <w:ind w:left="1778"/>
        <w:jc w:val="both"/>
        <w:rPr>
          <w:rFonts w:ascii="Times New Roman" w:hAnsi="Times New Roman" w:cs="Times New Roman"/>
          <w:b/>
          <w:sz w:val="26"/>
          <w:szCs w:val="26"/>
        </w:rPr>
      </w:pPr>
    </w:p>
    <w:p w14:paraId="30F5CA20"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 К основным средствам относят материальные объекты имущества (кроме объектов, которые в соответствии с настоящей Учетной политикой отнесены к категории материальных запасов), используемые в процессе деятельности учреждения при выполнении работ или оказания услуг, либо для управленческих нужд учреждения, находящиеся в эксплуатации, запасе, на консервации, сданные в аренду, со сроком полезного использования более 12 месяцев, независимо от стоимости объектов.</w:t>
      </w:r>
    </w:p>
    <w:p w14:paraId="6057E944"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2.1.1.2. Срок полезного использования объекта основных средств при принятии его к учету определяется исходя из информации содержащейся в законодательстве РФ.</w:t>
      </w:r>
    </w:p>
    <w:p w14:paraId="279CC606"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2.1.1.3. В случае невозможности определения срока полезного использования объекта основных средств в соответствии с постановлением Правительства Российской Федерации от 01.01.2002 № 1 «О Классификации основных средств, включаемых в амортизационные группы» срок полезного использования, а также отнесение объектов имущества к категории особо ценного движимого имущества определяется комиссией по поступлению и выбытию активов. Комиссия назначается главным врачом учреждения.</w:t>
      </w:r>
    </w:p>
    <w:p w14:paraId="4465925F"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2.1.1.4. Объекты основных средств (ОС), полученные безвозмездно, в том числе в результате проведения инвентаризации, по договорам дарения, пожертвования (в случаях, если жертвователь не указал цену, и нет документа, подтверждающего стоимость имущества), а также стоимость ликвидируемых частей ОС и амортизации, начисленной на эти части, определяется по оценочной стоимости.</w:t>
      </w:r>
    </w:p>
    <w:p w14:paraId="07AD1737"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2.1.1.5. </w:t>
      </w:r>
      <w:r w:rsidR="00966E13">
        <w:rPr>
          <w:rFonts w:ascii="Times New Roman" w:hAnsi="Times New Roman" w:cs="Times New Roman"/>
          <w:sz w:val="26"/>
          <w:szCs w:val="26"/>
        </w:rPr>
        <w:t>Справедливая</w:t>
      </w:r>
      <w:r w:rsidRPr="00C2140F">
        <w:rPr>
          <w:rFonts w:ascii="Times New Roman" w:hAnsi="Times New Roman" w:cs="Times New Roman"/>
          <w:sz w:val="26"/>
          <w:szCs w:val="26"/>
        </w:rPr>
        <w:t xml:space="preserve"> стоимость данных объектов основных средств определяется комиссией по поступлению и выбытию активов:</w:t>
      </w:r>
    </w:p>
    <w:p w14:paraId="16603E26"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объектам недвижимого имущества - на основании экспертного заключения организации-оценщика (оценщика);</w:t>
      </w:r>
    </w:p>
    <w:p w14:paraId="053CEEE2"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объектам движимого имущества -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14:paraId="0DA4F4A0"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2.1.1.6.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0.103.00.000 «Непроизведенные активы» на основании документа (свидетельства), подтверждающего право пользования земельным участком, по их кадастровой стоимости.</w:t>
      </w:r>
    </w:p>
    <w:p w14:paraId="0C494B29" w14:textId="77777777" w:rsidR="00D41356"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2.1.1.7. В соответствии с Письмом Департамента здравоохранения города </w:t>
      </w:r>
      <w:r w:rsidRPr="003A7833">
        <w:rPr>
          <w:rFonts w:ascii="Times New Roman" w:hAnsi="Times New Roman" w:cs="Times New Roman"/>
          <w:sz w:val="26"/>
          <w:szCs w:val="26"/>
        </w:rPr>
        <w:t>Москвы № 64-18-111 от 06.05.2013 г. каждому</w:t>
      </w:r>
      <w:r w:rsidRPr="00C2140F">
        <w:rPr>
          <w:rFonts w:ascii="Times New Roman" w:hAnsi="Times New Roman" w:cs="Times New Roman"/>
          <w:sz w:val="26"/>
          <w:szCs w:val="26"/>
        </w:rPr>
        <w:t xml:space="preserve"> инвентарному объекту недвижимого имущества, а также движимого имущества, кроме объектов стоимостью до </w:t>
      </w:r>
      <w:r w:rsidR="00D41356" w:rsidRPr="00C2140F">
        <w:rPr>
          <w:rFonts w:ascii="Times New Roman" w:hAnsi="Times New Roman" w:cs="Times New Roman"/>
          <w:sz w:val="26"/>
          <w:szCs w:val="26"/>
        </w:rPr>
        <w:t>10</w:t>
      </w:r>
      <w:r w:rsidRPr="00C2140F">
        <w:rPr>
          <w:rFonts w:ascii="Times New Roman" w:hAnsi="Times New Roman" w:cs="Times New Roman"/>
          <w:sz w:val="26"/>
          <w:szCs w:val="26"/>
        </w:rPr>
        <w:t xml:space="preserve"> 000 руб. включительно, присваивается уникальный инвентарный порядковый номер.</w:t>
      </w:r>
    </w:p>
    <w:p w14:paraId="72D51DBD" w14:textId="77777777" w:rsidR="00D41356"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Структура инвентарного номера приведена в таблице № 2</w:t>
      </w:r>
    </w:p>
    <w:p w14:paraId="74E2BE30" w14:textId="77777777" w:rsidR="004801F2" w:rsidRDefault="004801F2" w:rsidP="004801F2">
      <w:pPr>
        <w:ind w:firstLine="709"/>
        <w:jc w:val="both"/>
        <w:rPr>
          <w:rFonts w:ascii="Times New Roman" w:hAnsi="Times New Roman" w:cs="Times New Roman"/>
          <w:sz w:val="26"/>
          <w:szCs w:val="26"/>
        </w:rPr>
      </w:pPr>
    </w:p>
    <w:p w14:paraId="39A7323F" w14:textId="77777777" w:rsidR="00D41356" w:rsidRPr="003A7833" w:rsidRDefault="004801F2" w:rsidP="000C2518">
      <w:pPr>
        <w:ind w:firstLine="709"/>
        <w:jc w:val="right"/>
        <w:rPr>
          <w:rFonts w:ascii="Times New Roman" w:hAnsi="Times New Roman" w:cs="Times New Roman"/>
          <w:b/>
          <w:sz w:val="24"/>
          <w:szCs w:val="24"/>
        </w:rPr>
      </w:pPr>
      <w:r w:rsidRPr="003A7833">
        <w:rPr>
          <w:rFonts w:ascii="Times New Roman" w:hAnsi="Times New Roman" w:cs="Times New Roman"/>
          <w:b/>
          <w:sz w:val="24"/>
          <w:szCs w:val="24"/>
        </w:rPr>
        <w:t>Таблица 2 - структура инвентарного номера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54"/>
        <w:gridCol w:w="2478"/>
        <w:gridCol w:w="4213"/>
      </w:tblGrid>
      <w:tr w:rsidR="004049DD" w:rsidRPr="00C2140F" w14:paraId="45CB7539" w14:textId="77777777" w:rsidTr="004049DD">
        <w:trPr>
          <w:tblHeader/>
        </w:trPr>
        <w:tc>
          <w:tcPr>
            <w:tcW w:w="1420" w:type="pct"/>
            <w:shd w:val="clear" w:color="auto" w:fill="FFFFFF"/>
          </w:tcPr>
          <w:p w14:paraId="5E3F69A3"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Очередность знаков инвентарного номера</w:t>
            </w:r>
          </w:p>
        </w:tc>
        <w:tc>
          <w:tcPr>
            <w:tcW w:w="1326" w:type="pct"/>
            <w:shd w:val="clear" w:color="auto" w:fill="FFFFFF"/>
          </w:tcPr>
          <w:p w14:paraId="41C46862"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Количество знаков инвентарного номера</w:t>
            </w:r>
          </w:p>
        </w:tc>
        <w:tc>
          <w:tcPr>
            <w:tcW w:w="2254" w:type="pct"/>
            <w:shd w:val="clear" w:color="auto" w:fill="FFFFFF"/>
          </w:tcPr>
          <w:p w14:paraId="26E54D19"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Обозначение знаков инвентарного номера</w:t>
            </w:r>
          </w:p>
        </w:tc>
      </w:tr>
      <w:tr w:rsidR="004049DD" w:rsidRPr="00C2140F" w14:paraId="6C1A2E1E" w14:textId="77777777" w:rsidTr="004049DD">
        <w:tc>
          <w:tcPr>
            <w:tcW w:w="1420" w:type="pct"/>
            <w:shd w:val="clear" w:color="auto" w:fill="FFFFFF"/>
          </w:tcPr>
          <w:p w14:paraId="295CEDF1"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1</w:t>
            </w:r>
          </w:p>
        </w:tc>
        <w:tc>
          <w:tcPr>
            <w:tcW w:w="1326" w:type="pct"/>
            <w:shd w:val="clear" w:color="auto" w:fill="FFFFFF"/>
          </w:tcPr>
          <w:p w14:paraId="6D20EF0B"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1</w:t>
            </w:r>
          </w:p>
        </w:tc>
        <w:tc>
          <w:tcPr>
            <w:tcW w:w="2254" w:type="pct"/>
            <w:shd w:val="clear" w:color="auto" w:fill="FFFFFF"/>
          </w:tcPr>
          <w:p w14:paraId="237F778D"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код финансового обеспечения</w:t>
            </w:r>
          </w:p>
        </w:tc>
      </w:tr>
      <w:tr w:rsidR="004049DD" w:rsidRPr="00C2140F" w14:paraId="78E1B4A5" w14:textId="77777777" w:rsidTr="004049DD">
        <w:trPr>
          <w:trHeight w:val="401"/>
        </w:trPr>
        <w:tc>
          <w:tcPr>
            <w:tcW w:w="1420" w:type="pct"/>
            <w:shd w:val="clear" w:color="auto" w:fill="FFFFFF"/>
          </w:tcPr>
          <w:p w14:paraId="43682331" w14:textId="77777777" w:rsidR="004049DD" w:rsidRPr="00C2140F" w:rsidRDefault="00D11162" w:rsidP="00C2140F">
            <w:pPr>
              <w:rPr>
                <w:rFonts w:ascii="Times New Roman" w:hAnsi="Times New Roman" w:cs="Times New Roman"/>
                <w:sz w:val="26"/>
                <w:szCs w:val="26"/>
              </w:rPr>
            </w:pPr>
            <w:r>
              <w:rPr>
                <w:rFonts w:ascii="Times New Roman" w:hAnsi="Times New Roman" w:cs="Times New Roman"/>
                <w:sz w:val="26"/>
                <w:szCs w:val="26"/>
              </w:rPr>
              <w:t>2</w:t>
            </w:r>
          </w:p>
        </w:tc>
        <w:tc>
          <w:tcPr>
            <w:tcW w:w="1326" w:type="pct"/>
            <w:shd w:val="clear" w:color="auto" w:fill="FFFFFF"/>
          </w:tcPr>
          <w:p w14:paraId="0D1AF708"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2-6</w:t>
            </w:r>
          </w:p>
        </w:tc>
        <w:tc>
          <w:tcPr>
            <w:tcW w:w="2254" w:type="pct"/>
            <w:shd w:val="clear" w:color="auto" w:fill="FFFFFF"/>
          </w:tcPr>
          <w:p w14:paraId="5E83946B"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синтетический счет объекта учета</w:t>
            </w:r>
          </w:p>
        </w:tc>
      </w:tr>
      <w:tr w:rsidR="004049DD" w:rsidRPr="00C2140F" w14:paraId="2D3D1DEB" w14:textId="77777777" w:rsidTr="004049DD">
        <w:tc>
          <w:tcPr>
            <w:tcW w:w="1420" w:type="pct"/>
            <w:shd w:val="clear" w:color="auto" w:fill="FFFFFF"/>
          </w:tcPr>
          <w:p w14:paraId="05DC0DBD"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3</w:t>
            </w:r>
          </w:p>
        </w:tc>
        <w:tc>
          <w:tcPr>
            <w:tcW w:w="1326" w:type="pct"/>
            <w:shd w:val="clear" w:color="auto" w:fill="FFFFFF"/>
          </w:tcPr>
          <w:p w14:paraId="6607BF6F"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7-12</w:t>
            </w:r>
          </w:p>
        </w:tc>
        <w:tc>
          <w:tcPr>
            <w:tcW w:w="2254" w:type="pct"/>
            <w:shd w:val="clear" w:color="auto" w:fill="FFFFFF"/>
          </w:tcPr>
          <w:p w14:paraId="5247F2DE" w14:textId="77777777" w:rsidR="004049DD" w:rsidRPr="00C2140F" w:rsidRDefault="004049DD" w:rsidP="00C2140F">
            <w:pPr>
              <w:rPr>
                <w:rFonts w:ascii="Times New Roman" w:hAnsi="Times New Roman" w:cs="Times New Roman"/>
                <w:sz w:val="26"/>
                <w:szCs w:val="26"/>
              </w:rPr>
            </w:pPr>
            <w:r w:rsidRPr="00C2140F">
              <w:rPr>
                <w:rFonts w:ascii="Times New Roman" w:hAnsi="Times New Roman" w:cs="Times New Roman"/>
                <w:sz w:val="26"/>
                <w:szCs w:val="26"/>
              </w:rPr>
              <w:t xml:space="preserve">порядковый номер объекта </w:t>
            </w:r>
          </w:p>
        </w:tc>
      </w:tr>
    </w:tbl>
    <w:p w14:paraId="7AB4A3B8" w14:textId="77777777" w:rsidR="000C2518" w:rsidRPr="001E5EED" w:rsidRDefault="000C2518" w:rsidP="000C2518">
      <w:pPr>
        <w:autoSpaceDE w:val="0"/>
        <w:autoSpaceDN w:val="0"/>
        <w:adjustRightInd w:val="0"/>
        <w:jc w:val="both"/>
        <w:rPr>
          <w:rFonts w:ascii="Times New Roman" w:hAnsi="Times New Roman"/>
          <w:sz w:val="26"/>
          <w:szCs w:val="26"/>
        </w:rPr>
      </w:pPr>
      <w:r>
        <w:rPr>
          <w:rFonts w:ascii="Times New Roman" w:hAnsi="Times New Roman"/>
          <w:i/>
          <w:iCs/>
          <w:sz w:val="26"/>
          <w:szCs w:val="26"/>
        </w:rPr>
        <w:t xml:space="preserve">           </w:t>
      </w:r>
      <w:r w:rsidRPr="001E5EED">
        <w:rPr>
          <w:rFonts w:ascii="Times New Roman" w:hAnsi="Times New Roman"/>
          <w:i/>
          <w:iCs/>
          <w:sz w:val="26"/>
          <w:szCs w:val="26"/>
        </w:rPr>
        <w:t xml:space="preserve">(Основание: </w:t>
      </w:r>
      <w:hyperlink r:id="rId29" w:history="1">
        <w:r w:rsidRPr="001E5EED">
          <w:rPr>
            <w:rFonts w:ascii="Times New Roman" w:hAnsi="Times New Roman"/>
            <w:i/>
            <w:iCs/>
            <w:sz w:val="26"/>
            <w:szCs w:val="26"/>
          </w:rPr>
          <w:t>п. 9</w:t>
        </w:r>
      </w:hyperlink>
      <w:r w:rsidRPr="001E5EED">
        <w:rPr>
          <w:rFonts w:ascii="Times New Roman" w:hAnsi="Times New Roman"/>
          <w:i/>
          <w:iCs/>
          <w:sz w:val="26"/>
          <w:szCs w:val="26"/>
        </w:rPr>
        <w:t xml:space="preserve"> ФСБУ </w:t>
      </w:r>
      <w:r>
        <w:rPr>
          <w:rFonts w:ascii="Times New Roman" w:hAnsi="Times New Roman"/>
          <w:i/>
          <w:iCs/>
          <w:sz w:val="26"/>
          <w:szCs w:val="26"/>
        </w:rPr>
        <w:t>«</w:t>
      </w:r>
      <w:r w:rsidRPr="001E5EED">
        <w:rPr>
          <w:rFonts w:ascii="Times New Roman" w:hAnsi="Times New Roman"/>
          <w:i/>
          <w:iCs/>
          <w:sz w:val="26"/>
          <w:szCs w:val="26"/>
        </w:rPr>
        <w:t>Основные средства</w:t>
      </w:r>
      <w:r>
        <w:rPr>
          <w:rFonts w:ascii="Times New Roman" w:hAnsi="Times New Roman"/>
          <w:i/>
          <w:iCs/>
          <w:sz w:val="26"/>
          <w:szCs w:val="26"/>
        </w:rPr>
        <w:t>»</w:t>
      </w:r>
      <w:r w:rsidRPr="001E5EED">
        <w:rPr>
          <w:rFonts w:ascii="Times New Roman" w:hAnsi="Times New Roman"/>
          <w:i/>
          <w:iCs/>
          <w:sz w:val="26"/>
          <w:szCs w:val="26"/>
        </w:rPr>
        <w:t xml:space="preserve">, </w:t>
      </w:r>
      <w:hyperlink r:id="rId30" w:history="1">
        <w:r w:rsidRPr="001E5EED">
          <w:rPr>
            <w:rFonts w:ascii="Times New Roman" w:hAnsi="Times New Roman"/>
            <w:i/>
            <w:iCs/>
            <w:sz w:val="26"/>
            <w:szCs w:val="26"/>
          </w:rPr>
          <w:t>п. 46</w:t>
        </w:r>
      </w:hyperlink>
      <w:r w:rsidRPr="001E5EED">
        <w:rPr>
          <w:rFonts w:ascii="Times New Roman" w:hAnsi="Times New Roman"/>
          <w:i/>
          <w:iCs/>
          <w:sz w:val="26"/>
          <w:szCs w:val="26"/>
        </w:rPr>
        <w:t xml:space="preserve"> Инструкции 157н)</w:t>
      </w:r>
    </w:p>
    <w:p w14:paraId="62F1CCBF"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2.1.1.8. Нанесение инвентарных номеров производится:</w:t>
      </w:r>
    </w:p>
    <w:p w14:paraId="7148A808" w14:textId="77777777" w:rsidR="00D11162" w:rsidRPr="00C2140F" w:rsidRDefault="00A068CB" w:rsidP="00D1116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11162" w:rsidRPr="00C2140F">
        <w:rPr>
          <w:rFonts w:ascii="Times New Roman" w:hAnsi="Times New Roman" w:cs="Times New Roman"/>
          <w:sz w:val="26"/>
          <w:szCs w:val="26"/>
        </w:rPr>
        <w:t>на объекты недвижимого имущества - краской;</w:t>
      </w:r>
    </w:p>
    <w:p w14:paraId="0B632349" w14:textId="1A8466CC" w:rsidR="00D11162" w:rsidRDefault="00A068CB" w:rsidP="00D1116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11162" w:rsidRPr="00C2140F">
        <w:rPr>
          <w:rFonts w:ascii="Times New Roman" w:hAnsi="Times New Roman" w:cs="Times New Roman"/>
          <w:sz w:val="26"/>
          <w:szCs w:val="26"/>
        </w:rPr>
        <w:t xml:space="preserve">на объекты движимого имущества </w:t>
      </w:r>
      <w:r w:rsidR="000C2518">
        <w:rPr>
          <w:rFonts w:ascii="Times New Roman" w:hAnsi="Times New Roman" w:cs="Times New Roman"/>
          <w:sz w:val="26"/>
          <w:szCs w:val="26"/>
        </w:rPr>
        <w:t>–</w:t>
      </w:r>
      <w:r w:rsidR="00D11162" w:rsidRPr="00C2140F">
        <w:rPr>
          <w:rFonts w:ascii="Times New Roman" w:hAnsi="Times New Roman" w:cs="Times New Roman"/>
          <w:sz w:val="26"/>
          <w:szCs w:val="26"/>
        </w:rPr>
        <w:t xml:space="preserve"> краской</w:t>
      </w:r>
      <w:r w:rsidR="000C2518">
        <w:rPr>
          <w:rFonts w:ascii="Times New Roman" w:hAnsi="Times New Roman" w:cs="Times New Roman"/>
          <w:sz w:val="26"/>
          <w:szCs w:val="26"/>
        </w:rPr>
        <w:t>.</w:t>
      </w:r>
    </w:p>
    <w:p w14:paraId="6CC2310C" w14:textId="77777777" w:rsidR="000C2518" w:rsidRPr="008C18C3" w:rsidRDefault="000C2518" w:rsidP="000C2518">
      <w:pPr>
        <w:autoSpaceDE w:val="0"/>
        <w:autoSpaceDN w:val="0"/>
        <w:adjustRightInd w:val="0"/>
        <w:ind w:firstLine="709"/>
        <w:jc w:val="both"/>
        <w:rPr>
          <w:rFonts w:ascii="Times New Roman" w:hAnsi="Times New Roman"/>
          <w:sz w:val="26"/>
          <w:szCs w:val="26"/>
        </w:rPr>
      </w:pPr>
      <w:r w:rsidRPr="00B4599E">
        <w:rPr>
          <w:rFonts w:ascii="Times New Roman" w:hAnsi="Times New Roman"/>
          <w:sz w:val="26"/>
          <w:szCs w:val="26"/>
          <w:u w:val="single"/>
        </w:rPr>
        <w:lastRenderedPageBreak/>
        <w:t>При невозможности обозначения инвентарного номера</w:t>
      </w:r>
      <w:r w:rsidRPr="008C18C3">
        <w:rPr>
          <w:rFonts w:ascii="Times New Roman" w:hAnsi="Times New Roman"/>
          <w:sz w:val="26"/>
          <w:szCs w:val="26"/>
        </w:rPr>
        <w:t xml:space="preserve">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70E08E2C" w14:textId="77777777" w:rsidR="000C2518" w:rsidRPr="00735939" w:rsidRDefault="000C2518" w:rsidP="000C2518">
      <w:pPr>
        <w:autoSpaceDE w:val="0"/>
        <w:autoSpaceDN w:val="0"/>
        <w:adjustRightInd w:val="0"/>
        <w:jc w:val="both"/>
        <w:rPr>
          <w:rFonts w:ascii="Times New Roman" w:hAnsi="Times New Roman"/>
          <w:sz w:val="26"/>
          <w:szCs w:val="26"/>
        </w:rPr>
      </w:pPr>
      <w:r>
        <w:rPr>
          <w:rFonts w:ascii="Times New Roman" w:hAnsi="Times New Roman"/>
          <w:i/>
          <w:iCs/>
          <w:sz w:val="26"/>
          <w:szCs w:val="26"/>
        </w:rPr>
        <w:t xml:space="preserve">           </w:t>
      </w:r>
      <w:r w:rsidRPr="008C18C3">
        <w:rPr>
          <w:rFonts w:ascii="Times New Roman" w:hAnsi="Times New Roman"/>
          <w:i/>
          <w:iCs/>
          <w:sz w:val="26"/>
          <w:szCs w:val="26"/>
        </w:rPr>
        <w:t>(</w:t>
      </w:r>
      <w:r w:rsidRPr="00735939">
        <w:rPr>
          <w:rFonts w:ascii="Times New Roman" w:hAnsi="Times New Roman"/>
          <w:i/>
          <w:iCs/>
          <w:sz w:val="26"/>
          <w:szCs w:val="26"/>
        </w:rPr>
        <w:t xml:space="preserve">Основание: </w:t>
      </w:r>
      <w:hyperlink r:id="rId31" w:history="1">
        <w:r w:rsidRPr="00735939">
          <w:rPr>
            <w:rFonts w:ascii="Times New Roman" w:hAnsi="Times New Roman"/>
            <w:i/>
            <w:iCs/>
            <w:sz w:val="26"/>
            <w:szCs w:val="26"/>
          </w:rPr>
          <w:t>п. 46</w:t>
        </w:r>
      </w:hyperlink>
      <w:r w:rsidRPr="00735939">
        <w:rPr>
          <w:rFonts w:ascii="Times New Roman" w:hAnsi="Times New Roman"/>
          <w:i/>
          <w:iCs/>
          <w:sz w:val="26"/>
          <w:szCs w:val="26"/>
        </w:rPr>
        <w:t xml:space="preserve"> Инструкции 157н)</w:t>
      </w:r>
    </w:p>
    <w:p w14:paraId="754D5C0B"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2.1.1.9. На основании решения комиссии Учреждения по поступлению и выбытию активов присвоенный инвентарный номер не наносится на следующие объекты основных средств:</w:t>
      </w:r>
    </w:p>
    <w:p w14:paraId="33D0F880" w14:textId="77777777" w:rsidR="00D11162" w:rsidRPr="00D11162" w:rsidRDefault="00D11162" w:rsidP="009314E8">
      <w:pPr>
        <w:pStyle w:val="a5"/>
        <w:numPr>
          <w:ilvl w:val="0"/>
          <w:numId w:val="3"/>
        </w:numPr>
        <w:jc w:val="both"/>
        <w:rPr>
          <w:rFonts w:ascii="Times New Roman" w:hAnsi="Times New Roman" w:cs="Times New Roman"/>
          <w:sz w:val="26"/>
          <w:szCs w:val="26"/>
        </w:rPr>
      </w:pPr>
      <w:r w:rsidRPr="00D11162">
        <w:rPr>
          <w:rFonts w:ascii="Times New Roman" w:hAnsi="Times New Roman" w:cs="Times New Roman"/>
          <w:sz w:val="26"/>
          <w:szCs w:val="26"/>
        </w:rPr>
        <w:t>мелкое медицинское оборудование и инструментарий (эндоскоп, тонометры и т.п.);</w:t>
      </w:r>
    </w:p>
    <w:p w14:paraId="72DA0C8E" w14:textId="77777777" w:rsidR="00D11162" w:rsidRPr="00D11162" w:rsidRDefault="00D11162" w:rsidP="009314E8">
      <w:pPr>
        <w:pStyle w:val="a5"/>
        <w:numPr>
          <w:ilvl w:val="0"/>
          <w:numId w:val="3"/>
        </w:numPr>
        <w:jc w:val="both"/>
        <w:rPr>
          <w:rFonts w:ascii="Times New Roman" w:hAnsi="Times New Roman" w:cs="Times New Roman"/>
          <w:sz w:val="26"/>
          <w:szCs w:val="26"/>
        </w:rPr>
      </w:pPr>
      <w:r w:rsidRPr="00D11162">
        <w:rPr>
          <w:rFonts w:ascii="Times New Roman" w:hAnsi="Times New Roman" w:cs="Times New Roman"/>
          <w:sz w:val="26"/>
          <w:szCs w:val="26"/>
        </w:rPr>
        <w:t>здания, сооружения;</w:t>
      </w:r>
    </w:p>
    <w:p w14:paraId="32209D6C"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2.1.1.10. Комплекс конструктивно - сочлененных предметов в учреждениях учитывается следующим образом:</w:t>
      </w:r>
    </w:p>
    <w:p w14:paraId="2843F933"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2.1.1.10.1. 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14:paraId="52BBDF82"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2.1.1.10.2. 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самостоятельные инвентарные объекты. Определение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активов Учреждения.</w:t>
      </w:r>
    </w:p>
    <w:p w14:paraId="0C7A711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2.1.1.11 Особенности учета единых функционирующих систем:</w:t>
      </w:r>
    </w:p>
    <w:p w14:paraId="50516AA7"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2.1.1.12. 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14:paraId="5E7566B4" w14:textId="02FA362E"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2.1.1.13. 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w:t>
      </w:r>
      <w:r w:rsidR="00421AA6" w:rsidRPr="00C2140F">
        <w:rPr>
          <w:rFonts w:ascii="Times New Roman" w:hAnsi="Times New Roman" w:cs="Times New Roman"/>
          <w:sz w:val="26"/>
          <w:szCs w:val="26"/>
        </w:rPr>
        <w:t>), в случае если</w:t>
      </w:r>
      <w:r w:rsidRPr="00C2140F">
        <w:rPr>
          <w:rFonts w:ascii="Times New Roman" w:hAnsi="Times New Roman" w:cs="Times New Roman"/>
          <w:sz w:val="26"/>
          <w:szCs w:val="26"/>
        </w:rPr>
        <w:t xml:space="preserve"> система установлена при строительстве (реконструкции, модернизации) здания (сооружения);</w:t>
      </w:r>
    </w:p>
    <w:p w14:paraId="58F1DFA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в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14:paraId="521E08D2"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2.1.1.14. Особенности учета программного обеспечения:</w:t>
      </w:r>
    </w:p>
    <w:p w14:paraId="6545437E"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2.1.1.14.1. При приобретении компьютерной техники с установленными операционной системой, программным обеспечением (например, Windows, Microsoft Office, Outlook Express), стоимость таких операционной системы, программного обеспечения не выделяется из стоимости компьютера;</w:t>
      </w:r>
    </w:p>
    <w:p w14:paraId="2D3B257F"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2.1.1.14.2. Учет программного обеспечения, полученного в пользование учреждением (лицензиатом) по отдельным договорам, ведется на забалансовом </w:t>
      </w:r>
      <w:r w:rsidRPr="00C2140F">
        <w:rPr>
          <w:rFonts w:ascii="Times New Roman" w:hAnsi="Times New Roman" w:cs="Times New Roman"/>
          <w:sz w:val="26"/>
          <w:szCs w:val="26"/>
        </w:rPr>
        <w:lastRenderedPageBreak/>
        <w:t>счете 01 «Имущество, полученное в пользование» по стоимости, определяемой исходя из размера вознаграждения, установленного в договоре.</w:t>
      </w:r>
    </w:p>
    <w:p w14:paraId="511A421E"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2.1.1.15. 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на код вида деятельности «4».</w:t>
      </w:r>
    </w:p>
    <w:p w14:paraId="77674F96"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2.1.1.16. В Инвентарных карточках учета основных средств:</w:t>
      </w:r>
    </w:p>
    <w:p w14:paraId="516533C3"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2.1.1.16.1. Отражается полный состав объекта основных средств, его составные части, в том числе имеющие индивидуальные заводские (серийные) номера;</w:t>
      </w:r>
    </w:p>
    <w:p w14:paraId="327FACDD"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2.1.16.2. Отражаются сведения о драгметаллах, содержащихся в составе основных средств, по наименованию и массе. В отдельных случаях, когда </w:t>
      </w:r>
      <w:proofErr w:type="spellStart"/>
      <w:r w:rsidRPr="00C2140F">
        <w:rPr>
          <w:rFonts w:ascii="Times New Roman" w:hAnsi="Times New Roman" w:cs="Times New Roman"/>
          <w:sz w:val="26"/>
          <w:szCs w:val="26"/>
        </w:rPr>
        <w:t>комиссионно</w:t>
      </w:r>
      <w:proofErr w:type="spellEnd"/>
      <w:r w:rsidRPr="00C2140F">
        <w:rPr>
          <w:rFonts w:ascii="Times New Roman" w:hAnsi="Times New Roman" w:cs="Times New Roman"/>
          <w:sz w:val="26"/>
          <w:szCs w:val="26"/>
        </w:rPr>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14:paraId="671758C6"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2.1.1.16.3. Инвентарной карточке учета нефинансовых активов (ф. 0504031) 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05B59081"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2.1.1.16.4. Отражаются сведения о произведенных изменениях при модернизации, реконструкции, дооборудовании, достройке основных средств;</w:t>
      </w:r>
    </w:p>
    <w:p w14:paraId="21755FE9"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производится отметка о факте проведения частичной ликвидации (</w:t>
      </w:r>
      <w:proofErr w:type="spellStart"/>
      <w:r w:rsidRPr="00C2140F">
        <w:rPr>
          <w:rFonts w:ascii="Times New Roman" w:hAnsi="Times New Roman" w:cs="Times New Roman"/>
          <w:sz w:val="26"/>
          <w:szCs w:val="26"/>
        </w:rPr>
        <w:t>разукомплектации</w:t>
      </w:r>
      <w:proofErr w:type="spellEnd"/>
      <w:r w:rsidRPr="00C2140F">
        <w:rPr>
          <w:rFonts w:ascii="Times New Roman" w:hAnsi="Times New Roman" w:cs="Times New Roman"/>
          <w:sz w:val="26"/>
          <w:szCs w:val="26"/>
        </w:rPr>
        <w:t>) объекта;</w:t>
      </w:r>
    </w:p>
    <w:p w14:paraId="2EED2637"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вносятся записи о произведенном ремонте объектов ОС, не изменяющем его стоимость.</w:t>
      </w:r>
    </w:p>
    <w:p w14:paraId="5ADFEB23"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2.1.1.17. 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14:paraId="5B4C91C7"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2.1.1.18. Порядок ведения перечня особо ценного движимого имущества (ОЦДИ):</w:t>
      </w:r>
    </w:p>
    <w:p w14:paraId="238166FF"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2.1.1.18.1</w:t>
      </w:r>
      <w:r w:rsidRPr="00BD7235">
        <w:rPr>
          <w:rFonts w:ascii="Times New Roman" w:hAnsi="Times New Roman" w:cs="Times New Roman"/>
          <w:sz w:val="26"/>
          <w:szCs w:val="26"/>
        </w:rPr>
        <w:t>. Виды и перечень особо ценного движимого имущества определены Приказом Департамента здравоохранения города Москвы от 17.05.2012 № 448 (ред. от 07.02.2014) «О порядке</w:t>
      </w:r>
      <w:r w:rsidRPr="00C2140F">
        <w:rPr>
          <w:rFonts w:ascii="Times New Roman" w:hAnsi="Times New Roman" w:cs="Times New Roman"/>
          <w:sz w:val="26"/>
          <w:szCs w:val="26"/>
        </w:rPr>
        <w:t xml:space="preserve"> определения видов и перечней особо ценного движимого имущества государственных и автономных учреждений города Москвы».</w:t>
      </w:r>
    </w:p>
    <w:p w14:paraId="36590719"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2.1.1.18.2. 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14:paraId="1072285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2.1.1.18.3 Изменения в соответствующие перечни вносятся в случае:</w:t>
      </w:r>
    </w:p>
    <w:p w14:paraId="06827EC8" w14:textId="77777777" w:rsidR="00D11162" w:rsidRPr="00793137" w:rsidRDefault="00D11162">
      <w:pPr>
        <w:pStyle w:val="a5"/>
        <w:numPr>
          <w:ilvl w:val="0"/>
          <w:numId w:val="11"/>
        </w:numPr>
        <w:jc w:val="both"/>
        <w:rPr>
          <w:rFonts w:ascii="Times New Roman" w:hAnsi="Times New Roman" w:cs="Times New Roman"/>
          <w:sz w:val="26"/>
          <w:szCs w:val="26"/>
        </w:rPr>
      </w:pPr>
      <w:r w:rsidRPr="00793137">
        <w:rPr>
          <w:rFonts w:ascii="Times New Roman" w:hAnsi="Times New Roman" w:cs="Times New Roman"/>
          <w:sz w:val="26"/>
          <w:szCs w:val="26"/>
        </w:rPr>
        <w:t>выбытия движимого имущества, относящегося к категории ОЦДИ;</w:t>
      </w:r>
    </w:p>
    <w:p w14:paraId="574664B8" w14:textId="77777777" w:rsidR="00D11162" w:rsidRPr="00793137" w:rsidRDefault="00D11162">
      <w:pPr>
        <w:pStyle w:val="a5"/>
        <w:numPr>
          <w:ilvl w:val="0"/>
          <w:numId w:val="11"/>
        </w:numPr>
        <w:jc w:val="both"/>
        <w:rPr>
          <w:rFonts w:ascii="Times New Roman" w:hAnsi="Times New Roman" w:cs="Times New Roman"/>
          <w:sz w:val="26"/>
          <w:szCs w:val="26"/>
        </w:rPr>
      </w:pPr>
      <w:r w:rsidRPr="00793137">
        <w:rPr>
          <w:rFonts w:ascii="Times New Roman" w:hAnsi="Times New Roman" w:cs="Times New Roman"/>
          <w:sz w:val="26"/>
          <w:szCs w:val="26"/>
        </w:rPr>
        <w:t>приобретения движимого имущества, относящегося к категории ОЦДИ;</w:t>
      </w:r>
    </w:p>
    <w:p w14:paraId="4292CB2C" w14:textId="77777777" w:rsidR="00D11162" w:rsidRPr="00793137" w:rsidRDefault="00D11162">
      <w:pPr>
        <w:pStyle w:val="a5"/>
        <w:numPr>
          <w:ilvl w:val="0"/>
          <w:numId w:val="11"/>
        </w:numPr>
        <w:jc w:val="both"/>
        <w:rPr>
          <w:rFonts w:ascii="Times New Roman" w:hAnsi="Times New Roman" w:cs="Times New Roman"/>
          <w:sz w:val="26"/>
          <w:szCs w:val="26"/>
        </w:rPr>
      </w:pPr>
      <w:r w:rsidRPr="00793137">
        <w:rPr>
          <w:rFonts w:ascii="Times New Roman" w:hAnsi="Times New Roman" w:cs="Times New Roman"/>
          <w:sz w:val="26"/>
          <w:szCs w:val="26"/>
        </w:rPr>
        <w:t>изменения данных о ранее включенном в перечень имуществе.</w:t>
      </w:r>
    </w:p>
    <w:p w14:paraId="14893925"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2.1.1.19. Безвозмездная передача объектов основных средств органам государственной власти, государственным и муниципальным учреждениям осуществляется по согласованию с Департаментом здравоохранения города Москвы.</w:t>
      </w:r>
    </w:p>
    <w:p w14:paraId="6F61F1F7"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 Забалансовый учет объектов основных средств:</w:t>
      </w:r>
    </w:p>
    <w:p w14:paraId="1B8C936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2.1.1.20.1. Полученные в безвозмездное или возмездное пользование без закрепления права оперативного управления (хозяйственного ведения) ОС учитываются на забалансовом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14:paraId="7AFFCE3A"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2.1.1.20.2. Учет программного обеспечения, полученного в пользование учреждением (лицензиатом), ведется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14:paraId="429771EB"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2.1.1.20.3. Объекты ОС, принимаемые учреждением на ответственное хранение, учитываются на забалансовом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46FA1F1C"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 данном счете учитываются:</w:t>
      </w:r>
    </w:p>
    <w:p w14:paraId="04884DBE" w14:textId="77777777" w:rsidR="00D11162" w:rsidRPr="00793137" w:rsidRDefault="00D11162">
      <w:pPr>
        <w:pStyle w:val="a5"/>
        <w:numPr>
          <w:ilvl w:val="0"/>
          <w:numId w:val="10"/>
        </w:numPr>
        <w:jc w:val="both"/>
        <w:rPr>
          <w:rFonts w:ascii="Times New Roman" w:hAnsi="Times New Roman" w:cs="Times New Roman"/>
          <w:sz w:val="26"/>
          <w:szCs w:val="26"/>
        </w:rPr>
      </w:pPr>
      <w:r w:rsidRPr="00793137">
        <w:rPr>
          <w:rFonts w:ascii="Times New Roman" w:hAnsi="Times New Roman" w:cs="Times New Roman"/>
          <w:sz w:val="26"/>
          <w:szCs w:val="26"/>
        </w:rPr>
        <w:t xml:space="preserve">выбывшее из эксплуатации имущество до момента его демонтажа и (или) утилизации; </w:t>
      </w:r>
    </w:p>
    <w:p w14:paraId="7C1B19F5" w14:textId="77777777" w:rsidR="00D11162" w:rsidRPr="00793137" w:rsidRDefault="00D11162">
      <w:pPr>
        <w:pStyle w:val="a5"/>
        <w:numPr>
          <w:ilvl w:val="0"/>
          <w:numId w:val="10"/>
        </w:numPr>
        <w:jc w:val="both"/>
        <w:rPr>
          <w:rFonts w:ascii="Times New Roman" w:hAnsi="Times New Roman" w:cs="Times New Roman"/>
          <w:sz w:val="26"/>
          <w:szCs w:val="26"/>
        </w:rPr>
      </w:pPr>
      <w:r w:rsidRPr="00793137">
        <w:rPr>
          <w:rFonts w:ascii="Times New Roman" w:hAnsi="Times New Roman" w:cs="Times New Roman"/>
          <w:sz w:val="26"/>
          <w:szCs w:val="26"/>
        </w:rPr>
        <w:t>ОС, принятые на хранение от сторонних организаций;</w:t>
      </w:r>
    </w:p>
    <w:p w14:paraId="36BFC517" w14:textId="77777777" w:rsidR="00D11162" w:rsidRPr="00793137" w:rsidRDefault="00D11162">
      <w:pPr>
        <w:pStyle w:val="a5"/>
        <w:numPr>
          <w:ilvl w:val="0"/>
          <w:numId w:val="10"/>
        </w:numPr>
        <w:jc w:val="both"/>
        <w:rPr>
          <w:rFonts w:ascii="Times New Roman" w:hAnsi="Times New Roman" w:cs="Times New Roman"/>
          <w:sz w:val="26"/>
          <w:szCs w:val="26"/>
        </w:rPr>
      </w:pPr>
      <w:r w:rsidRPr="00793137">
        <w:rPr>
          <w:rFonts w:ascii="Times New Roman" w:hAnsi="Times New Roman" w:cs="Times New Roman"/>
          <w:sz w:val="26"/>
          <w:szCs w:val="26"/>
        </w:rPr>
        <w:t>ОС, изъятые в возмещение ущерба и т.п.</w:t>
      </w:r>
    </w:p>
    <w:p w14:paraId="75F8CB35"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2.1.1.20.4. Учет основных средств на счете 21 «Основные средства стоимостью до 10 000 рублей включительно в эксплуатации» ведется по балансовой стоимости введенного в эксплуатацию объекта;</w:t>
      </w:r>
    </w:p>
    <w:p w14:paraId="6498B7DF"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2.1.1.20.5. Объекты ОС, переданные учреждением в безвозмездное или возмездное пользование (аренду), учитываются на соответствующих забалансовых счетах 25 «Имущество, переданное в возмездное пользование (аренду)» и 26 «Имущество, переданное в безвозмездное пользование» по их балансовой стоимости;</w:t>
      </w:r>
    </w:p>
    <w:p w14:paraId="51D2DD86"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2.1.1.20.6. Объекты ОС, выданные в личное пользование работниками (сотрудникам), учитываются на забалансовом счете 27 «Материальные ценности, выданные в личное пользование работникам (сотрудникам)» по их балансовой стоимости.</w:t>
      </w:r>
    </w:p>
    <w:p w14:paraId="21892CA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2.1.1.21. Принятие к бюджетному учету объектов основных средств оформляется следующими документами: </w:t>
      </w:r>
    </w:p>
    <w:p w14:paraId="2682EDBE"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2.1.1.21.1. В случае безвозмездного поступления от других учреждений, от учредителя - Актом о приеме передаче объектов нефинансовых активов (ф.0504101);</w:t>
      </w:r>
    </w:p>
    <w:p w14:paraId="07E75B28" w14:textId="77777777" w:rsidR="00D11162" w:rsidRPr="00C2140F"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2.1.1.21.2. Выдача в пользование основных средств сотрудникам, не являющимся материально-ответственными лицами, оформляется на основании служебных записок. Документом аналитического учета по указанным операциям является Журнал выдачи основных средств в пользование.</w:t>
      </w:r>
    </w:p>
    <w:p w14:paraId="51A0CBCC" w14:textId="460CD2CF" w:rsidR="00D11162" w:rsidRDefault="00D11162" w:rsidP="00D11162">
      <w:pPr>
        <w:ind w:firstLine="709"/>
        <w:jc w:val="both"/>
        <w:rPr>
          <w:rFonts w:ascii="Times New Roman" w:hAnsi="Times New Roman" w:cs="Times New Roman"/>
          <w:sz w:val="26"/>
          <w:szCs w:val="26"/>
        </w:rPr>
      </w:pPr>
      <w:r w:rsidRPr="00C2140F">
        <w:rPr>
          <w:rFonts w:ascii="Times New Roman" w:hAnsi="Times New Roman" w:cs="Times New Roman"/>
          <w:sz w:val="26"/>
          <w:szCs w:val="26"/>
        </w:rPr>
        <w:t>2.1.1.21.</w:t>
      </w:r>
      <w:r w:rsidR="00421AA6" w:rsidRPr="00C2140F">
        <w:rPr>
          <w:rFonts w:ascii="Times New Roman" w:hAnsi="Times New Roman" w:cs="Times New Roman"/>
          <w:sz w:val="26"/>
          <w:szCs w:val="26"/>
        </w:rPr>
        <w:t>3. Выбытие</w:t>
      </w:r>
      <w:r w:rsidRPr="00C2140F">
        <w:rPr>
          <w:rFonts w:ascii="Times New Roman" w:hAnsi="Times New Roman" w:cs="Times New Roman"/>
          <w:sz w:val="26"/>
          <w:szCs w:val="26"/>
        </w:rPr>
        <w:t xml:space="preserve"> основных средств оформляется -</w:t>
      </w:r>
      <w:r w:rsidR="00A068CB">
        <w:rPr>
          <w:rFonts w:ascii="Times New Roman" w:hAnsi="Times New Roman" w:cs="Times New Roman"/>
          <w:sz w:val="26"/>
          <w:szCs w:val="26"/>
        </w:rPr>
        <w:t xml:space="preserve"> </w:t>
      </w:r>
      <w:r w:rsidRPr="00C2140F">
        <w:rPr>
          <w:rFonts w:ascii="Times New Roman" w:hAnsi="Times New Roman" w:cs="Times New Roman"/>
          <w:sz w:val="26"/>
          <w:szCs w:val="26"/>
        </w:rPr>
        <w:t xml:space="preserve">Актом о списании объектов нефинансовых активов (ф.0504104).  </w:t>
      </w:r>
    </w:p>
    <w:p w14:paraId="20B728C7" w14:textId="77777777" w:rsidR="00A068CB" w:rsidRPr="00BD7235" w:rsidRDefault="00BD7235" w:rsidP="00BD7235">
      <w:pPr>
        <w:ind w:firstLine="709"/>
        <w:jc w:val="both"/>
        <w:rPr>
          <w:rFonts w:ascii="Times New Roman" w:hAnsi="Times New Roman" w:cs="Times New Roman"/>
          <w:sz w:val="26"/>
          <w:szCs w:val="26"/>
        </w:rPr>
      </w:pPr>
      <w:r w:rsidRPr="00BD7235">
        <w:rPr>
          <w:rFonts w:ascii="Times New Roman" w:hAnsi="Times New Roman" w:cs="Times New Roman"/>
          <w:sz w:val="26"/>
          <w:szCs w:val="26"/>
        </w:rPr>
        <w:lastRenderedPageBreak/>
        <w:t xml:space="preserve">2.1.1.22. </w:t>
      </w:r>
      <w:r w:rsidR="00A068CB" w:rsidRPr="00BD7235">
        <w:rPr>
          <w:rFonts w:ascii="Times New Roman" w:hAnsi="Times New Roman" w:cs="Times New Roman"/>
          <w:sz w:val="26"/>
          <w:szCs w:val="26"/>
        </w:rPr>
        <w:t>Порядок списания основных средств.</w:t>
      </w:r>
    </w:p>
    <w:p w14:paraId="2DA421B3" w14:textId="77777777" w:rsidR="00A068CB" w:rsidRPr="00BD7235" w:rsidRDefault="00A068CB" w:rsidP="00BD7235">
      <w:pPr>
        <w:ind w:firstLine="709"/>
        <w:jc w:val="both"/>
        <w:rPr>
          <w:rFonts w:ascii="Times New Roman" w:hAnsi="Times New Roman" w:cs="Times New Roman"/>
          <w:sz w:val="26"/>
          <w:szCs w:val="26"/>
        </w:rPr>
      </w:pPr>
      <w:r w:rsidRPr="00BD7235">
        <w:rPr>
          <w:rFonts w:ascii="Times New Roman" w:hAnsi="Times New Roman" w:cs="Times New Roman"/>
          <w:sz w:val="26"/>
          <w:szCs w:val="26"/>
        </w:rPr>
        <w:t>Решение по вопросу о нецелесообразности (невозможности) дальнейшего использования имущества принимает комиссия по принятию к учету и выбыти</w:t>
      </w:r>
      <w:r w:rsidR="00BD7235" w:rsidRPr="00BD7235">
        <w:rPr>
          <w:rFonts w:ascii="Times New Roman" w:hAnsi="Times New Roman" w:cs="Times New Roman"/>
          <w:sz w:val="26"/>
          <w:szCs w:val="26"/>
        </w:rPr>
        <w:t>ю объектов основных средств.</w:t>
      </w:r>
      <w:r w:rsidRPr="00BD7235">
        <w:rPr>
          <w:rFonts w:ascii="Times New Roman" w:hAnsi="Times New Roman" w:cs="Times New Roman"/>
          <w:sz w:val="26"/>
          <w:szCs w:val="26"/>
        </w:rPr>
        <w:t xml:space="preserve"> К решению комиссии прилагается заключение организации или физического лица, имеющих документально подтвержденную квалификацию для проведения технической экспертизы по соответствующему типу объектов. Объекты основных средств, по которым комиссией установлена неэффективность дальнейшей эксплуатации, ремонта, восстановления, подлежат отражению на забалансовом счете 02 «Материальные ценности на хранении», до дальнейшего определения их функционального назначения.</w:t>
      </w:r>
    </w:p>
    <w:p w14:paraId="0CADADD7"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2.1.1.23</w:t>
      </w:r>
      <w:r w:rsidRPr="00BD7235">
        <w:rPr>
          <w:rFonts w:ascii="Times New Roman" w:hAnsi="Times New Roman" w:cs="Times New Roman"/>
          <w:sz w:val="26"/>
          <w:szCs w:val="26"/>
        </w:rPr>
        <w:t xml:space="preserve">. </w:t>
      </w:r>
      <w:r w:rsidR="00A068CB" w:rsidRPr="00BD7235">
        <w:rPr>
          <w:rFonts w:ascii="Times New Roman" w:hAnsi="Times New Roman" w:cs="Times New Roman"/>
          <w:sz w:val="26"/>
          <w:szCs w:val="26"/>
        </w:rPr>
        <w:t>Критерии прекращения признания объекта основных средств:</w:t>
      </w:r>
    </w:p>
    <w:p w14:paraId="7DF2D476"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по основаниям, предусматривающим принятие решения о списании имущества;</w:t>
      </w:r>
    </w:p>
    <w:p w14:paraId="67CDBE62"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при прекращении использования объекта для предусмотренных ранее целей, прекращении получения экономических выгод или полезного потенциала;</w:t>
      </w:r>
    </w:p>
    <w:p w14:paraId="5B0D97D5"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при передаче в соответствии с договором финансовой аренды либо договором безвозмездного пользования;</w:t>
      </w:r>
    </w:p>
    <w:p w14:paraId="3386A53D"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при передаче другой организации государственного сектора;</w:t>
      </w:r>
    </w:p>
    <w:p w14:paraId="4F7DED5A" w14:textId="77777777" w:rsidR="00A068CB"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при передаче в результате продажи (дарения);</w:t>
      </w:r>
    </w:p>
    <w:p w14:paraId="2D076785" w14:textId="77777777" w:rsidR="00BD7235" w:rsidRPr="00BD7235" w:rsidRDefault="00BD7235" w:rsidP="00BD7235">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68CB" w:rsidRPr="00BD7235">
        <w:rPr>
          <w:rFonts w:ascii="Times New Roman" w:hAnsi="Times New Roman" w:cs="Times New Roman"/>
          <w:sz w:val="26"/>
          <w:szCs w:val="26"/>
        </w:rPr>
        <w:t>по иным основаниям, предусматривающим прекращение права оперативного управления имуществом.</w:t>
      </w:r>
    </w:p>
    <w:p w14:paraId="101B1A48" w14:textId="77777777" w:rsidR="00A068CB" w:rsidRPr="005F638A" w:rsidRDefault="00BD7235" w:rsidP="00BD7235">
      <w:pPr>
        <w:ind w:firstLine="709"/>
        <w:jc w:val="both"/>
        <w:rPr>
          <w:rFonts w:ascii="Times New Roman" w:hAnsi="Times New Roman" w:cs="Times New Roman"/>
          <w:sz w:val="26"/>
          <w:szCs w:val="26"/>
        </w:rPr>
      </w:pPr>
      <w:r w:rsidRPr="005F638A">
        <w:rPr>
          <w:rFonts w:ascii="Times New Roman" w:hAnsi="Times New Roman" w:cs="Times New Roman"/>
          <w:sz w:val="26"/>
          <w:szCs w:val="26"/>
        </w:rPr>
        <w:t xml:space="preserve">2.1.1.24. </w:t>
      </w:r>
      <w:r w:rsidR="00A068CB" w:rsidRPr="005F638A">
        <w:rPr>
          <w:rFonts w:ascii="Times New Roman" w:hAnsi="Times New Roman" w:cs="Times New Roman"/>
          <w:sz w:val="26"/>
          <w:szCs w:val="26"/>
        </w:rPr>
        <w:t>Забалансовый учет объектов основных средств:</w:t>
      </w:r>
    </w:p>
    <w:p w14:paraId="7ACC0223" w14:textId="77777777" w:rsidR="00A068CB" w:rsidRPr="005F638A" w:rsidRDefault="00BD7235" w:rsidP="00BD7235">
      <w:pPr>
        <w:ind w:firstLine="709"/>
        <w:jc w:val="both"/>
        <w:rPr>
          <w:rFonts w:ascii="Times New Roman" w:hAnsi="Times New Roman" w:cs="Times New Roman"/>
          <w:sz w:val="26"/>
          <w:szCs w:val="26"/>
        </w:rPr>
      </w:pPr>
      <w:r w:rsidRPr="005F638A">
        <w:rPr>
          <w:rFonts w:ascii="Times New Roman" w:hAnsi="Times New Roman" w:cs="Times New Roman"/>
          <w:sz w:val="26"/>
          <w:szCs w:val="26"/>
        </w:rPr>
        <w:t xml:space="preserve">- </w:t>
      </w:r>
      <w:r w:rsidR="00A068CB" w:rsidRPr="005F638A">
        <w:rPr>
          <w:rFonts w:ascii="Times New Roman" w:hAnsi="Times New Roman" w:cs="Times New Roman"/>
          <w:sz w:val="26"/>
          <w:szCs w:val="26"/>
        </w:rPr>
        <w:t>полученные в безвозмездное пользование без закрепления права оперативного управления (хозяйственного ведения) ОС учитываются на забалансовом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14:paraId="7F7AEB94" w14:textId="77777777" w:rsidR="00A068CB" w:rsidRPr="005F638A" w:rsidRDefault="00BD7235" w:rsidP="00BD7235">
      <w:pPr>
        <w:ind w:firstLine="709"/>
        <w:jc w:val="both"/>
        <w:rPr>
          <w:rFonts w:ascii="Times New Roman" w:hAnsi="Times New Roman" w:cs="Times New Roman"/>
          <w:sz w:val="26"/>
          <w:szCs w:val="26"/>
        </w:rPr>
      </w:pPr>
      <w:r w:rsidRPr="005F638A">
        <w:rPr>
          <w:rFonts w:ascii="Times New Roman" w:hAnsi="Times New Roman" w:cs="Times New Roman"/>
          <w:sz w:val="26"/>
          <w:szCs w:val="26"/>
        </w:rPr>
        <w:t xml:space="preserve">- </w:t>
      </w:r>
      <w:r w:rsidR="00A068CB" w:rsidRPr="005F638A">
        <w:rPr>
          <w:rFonts w:ascii="Times New Roman" w:hAnsi="Times New Roman" w:cs="Times New Roman"/>
          <w:sz w:val="26"/>
          <w:szCs w:val="26"/>
        </w:rPr>
        <w:t>на забалансовом счете 21 «</w:t>
      </w:r>
      <w:r w:rsidR="00A068CB" w:rsidRPr="005F638A">
        <w:rPr>
          <w:rFonts w:ascii="Times New Roman" w:hAnsi="Times New Roman" w:cs="Times New Roman"/>
          <w:color w:val="000000"/>
          <w:sz w:val="26"/>
          <w:szCs w:val="26"/>
        </w:rPr>
        <w:t>Основные средства в эксплуатации</w:t>
      </w:r>
      <w:r w:rsidR="00A068CB" w:rsidRPr="005F638A">
        <w:rPr>
          <w:rFonts w:ascii="Times New Roman" w:hAnsi="Times New Roman" w:cs="Times New Roman"/>
          <w:sz w:val="26"/>
          <w:szCs w:val="26"/>
        </w:rPr>
        <w:t>» учитываются объекты основных средств стоимостью до 3000 рублей включительно, введенные в эксплуатацию до 1 января 2018 года, и стоимостью до 10 000 рублей включительно, введенные в эксплуатацию после указанного срока. Учет на забалансовых счетах ведется по их балансовой стоимости;</w:t>
      </w:r>
    </w:p>
    <w:p w14:paraId="29AC7824" w14:textId="77777777" w:rsidR="00A068CB" w:rsidRPr="005F638A" w:rsidRDefault="00BD7235" w:rsidP="00BD7235">
      <w:pPr>
        <w:ind w:firstLine="709"/>
        <w:jc w:val="both"/>
        <w:rPr>
          <w:rFonts w:ascii="Times New Roman" w:hAnsi="Times New Roman" w:cs="Times New Roman"/>
          <w:sz w:val="26"/>
          <w:szCs w:val="26"/>
        </w:rPr>
      </w:pPr>
      <w:r w:rsidRPr="005F638A">
        <w:rPr>
          <w:rFonts w:ascii="Times New Roman" w:hAnsi="Times New Roman" w:cs="Times New Roman"/>
          <w:sz w:val="26"/>
          <w:szCs w:val="26"/>
        </w:rPr>
        <w:t xml:space="preserve">- </w:t>
      </w:r>
      <w:r w:rsidR="00A068CB" w:rsidRPr="005F638A">
        <w:rPr>
          <w:rFonts w:ascii="Times New Roman" w:hAnsi="Times New Roman" w:cs="Times New Roman"/>
          <w:sz w:val="26"/>
          <w:szCs w:val="26"/>
        </w:rPr>
        <w:t>объекты ОС, переданные учреждением в безвозмездное или возмездное пользование (аренду), учитываются на соответствующих забалансовых счетах 25 «Имущество, переданное в возмездное пользование (аренду)» и 26 «Имущество, переданное в безвозмездное пользование» по их балансовой стоимости;</w:t>
      </w:r>
    </w:p>
    <w:p w14:paraId="5889BBCB" w14:textId="77777777" w:rsidR="00A068CB" w:rsidRPr="00BD7235" w:rsidRDefault="00BD7235" w:rsidP="00BD7235">
      <w:pPr>
        <w:ind w:firstLine="709"/>
        <w:jc w:val="both"/>
        <w:rPr>
          <w:rFonts w:ascii="Times New Roman" w:hAnsi="Times New Roman" w:cs="Times New Roman"/>
          <w:sz w:val="26"/>
          <w:szCs w:val="26"/>
        </w:rPr>
      </w:pPr>
      <w:r w:rsidRPr="005F638A">
        <w:rPr>
          <w:rFonts w:ascii="Times New Roman" w:hAnsi="Times New Roman" w:cs="Times New Roman"/>
          <w:sz w:val="26"/>
          <w:szCs w:val="26"/>
        </w:rPr>
        <w:t xml:space="preserve">- </w:t>
      </w:r>
      <w:r w:rsidR="00A068CB" w:rsidRPr="005F638A">
        <w:rPr>
          <w:rFonts w:ascii="Times New Roman" w:hAnsi="Times New Roman" w:cs="Times New Roman"/>
          <w:sz w:val="26"/>
          <w:szCs w:val="26"/>
        </w:rPr>
        <w:t>объекты ОС, выданные в личное пользование работниками (сотрудникам), учитываются на забалансовом счете 27 «Материальные ценности, выданные в личное пользование работникам (сотрудникам)» по их балансовой стоимости.</w:t>
      </w:r>
    </w:p>
    <w:p w14:paraId="36F635DC" w14:textId="77777777" w:rsidR="005B5CFB" w:rsidRDefault="005B5CFB" w:rsidP="003A7833">
      <w:pPr>
        <w:ind w:firstLine="709"/>
        <w:jc w:val="center"/>
        <w:rPr>
          <w:rFonts w:ascii="Times New Roman" w:hAnsi="Times New Roman" w:cs="Times New Roman"/>
          <w:b/>
          <w:sz w:val="26"/>
          <w:szCs w:val="26"/>
        </w:rPr>
      </w:pPr>
    </w:p>
    <w:p w14:paraId="1E7D0DF8" w14:textId="77777777" w:rsidR="005B326A" w:rsidRPr="00DB64D8" w:rsidRDefault="002B0106" w:rsidP="003A7833">
      <w:pPr>
        <w:ind w:firstLine="709"/>
        <w:jc w:val="center"/>
        <w:rPr>
          <w:rFonts w:ascii="Times New Roman" w:hAnsi="Times New Roman" w:cs="Times New Roman"/>
          <w:b/>
          <w:sz w:val="26"/>
          <w:szCs w:val="26"/>
        </w:rPr>
      </w:pPr>
      <w:r w:rsidRPr="00DB64D8">
        <w:rPr>
          <w:rFonts w:ascii="Times New Roman" w:hAnsi="Times New Roman" w:cs="Times New Roman"/>
          <w:b/>
          <w:sz w:val="26"/>
          <w:szCs w:val="26"/>
        </w:rPr>
        <w:t>2.1.2. Нематериальные активы</w:t>
      </w:r>
    </w:p>
    <w:p w14:paraId="3E8D9CCA" w14:textId="77777777" w:rsidR="00D11162" w:rsidRPr="00DB64D8" w:rsidRDefault="00D11162" w:rsidP="00C2140F">
      <w:pPr>
        <w:rPr>
          <w:rFonts w:ascii="Times New Roman" w:hAnsi="Times New Roman" w:cs="Times New Roman"/>
          <w:b/>
          <w:sz w:val="26"/>
          <w:szCs w:val="26"/>
        </w:rPr>
      </w:pPr>
    </w:p>
    <w:p w14:paraId="59C4C5FA" w14:textId="20B7C761" w:rsidR="005B326A" w:rsidRPr="00DB64D8" w:rsidRDefault="002B0106"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2.1.2.1. Нематериальный актив (НМА) </w:t>
      </w:r>
      <w:r w:rsidR="00421AA6" w:rsidRPr="00DB64D8">
        <w:rPr>
          <w:rFonts w:ascii="Times New Roman" w:hAnsi="Times New Roman" w:cs="Times New Roman"/>
          <w:sz w:val="26"/>
          <w:szCs w:val="26"/>
        </w:rPr>
        <w:t>— это</w:t>
      </w:r>
      <w:r w:rsidRPr="00DB64D8">
        <w:rPr>
          <w:rFonts w:ascii="Times New Roman" w:hAnsi="Times New Roman" w:cs="Times New Roman"/>
          <w:sz w:val="26"/>
          <w:szCs w:val="26"/>
        </w:rPr>
        <w:t xml:space="preserve">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14:paraId="6CEBE46E"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объект способен приносить учреждению экономические выгоды в будущем;</w:t>
      </w:r>
    </w:p>
    <w:p w14:paraId="30A73D48"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lastRenderedPageBreak/>
        <w:t xml:space="preserve">- </w:t>
      </w:r>
      <w:r w:rsidR="002B0106" w:rsidRPr="00DB64D8">
        <w:rPr>
          <w:rFonts w:ascii="Times New Roman" w:hAnsi="Times New Roman" w:cs="Times New Roman"/>
          <w:sz w:val="26"/>
          <w:szCs w:val="26"/>
        </w:rPr>
        <w:t>у объекта отсутствует материально-вещественная форма;</w:t>
      </w:r>
    </w:p>
    <w:p w14:paraId="1AE6CD99"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можно идентифицировать (выделить, отделить) объект от другого имущества;</w:t>
      </w:r>
    </w:p>
    <w:p w14:paraId="236A2347"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14:paraId="39D81337" w14:textId="77777777" w:rsidR="005B5CFB"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не предполагается последующая перепродажа данного актива;</w:t>
      </w:r>
    </w:p>
    <w:p w14:paraId="3165F634"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имеются надлежаще оформленные документы, подтверждающие существование актива;</w:t>
      </w:r>
    </w:p>
    <w:p w14:paraId="2FA2FED6"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имеются надлежаще оформленные документы, устанавливающие исключительное право на актив;</w:t>
      </w:r>
    </w:p>
    <w:p w14:paraId="1B171855" w14:textId="77777777" w:rsidR="005B326A" w:rsidRPr="00DB64D8" w:rsidRDefault="00BD7235"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 </w:t>
      </w:r>
      <w:r w:rsidR="002B0106" w:rsidRPr="00DB64D8">
        <w:rPr>
          <w:rFonts w:ascii="Times New Roman" w:hAnsi="Times New Roman" w:cs="Times New Roman"/>
          <w:sz w:val="26"/>
          <w:szCs w:val="26"/>
        </w:rPr>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600D3E62" w14:textId="77777777" w:rsidR="005B326A" w:rsidRPr="00DB64D8" w:rsidRDefault="002B0106"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2.1.2.2. В составе НМА учитываются исключительные права на результаты интеллектуальной деятельности и средства индивидуализации:</w:t>
      </w:r>
    </w:p>
    <w:p w14:paraId="771F16B5" w14:textId="77777777" w:rsidR="005B326A" w:rsidRPr="00DB64D8" w:rsidRDefault="002B0106" w:rsidP="004801F2">
      <w:pPr>
        <w:ind w:firstLine="709"/>
        <w:jc w:val="both"/>
        <w:rPr>
          <w:rFonts w:ascii="Times New Roman" w:hAnsi="Times New Roman" w:cs="Times New Roman"/>
          <w:sz w:val="26"/>
          <w:szCs w:val="26"/>
        </w:rPr>
      </w:pPr>
      <w:r w:rsidRPr="00DB64D8">
        <w:rPr>
          <w:rFonts w:ascii="Times New Roman" w:hAnsi="Times New Roman" w:cs="Times New Roman"/>
          <w:sz w:val="26"/>
          <w:szCs w:val="26"/>
        </w:rPr>
        <w:t xml:space="preserve">исключительное право на использование веб-сайт. </w:t>
      </w:r>
    </w:p>
    <w:p w14:paraId="7EB7072D"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2.1.2.3. 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14:paraId="4E9B3911"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2.1.2.4. 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14:paraId="33E9146C"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2.1.2.5. Каждому инвентарному объекту нематериальных активов присваивается уникальный инвентарный номер. </w:t>
      </w:r>
    </w:p>
    <w:p w14:paraId="0FC14582" w14:textId="77777777" w:rsidR="009D6110" w:rsidRPr="00DB64D8" w:rsidRDefault="009D6110" w:rsidP="009D6110">
      <w:pPr>
        <w:pStyle w:val="21"/>
        <w:spacing w:line="240" w:lineRule="auto"/>
        <w:ind w:firstLine="709"/>
        <w:rPr>
          <w:rFonts w:ascii="Times New Roman" w:hAnsi="Times New Roman"/>
          <w:iCs/>
          <w:sz w:val="26"/>
          <w:szCs w:val="26"/>
        </w:rPr>
      </w:pPr>
      <w:r w:rsidRPr="00DB64D8">
        <w:rPr>
          <w:rFonts w:ascii="Times New Roman" w:hAnsi="Times New Roman"/>
          <w:iCs/>
          <w:sz w:val="26"/>
          <w:szCs w:val="26"/>
        </w:rPr>
        <w:t>2.1.2.6.  Справедливая стоимость НМА, полученных в результате необменных операций объектов нематериальных активов определяется на основании письменных данных организаций-изготовителей, сведений государственных органов статистики, средств массовой информации и специальной литературы, заключений экспертов на дату принятия к учету актива.</w:t>
      </w:r>
    </w:p>
    <w:p w14:paraId="049450A4"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2.1.2.7. 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w:t>
      </w:r>
    </w:p>
    <w:p w14:paraId="48E650D6"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2.1.2.8. Срок полезного использования нематериальных активов, а также возможность перевода из группы нематериальных активов с неопределенным сроком полезного использования в группу с определенным сроком полезного использования осуществляется инвентаризационной комиссией ежегодно при проведении годовой инвентаризации.</w:t>
      </w:r>
    </w:p>
    <w:p w14:paraId="46B7F07E" w14:textId="77777777" w:rsidR="009D6110" w:rsidRPr="00DB64D8" w:rsidRDefault="009D6110" w:rsidP="009D6110">
      <w:pPr>
        <w:autoSpaceDE w:val="0"/>
        <w:autoSpaceDN w:val="0"/>
        <w:adjustRightInd w:val="0"/>
        <w:jc w:val="both"/>
        <w:rPr>
          <w:rFonts w:ascii="Times New Roman" w:hAnsi="Times New Roman"/>
          <w:sz w:val="24"/>
          <w:szCs w:val="24"/>
        </w:rPr>
      </w:pPr>
      <w:r w:rsidRPr="00DB64D8">
        <w:rPr>
          <w:rFonts w:ascii="Times New Roman" w:hAnsi="Times New Roman"/>
          <w:i/>
          <w:iCs/>
          <w:sz w:val="24"/>
          <w:szCs w:val="24"/>
        </w:rPr>
        <w:t xml:space="preserve">(Основание: </w:t>
      </w:r>
      <w:hyperlink r:id="rId32" w:history="1">
        <w:r w:rsidRPr="00DB64D8">
          <w:rPr>
            <w:rFonts w:ascii="Times New Roman" w:hAnsi="Times New Roman"/>
            <w:i/>
            <w:iCs/>
            <w:sz w:val="24"/>
            <w:szCs w:val="24"/>
          </w:rPr>
          <w:t>п. 27</w:t>
        </w:r>
      </w:hyperlink>
      <w:r w:rsidRPr="00DB64D8">
        <w:rPr>
          <w:rFonts w:ascii="Times New Roman" w:hAnsi="Times New Roman"/>
          <w:i/>
          <w:iCs/>
          <w:sz w:val="24"/>
          <w:szCs w:val="24"/>
        </w:rPr>
        <w:t xml:space="preserve"> ФСБУ «Нематериальные активы»)</w:t>
      </w:r>
    </w:p>
    <w:p w14:paraId="1991E7F2"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2.1.2.9. Амортизация на все объекты нематериальных активов начисляется линейным способом.</w:t>
      </w:r>
    </w:p>
    <w:p w14:paraId="0D7BDE0C" w14:textId="77777777" w:rsidR="009D6110" w:rsidRPr="00DB64D8" w:rsidRDefault="009D6110" w:rsidP="009D6110">
      <w:pPr>
        <w:autoSpaceDE w:val="0"/>
        <w:autoSpaceDN w:val="0"/>
        <w:adjustRightInd w:val="0"/>
        <w:jc w:val="both"/>
        <w:rPr>
          <w:rFonts w:ascii="Times New Roman" w:hAnsi="Times New Roman"/>
          <w:sz w:val="24"/>
          <w:szCs w:val="24"/>
        </w:rPr>
      </w:pPr>
      <w:r w:rsidRPr="00DB64D8">
        <w:rPr>
          <w:rFonts w:ascii="Times New Roman" w:hAnsi="Times New Roman"/>
          <w:i/>
          <w:iCs/>
          <w:sz w:val="24"/>
          <w:szCs w:val="24"/>
        </w:rPr>
        <w:lastRenderedPageBreak/>
        <w:t xml:space="preserve">(Основание: </w:t>
      </w:r>
      <w:hyperlink r:id="rId33" w:history="1">
        <w:r w:rsidRPr="00DB64D8">
          <w:rPr>
            <w:rFonts w:ascii="Times New Roman" w:hAnsi="Times New Roman"/>
            <w:i/>
            <w:iCs/>
            <w:sz w:val="24"/>
            <w:szCs w:val="24"/>
          </w:rPr>
          <w:t>п. 30</w:t>
        </w:r>
      </w:hyperlink>
      <w:r w:rsidRPr="00DB64D8">
        <w:rPr>
          <w:rFonts w:ascii="Times New Roman" w:hAnsi="Times New Roman"/>
          <w:i/>
          <w:iCs/>
          <w:sz w:val="24"/>
          <w:szCs w:val="24"/>
        </w:rPr>
        <w:t xml:space="preserve"> ФСБУ «Нематериальные активы»)</w:t>
      </w:r>
    </w:p>
    <w:p w14:paraId="64022F80" w14:textId="77777777" w:rsidR="009D6110" w:rsidRPr="00DB64D8"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2.1.2.10. В случае, если срок действия открытой лицензии не определён,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 ст. 1286.1 ГК РФ Часть 4.</w:t>
      </w:r>
    </w:p>
    <w:p w14:paraId="42E523BB" w14:textId="77777777" w:rsidR="009D6110" w:rsidRPr="008C18C3" w:rsidRDefault="009D6110" w:rsidP="009D6110">
      <w:pPr>
        <w:pStyle w:val="21"/>
        <w:spacing w:line="240" w:lineRule="auto"/>
        <w:ind w:firstLine="709"/>
        <w:rPr>
          <w:rFonts w:ascii="Times New Roman" w:hAnsi="Times New Roman"/>
          <w:sz w:val="26"/>
          <w:szCs w:val="26"/>
        </w:rPr>
      </w:pPr>
      <w:r w:rsidRPr="00DB64D8">
        <w:rPr>
          <w:rFonts w:ascii="Times New Roman" w:hAnsi="Times New Roman"/>
          <w:sz w:val="26"/>
          <w:szCs w:val="26"/>
        </w:rPr>
        <w:t>2.1.2.11. Инвентаризация нематериальных активов осуществляется в соответствии с п.3.8. приказа Минфина России от 13.06.1995 № 49 «Об утверждении Методических указаний по инвентаризации имущества и финансовых обязательств».</w:t>
      </w:r>
    </w:p>
    <w:p w14:paraId="589D92EF" w14:textId="77777777" w:rsidR="005B326A" w:rsidRDefault="002B0106" w:rsidP="003A7833">
      <w:pPr>
        <w:ind w:firstLine="709"/>
        <w:jc w:val="center"/>
        <w:rPr>
          <w:rFonts w:ascii="Times New Roman" w:hAnsi="Times New Roman" w:cs="Times New Roman"/>
          <w:b/>
          <w:sz w:val="26"/>
          <w:szCs w:val="26"/>
        </w:rPr>
      </w:pPr>
      <w:r w:rsidRPr="00D11162">
        <w:rPr>
          <w:rFonts w:ascii="Times New Roman" w:hAnsi="Times New Roman" w:cs="Times New Roman"/>
          <w:b/>
          <w:sz w:val="26"/>
          <w:szCs w:val="26"/>
        </w:rPr>
        <w:t>2.1.3. Материальные запасы</w:t>
      </w:r>
    </w:p>
    <w:p w14:paraId="301AD316" w14:textId="77777777" w:rsidR="00D11162" w:rsidRPr="00D11162" w:rsidRDefault="00D11162" w:rsidP="004801F2">
      <w:pPr>
        <w:ind w:firstLine="709"/>
        <w:jc w:val="both"/>
        <w:rPr>
          <w:rFonts w:ascii="Times New Roman" w:hAnsi="Times New Roman" w:cs="Times New Roman"/>
          <w:b/>
          <w:sz w:val="26"/>
          <w:szCs w:val="26"/>
        </w:rPr>
      </w:pPr>
    </w:p>
    <w:p w14:paraId="1020BAED"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(п.99 Инструкции 157н).</w:t>
      </w:r>
    </w:p>
    <w:p w14:paraId="52AFD7F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2.1.3.2. Кроме этого к материальным запасам Учреждение относит:</w:t>
      </w:r>
    </w:p>
    <w:p w14:paraId="3EFCC53E"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канцтовары и канцелярские принадлежности, включая папки для бумаг, дыроколы, </w:t>
      </w:r>
      <w:proofErr w:type="spellStart"/>
      <w:r w:rsidRPr="00C2140F">
        <w:rPr>
          <w:rFonts w:ascii="Times New Roman" w:hAnsi="Times New Roman" w:cs="Times New Roman"/>
          <w:sz w:val="26"/>
          <w:szCs w:val="26"/>
        </w:rPr>
        <w:t>степл</w:t>
      </w:r>
      <w:r w:rsidR="009D50C6">
        <w:rPr>
          <w:rFonts w:ascii="Times New Roman" w:hAnsi="Times New Roman" w:cs="Times New Roman"/>
          <w:sz w:val="26"/>
          <w:szCs w:val="26"/>
        </w:rPr>
        <w:t>л</w:t>
      </w:r>
      <w:r w:rsidRPr="00C2140F">
        <w:rPr>
          <w:rFonts w:ascii="Times New Roman" w:hAnsi="Times New Roman" w:cs="Times New Roman"/>
          <w:sz w:val="26"/>
          <w:szCs w:val="26"/>
        </w:rPr>
        <w:t>еры</w:t>
      </w:r>
      <w:proofErr w:type="spellEnd"/>
      <w:r w:rsidRPr="00C2140F">
        <w:rPr>
          <w:rFonts w:ascii="Times New Roman" w:hAnsi="Times New Roman" w:cs="Times New Roman"/>
          <w:sz w:val="26"/>
          <w:szCs w:val="26"/>
        </w:rPr>
        <w:t>, калькуляторы;</w:t>
      </w:r>
    </w:p>
    <w:p w14:paraId="0227C34E" w14:textId="022A94AC"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дискеты, CD-диски, ФЛЭШ-накопители и </w:t>
      </w:r>
      <w:r w:rsidR="00EF7B54" w:rsidRPr="00C2140F">
        <w:rPr>
          <w:rFonts w:ascii="Times New Roman" w:hAnsi="Times New Roman" w:cs="Times New Roman"/>
          <w:sz w:val="26"/>
          <w:szCs w:val="26"/>
        </w:rPr>
        <w:t>карты памяти,</w:t>
      </w:r>
      <w:r w:rsidRPr="00C2140F">
        <w:rPr>
          <w:rFonts w:ascii="Times New Roman" w:hAnsi="Times New Roman" w:cs="Times New Roman"/>
          <w:sz w:val="26"/>
          <w:szCs w:val="26"/>
        </w:rPr>
        <w:t xml:space="preserve"> и иные носители информации.</w:t>
      </w:r>
    </w:p>
    <w:p w14:paraId="4A7C2A6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2.1.3.3.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18738B90"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При наличии в сопроводительном документе поставщика нескольких наименований материальных запасов, расходы по их приобретению (доставка, консультационные или посреднические услуги и др.) распределяются пропорционально стоимости каждого наименования материального запаса в их общей стоимости.</w:t>
      </w:r>
    </w:p>
    <w:p w14:paraId="23BDCB23" w14:textId="6953CEC1"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2.1.3.4. Единицей бухгалтерского учета материальных запасов в зависимости от характера материальных запасов, порядка их приобретения и использования может быть упаковка, штука, метр, килограмм, граммы и т.п.</w:t>
      </w:r>
    </w:p>
    <w:p w14:paraId="75AEB590" w14:textId="77777777" w:rsidR="00D9409D" w:rsidRDefault="00D9409D" w:rsidP="00D9409D">
      <w:pPr>
        <w:ind w:firstLine="709"/>
        <w:jc w:val="both"/>
        <w:rPr>
          <w:rFonts w:ascii="Times New Roman" w:hAnsi="Times New Roman" w:cs="Times New Roman"/>
          <w:i/>
          <w:iCs/>
          <w:color w:val="000000"/>
          <w:sz w:val="26"/>
          <w:szCs w:val="26"/>
        </w:rPr>
      </w:pPr>
      <w:r w:rsidRPr="00875AD3">
        <w:rPr>
          <w:rFonts w:ascii="Times New Roman" w:hAnsi="Times New Roman" w:cs="Times New Roman"/>
          <w:color w:val="000000"/>
          <w:sz w:val="26"/>
          <w:szCs w:val="26"/>
        </w:rP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r w:rsidRPr="00875AD3">
        <w:rPr>
          <w:rFonts w:ascii="Times New Roman" w:hAnsi="Times New Roman" w:cs="Times New Roman"/>
          <w:sz w:val="26"/>
          <w:szCs w:val="26"/>
        </w:rPr>
        <w:br/>
      </w:r>
      <w:r w:rsidRPr="00875AD3">
        <w:rPr>
          <w:rFonts w:ascii="Times New Roman" w:hAnsi="Times New Roman" w:cs="Times New Roman"/>
          <w:i/>
          <w:iCs/>
          <w:color w:val="000000"/>
          <w:sz w:val="26"/>
          <w:szCs w:val="26"/>
        </w:rPr>
        <w:t xml:space="preserve">           (Основание: пункт 8 ФСБУ «Запасы»).</w:t>
      </w:r>
    </w:p>
    <w:p w14:paraId="4326BD8E" w14:textId="67AB8150"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2.1.3.5. Аналитический учет материальных запасов в бухгалтерском учете ведется по наименованиям, количеству, в разрезе ответственных лиц и местам хранения.</w:t>
      </w:r>
    </w:p>
    <w:p w14:paraId="4042C122"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2.1.3.6. Все лекарственные средства подлежат предметно количественному учету. Учет ведется по наименованию у материально ответственных лиц (медицинских сестер) и в регистрах бухгалтерского учета.</w:t>
      </w:r>
    </w:p>
    <w:p w14:paraId="5BF8194E"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2.1.3.7. Изделия медицинского назначения, вживляемые пациенту, вне зависимости от стоимости и срока службы относятся к материальным запасам. </w:t>
      </w:r>
    </w:p>
    <w:p w14:paraId="57EFAB0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2.1.3.8. Ветошь, полученная от списания объектов мягкого инвентаря, выдается на нужды учреждения. </w:t>
      </w:r>
    </w:p>
    <w:p w14:paraId="20807E97" w14:textId="487F1424"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2.1.3.9. Списание (отпуск) материальных запасов производится по средней фактической стоимости.</w:t>
      </w:r>
    </w:p>
    <w:p w14:paraId="69028E2D" w14:textId="77777777" w:rsidR="00D9409D" w:rsidRPr="00C2140F" w:rsidRDefault="00D9409D" w:rsidP="00D9409D">
      <w:pPr>
        <w:ind w:firstLine="709"/>
        <w:jc w:val="both"/>
        <w:rPr>
          <w:rFonts w:ascii="Times New Roman" w:hAnsi="Times New Roman" w:cs="Times New Roman"/>
          <w:sz w:val="26"/>
          <w:szCs w:val="26"/>
        </w:rPr>
      </w:pPr>
      <w:r w:rsidRPr="00AC657B">
        <w:rPr>
          <w:rFonts w:ascii="Times New Roman" w:hAnsi="Times New Roman" w:cs="Times New Roman"/>
          <w:i/>
          <w:sz w:val="26"/>
          <w:szCs w:val="26"/>
        </w:rPr>
        <w:t xml:space="preserve">(Основание: </w:t>
      </w:r>
      <w:hyperlink r:id="rId34" w:history="1">
        <w:r w:rsidRPr="00AC657B">
          <w:rPr>
            <w:rFonts w:ascii="Times New Roman" w:hAnsi="Times New Roman" w:cs="Times New Roman"/>
            <w:i/>
            <w:sz w:val="26"/>
            <w:szCs w:val="26"/>
          </w:rPr>
          <w:t>п. 46</w:t>
        </w:r>
      </w:hyperlink>
      <w:r w:rsidRPr="00AC657B">
        <w:rPr>
          <w:rFonts w:ascii="Times New Roman" w:hAnsi="Times New Roman" w:cs="Times New Roman"/>
          <w:i/>
          <w:sz w:val="26"/>
          <w:szCs w:val="26"/>
        </w:rPr>
        <w:t xml:space="preserve"> ФСБУ </w:t>
      </w:r>
      <w:r>
        <w:rPr>
          <w:rFonts w:ascii="Times New Roman" w:hAnsi="Times New Roman" w:cs="Times New Roman"/>
          <w:i/>
          <w:sz w:val="26"/>
          <w:szCs w:val="26"/>
        </w:rPr>
        <w:t>«</w:t>
      </w:r>
      <w:r w:rsidRPr="00AC657B">
        <w:rPr>
          <w:rFonts w:ascii="Times New Roman" w:hAnsi="Times New Roman" w:cs="Times New Roman"/>
          <w:i/>
          <w:sz w:val="26"/>
          <w:szCs w:val="26"/>
        </w:rPr>
        <w:t>Концептуальные основы</w:t>
      </w:r>
      <w:r>
        <w:rPr>
          <w:rFonts w:ascii="Times New Roman" w:hAnsi="Times New Roman" w:cs="Times New Roman"/>
          <w:i/>
          <w:sz w:val="26"/>
          <w:szCs w:val="26"/>
        </w:rPr>
        <w:t>»</w:t>
      </w:r>
      <w:r w:rsidRPr="00AC657B">
        <w:rPr>
          <w:rFonts w:ascii="Times New Roman" w:hAnsi="Times New Roman" w:cs="Times New Roman"/>
          <w:i/>
          <w:sz w:val="26"/>
          <w:szCs w:val="26"/>
        </w:rPr>
        <w:t xml:space="preserve">, </w:t>
      </w:r>
      <w:hyperlink r:id="rId35" w:history="1">
        <w:r w:rsidRPr="00AC657B">
          <w:rPr>
            <w:rFonts w:ascii="Times New Roman" w:hAnsi="Times New Roman" w:cs="Times New Roman"/>
            <w:i/>
            <w:sz w:val="26"/>
            <w:szCs w:val="26"/>
          </w:rPr>
          <w:t>п. 108</w:t>
        </w:r>
      </w:hyperlink>
      <w:r w:rsidRPr="00AC657B">
        <w:rPr>
          <w:rFonts w:ascii="Times New Roman" w:hAnsi="Times New Roman" w:cs="Times New Roman"/>
          <w:i/>
          <w:sz w:val="26"/>
          <w:szCs w:val="26"/>
        </w:rPr>
        <w:t xml:space="preserve"> Инструкции 157н)</w:t>
      </w:r>
    </w:p>
    <w:p w14:paraId="7C851AED" w14:textId="77777777" w:rsidR="005B326A" w:rsidRPr="00D9409D" w:rsidRDefault="002B0106" w:rsidP="004801F2">
      <w:pPr>
        <w:ind w:firstLine="709"/>
        <w:jc w:val="both"/>
        <w:rPr>
          <w:rFonts w:ascii="Times New Roman" w:hAnsi="Times New Roman" w:cs="Times New Roman"/>
          <w:sz w:val="26"/>
          <w:szCs w:val="26"/>
          <w:u w:val="single"/>
        </w:rPr>
      </w:pPr>
      <w:r w:rsidRPr="00D9409D">
        <w:rPr>
          <w:rFonts w:ascii="Times New Roman" w:hAnsi="Times New Roman" w:cs="Times New Roman"/>
          <w:sz w:val="26"/>
          <w:szCs w:val="26"/>
          <w:u w:val="single"/>
        </w:rPr>
        <w:t xml:space="preserve">2.1.3.10. Забалансовый учет материальных запасов: </w:t>
      </w:r>
    </w:p>
    <w:p w14:paraId="1966FF8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2.1.3.10.1. Материальные запасы, принимаемые учреждением на ответственное хранение, учитываются на забалансовом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1F6549E4"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2.1.3.10.2. Учет бланков строгой отчетности ведется на забалансовом счете 03 «Бланки строгой отчетности» в разрезе ответственных за их хранение и (или) выдачу лиц, мест хранения.</w:t>
      </w:r>
    </w:p>
    <w:p w14:paraId="0BD068A1" w14:textId="77777777" w:rsidR="005B326A" w:rsidRPr="00C2140F" w:rsidRDefault="002B0106" w:rsidP="00D11162">
      <w:pPr>
        <w:jc w:val="both"/>
        <w:rPr>
          <w:rFonts w:ascii="Times New Roman" w:hAnsi="Times New Roman" w:cs="Times New Roman"/>
          <w:sz w:val="26"/>
          <w:szCs w:val="26"/>
        </w:rPr>
      </w:pPr>
      <w:r w:rsidRPr="00C2140F">
        <w:rPr>
          <w:rFonts w:ascii="Times New Roman" w:hAnsi="Times New Roman" w:cs="Times New Roman"/>
          <w:sz w:val="26"/>
          <w:szCs w:val="26"/>
        </w:rPr>
        <w:t xml:space="preserve"> К бланкам строгой отчетности относятся:</w:t>
      </w:r>
    </w:p>
    <w:p w14:paraId="554A8FD3" w14:textId="77777777" w:rsidR="005B326A" w:rsidRPr="00D11162" w:rsidRDefault="002B0106" w:rsidP="009314E8">
      <w:pPr>
        <w:pStyle w:val="a5"/>
        <w:numPr>
          <w:ilvl w:val="0"/>
          <w:numId w:val="4"/>
        </w:numPr>
        <w:jc w:val="both"/>
        <w:rPr>
          <w:rFonts w:ascii="Times New Roman" w:hAnsi="Times New Roman" w:cs="Times New Roman"/>
          <w:sz w:val="26"/>
          <w:szCs w:val="26"/>
        </w:rPr>
      </w:pPr>
      <w:r w:rsidRPr="00D11162">
        <w:rPr>
          <w:rFonts w:ascii="Times New Roman" w:hAnsi="Times New Roman" w:cs="Times New Roman"/>
          <w:sz w:val="26"/>
          <w:szCs w:val="26"/>
        </w:rPr>
        <w:t>трудовые книжки (учитываются по стоимости приобретения);</w:t>
      </w:r>
    </w:p>
    <w:p w14:paraId="287C795B" w14:textId="77777777" w:rsidR="005B326A" w:rsidRPr="00D11162" w:rsidRDefault="002B0106" w:rsidP="009314E8">
      <w:pPr>
        <w:pStyle w:val="a5"/>
        <w:numPr>
          <w:ilvl w:val="0"/>
          <w:numId w:val="4"/>
        </w:numPr>
        <w:jc w:val="both"/>
        <w:rPr>
          <w:rFonts w:ascii="Times New Roman" w:hAnsi="Times New Roman" w:cs="Times New Roman"/>
          <w:sz w:val="26"/>
          <w:szCs w:val="26"/>
        </w:rPr>
      </w:pPr>
      <w:r w:rsidRPr="00D11162">
        <w:rPr>
          <w:rFonts w:ascii="Times New Roman" w:hAnsi="Times New Roman" w:cs="Times New Roman"/>
          <w:sz w:val="26"/>
          <w:szCs w:val="26"/>
        </w:rPr>
        <w:t>вкладышей к трудовым книжкам (учитываются по стоимости приобретения);</w:t>
      </w:r>
    </w:p>
    <w:p w14:paraId="4A485A85" w14:textId="77777777" w:rsidR="005B326A" w:rsidRPr="00D11162" w:rsidRDefault="002B0106" w:rsidP="009314E8">
      <w:pPr>
        <w:pStyle w:val="a5"/>
        <w:numPr>
          <w:ilvl w:val="0"/>
          <w:numId w:val="4"/>
        </w:numPr>
        <w:jc w:val="both"/>
        <w:rPr>
          <w:rFonts w:ascii="Times New Roman" w:hAnsi="Times New Roman" w:cs="Times New Roman"/>
          <w:sz w:val="26"/>
          <w:szCs w:val="26"/>
        </w:rPr>
      </w:pPr>
      <w:r w:rsidRPr="00D11162">
        <w:rPr>
          <w:rFonts w:ascii="Times New Roman" w:hAnsi="Times New Roman" w:cs="Times New Roman"/>
          <w:sz w:val="26"/>
          <w:szCs w:val="26"/>
        </w:rPr>
        <w:t>больничные листы (в условной оценке 1 бланк - 1 рубль);</w:t>
      </w:r>
    </w:p>
    <w:p w14:paraId="54C57E93" w14:textId="77777777" w:rsidR="005B326A" w:rsidRPr="00D11162" w:rsidRDefault="002B0106" w:rsidP="009314E8">
      <w:pPr>
        <w:pStyle w:val="a5"/>
        <w:numPr>
          <w:ilvl w:val="0"/>
          <w:numId w:val="4"/>
        </w:numPr>
        <w:jc w:val="both"/>
        <w:rPr>
          <w:rFonts w:ascii="Times New Roman" w:hAnsi="Times New Roman" w:cs="Times New Roman"/>
          <w:sz w:val="26"/>
          <w:szCs w:val="26"/>
        </w:rPr>
      </w:pPr>
      <w:r w:rsidRPr="00D11162">
        <w:rPr>
          <w:rFonts w:ascii="Times New Roman" w:hAnsi="Times New Roman" w:cs="Times New Roman"/>
          <w:sz w:val="26"/>
          <w:szCs w:val="26"/>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r w:rsidR="00793137">
        <w:rPr>
          <w:rFonts w:ascii="Times New Roman" w:hAnsi="Times New Roman" w:cs="Times New Roman"/>
          <w:sz w:val="26"/>
          <w:szCs w:val="26"/>
        </w:rPr>
        <w:t xml:space="preserve"> </w:t>
      </w:r>
      <w:r w:rsidR="00793137" w:rsidRPr="00D11162">
        <w:rPr>
          <w:rFonts w:ascii="Times New Roman" w:hAnsi="Times New Roman" w:cs="Times New Roman"/>
          <w:sz w:val="26"/>
          <w:szCs w:val="26"/>
        </w:rPr>
        <w:t>(в условной оценке 1 бланк - 1 рубль)</w:t>
      </w:r>
      <w:r w:rsidRPr="00D11162">
        <w:rPr>
          <w:rFonts w:ascii="Times New Roman" w:hAnsi="Times New Roman" w:cs="Times New Roman"/>
          <w:sz w:val="26"/>
          <w:szCs w:val="26"/>
        </w:rPr>
        <w:t>.</w:t>
      </w:r>
    </w:p>
    <w:p w14:paraId="3795BA9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2.1.3.10.3. Объекты материальных запасов, переданные учреждениями в безвозмездное или возмездное пользование (аренду), учитываются на соответствующих забалансовых счетах 25 «Имущество, переданное в возмездное пользование (аренду)» и 26 «Имущество, переданное в безвозмездное пользование» по их балансовой стоимости;</w:t>
      </w:r>
    </w:p>
    <w:p w14:paraId="062365D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2.1.3.10.4. Объекты материальных запасов,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забалансовом счете 27 «Материальные ценности, выданные в личное пользование работникам (сотрудникам)» по их балансовой стоимости с одновременным отражением на счетах бухгалтерского учета по дебету счетов 0.401.20.272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0.105.00.000 «Материальные запасы»;</w:t>
      </w:r>
    </w:p>
    <w:p w14:paraId="17065A5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2.1.3.11. Принятие к учету, списание и выдача материальных запасов производится в следующем порядке.</w:t>
      </w:r>
    </w:p>
    <w:p w14:paraId="69C4C41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2.1.3.12. Принятие к учету материальных запасов производится на основании первичных учетных документов, предусмотренных условиями договора, отгрузочных документов, оформленных надлежащим способом.</w:t>
      </w:r>
    </w:p>
    <w:p w14:paraId="3CA4D784"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2.1.3.13. Внутреннее перемещение материальных запасов, передача в эксплуатацию оформляется - Требованием - накладной. </w:t>
      </w:r>
    </w:p>
    <w:p w14:paraId="1AECBF44" w14:textId="77777777" w:rsidR="003A7833" w:rsidRDefault="003A7833" w:rsidP="004801F2">
      <w:pPr>
        <w:ind w:firstLine="709"/>
        <w:jc w:val="both"/>
        <w:rPr>
          <w:rFonts w:ascii="Times New Roman" w:hAnsi="Times New Roman" w:cs="Times New Roman"/>
          <w:b/>
          <w:sz w:val="26"/>
          <w:szCs w:val="26"/>
        </w:rPr>
      </w:pPr>
    </w:p>
    <w:p w14:paraId="07726527" w14:textId="77777777" w:rsidR="00792ABF" w:rsidRPr="00DB64D8" w:rsidRDefault="00792ABF" w:rsidP="003A7833">
      <w:pPr>
        <w:ind w:firstLine="709"/>
        <w:jc w:val="center"/>
        <w:rPr>
          <w:rFonts w:ascii="Times New Roman" w:hAnsi="Times New Roman" w:cs="Times New Roman"/>
          <w:b/>
          <w:sz w:val="26"/>
          <w:szCs w:val="26"/>
        </w:rPr>
      </w:pPr>
      <w:r w:rsidRPr="00DB64D8">
        <w:rPr>
          <w:rFonts w:ascii="Times New Roman" w:hAnsi="Times New Roman" w:cs="Times New Roman"/>
          <w:b/>
          <w:sz w:val="26"/>
          <w:szCs w:val="26"/>
        </w:rPr>
        <w:t>2.1.4. Непроизведенные активы</w:t>
      </w:r>
    </w:p>
    <w:p w14:paraId="4A9F4DA7" w14:textId="77777777" w:rsidR="00792ABF" w:rsidRPr="00DB64D8" w:rsidRDefault="00792ABF" w:rsidP="004801F2">
      <w:pPr>
        <w:ind w:firstLine="709"/>
        <w:jc w:val="both"/>
        <w:rPr>
          <w:rFonts w:ascii="Times New Roman" w:hAnsi="Times New Roman" w:cs="Times New Roman"/>
          <w:b/>
          <w:sz w:val="26"/>
          <w:szCs w:val="26"/>
        </w:rPr>
      </w:pPr>
    </w:p>
    <w:p w14:paraId="5C72DA41" w14:textId="77777777" w:rsidR="00792ABF" w:rsidRPr="00DB64D8" w:rsidRDefault="00792ABF" w:rsidP="002E6E52">
      <w:pPr>
        <w:pStyle w:val="20"/>
        <w:shd w:val="clear" w:color="auto" w:fill="auto"/>
        <w:spacing w:line="240" w:lineRule="auto"/>
        <w:ind w:firstLine="708"/>
        <w:jc w:val="both"/>
        <w:rPr>
          <w:sz w:val="26"/>
          <w:szCs w:val="26"/>
        </w:rPr>
      </w:pPr>
      <w:r w:rsidRPr="00DB64D8">
        <w:rPr>
          <w:sz w:val="26"/>
          <w:szCs w:val="26"/>
        </w:rPr>
        <w:t>2.1.4.1.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4.103.11.000 «Земля – недвижимое имущество учреждения».</w:t>
      </w:r>
    </w:p>
    <w:p w14:paraId="3D2BE09B" w14:textId="77777777" w:rsidR="00792ABF" w:rsidRPr="00DB64D8" w:rsidRDefault="00792ABF" w:rsidP="002E6E52">
      <w:pPr>
        <w:pStyle w:val="20"/>
        <w:shd w:val="clear" w:color="auto" w:fill="auto"/>
        <w:spacing w:line="240" w:lineRule="auto"/>
        <w:ind w:firstLine="708"/>
        <w:jc w:val="both"/>
        <w:rPr>
          <w:sz w:val="26"/>
          <w:szCs w:val="26"/>
        </w:rPr>
      </w:pPr>
      <w:r w:rsidRPr="00DB64D8">
        <w:rPr>
          <w:sz w:val="26"/>
          <w:szCs w:val="26"/>
        </w:rPr>
        <w:lastRenderedPageBreak/>
        <w:t>2.1.4.2. Единицей учета является инвентарный объект.</w:t>
      </w:r>
    </w:p>
    <w:p w14:paraId="575470DA" w14:textId="77777777" w:rsidR="00792ABF" w:rsidRPr="00DB64D8" w:rsidRDefault="00792ABF" w:rsidP="002E6E52">
      <w:pPr>
        <w:pStyle w:val="21"/>
        <w:spacing w:line="240" w:lineRule="auto"/>
        <w:ind w:firstLine="0"/>
        <w:rPr>
          <w:rFonts w:ascii="Times New Roman" w:hAnsi="Times New Roman"/>
          <w:i/>
          <w:szCs w:val="24"/>
        </w:rPr>
      </w:pPr>
      <w:r w:rsidRPr="00DB64D8">
        <w:rPr>
          <w:rFonts w:ascii="Times New Roman" w:hAnsi="Times New Roman"/>
          <w:i/>
          <w:szCs w:val="24"/>
        </w:rPr>
        <w:t>(Основание: п. 8 ФСБУ «Непроизведенные активы)</w:t>
      </w:r>
    </w:p>
    <w:p w14:paraId="5D7A2D2A" w14:textId="77777777" w:rsidR="00792ABF" w:rsidRPr="00DB64D8" w:rsidRDefault="00792ABF" w:rsidP="002E6E52">
      <w:pPr>
        <w:pStyle w:val="20"/>
        <w:shd w:val="clear" w:color="auto" w:fill="auto"/>
        <w:spacing w:line="240" w:lineRule="auto"/>
        <w:ind w:firstLine="708"/>
        <w:jc w:val="both"/>
        <w:rPr>
          <w:sz w:val="26"/>
          <w:szCs w:val="26"/>
        </w:rPr>
      </w:pPr>
      <w:r w:rsidRPr="00DB64D8">
        <w:rPr>
          <w:sz w:val="26"/>
          <w:szCs w:val="26"/>
        </w:rPr>
        <w:t>2.1.4.3. Основание для постановки на учет - свидетельство, подтверждающее право пользования земельным участком. Учет ведется по кадастровой стоимости.</w:t>
      </w:r>
    </w:p>
    <w:p w14:paraId="33239986" w14:textId="77777777" w:rsidR="00792ABF" w:rsidRPr="00DB64D8" w:rsidRDefault="00792ABF" w:rsidP="002E6E52">
      <w:pPr>
        <w:pStyle w:val="20"/>
        <w:shd w:val="clear" w:color="auto" w:fill="auto"/>
        <w:spacing w:line="240" w:lineRule="auto"/>
        <w:jc w:val="both"/>
        <w:rPr>
          <w:i/>
          <w:sz w:val="24"/>
          <w:szCs w:val="24"/>
        </w:rPr>
      </w:pPr>
      <w:r w:rsidRPr="00DB64D8">
        <w:rPr>
          <w:i/>
          <w:sz w:val="24"/>
          <w:szCs w:val="24"/>
        </w:rPr>
        <w:t>(Основание: п.п.71,78 Инструкции 157н.)</w:t>
      </w:r>
    </w:p>
    <w:p w14:paraId="77C5676B" w14:textId="77777777" w:rsidR="00792ABF" w:rsidRPr="00DB64D8" w:rsidRDefault="00792ABF" w:rsidP="002E6E52">
      <w:pPr>
        <w:pStyle w:val="20"/>
        <w:shd w:val="clear" w:color="auto" w:fill="auto"/>
        <w:spacing w:line="240" w:lineRule="auto"/>
        <w:ind w:firstLine="708"/>
        <w:jc w:val="both"/>
        <w:rPr>
          <w:sz w:val="26"/>
          <w:szCs w:val="26"/>
        </w:rPr>
      </w:pPr>
      <w:r w:rsidRPr="00DB64D8">
        <w:rPr>
          <w:sz w:val="26"/>
          <w:szCs w:val="26"/>
        </w:rPr>
        <w:t>2.1.4.4. Оценка (переоценка)земельных участков производится по справедливой стоимости, в качестве которой используется кадастровая стоимость.</w:t>
      </w:r>
    </w:p>
    <w:p w14:paraId="6B1D677C" w14:textId="77777777" w:rsidR="00792ABF" w:rsidRPr="00DB64D8" w:rsidRDefault="00792ABF" w:rsidP="002E6E52">
      <w:pPr>
        <w:pStyle w:val="21"/>
        <w:spacing w:line="240" w:lineRule="auto"/>
        <w:ind w:firstLine="0"/>
        <w:rPr>
          <w:rFonts w:ascii="Times New Roman" w:hAnsi="Times New Roman"/>
          <w:i/>
          <w:szCs w:val="24"/>
        </w:rPr>
      </w:pPr>
      <w:r w:rsidRPr="00DB64D8">
        <w:rPr>
          <w:rFonts w:ascii="Times New Roman" w:hAnsi="Times New Roman"/>
          <w:i/>
          <w:szCs w:val="24"/>
        </w:rPr>
        <w:t>(Основание: п. 30, 36 ФСБУ «Непроизведенные активы»)</w:t>
      </w:r>
    </w:p>
    <w:p w14:paraId="6217E460" w14:textId="77777777" w:rsidR="00792ABF" w:rsidRPr="00DB64D8" w:rsidRDefault="00792ABF" w:rsidP="002E6E52">
      <w:pPr>
        <w:autoSpaceDE w:val="0"/>
        <w:autoSpaceDN w:val="0"/>
        <w:adjustRightInd w:val="0"/>
        <w:ind w:firstLine="708"/>
        <w:jc w:val="both"/>
        <w:rPr>
          <w:rFonts w:ascii="Times New Roman" w:eastAsia="Times New Roman" w:hAnsi="Times New Roman"/>
          <w:sz w:val="26"/>
          <w:szCs w:val="26"/>
        </w:rPr>
      </w:pPr>
      <w:r w:rsidRPr="00DB64D8">
        <w:rPr>
          <w:rFonts w:ascii="Times New Roman" w:eastAsia="Times New Roman" w:hAnsi="Times New Roman"/>
          <w:sz w:val="26"/>
          <w:szCs w:val="26"/>
        </w:rPr>
        <w:t>2.1.4.5. Объект непроизведенных активов, в случае если Учреждению он не приносит экономической выгоды, не имеется полезного потенциала, учитывается на забалансовом счете 02 «Материальные ценности на хранении».</w:t>
      </w:r>
    </w:p>
    <w:p w14:paraId="49A1191B" w14:textId="26663EF8" w:rsidR="004F0151" w:rsidRPr="00DB64D8" w:rsidRDefault="00792ABF" w:rsidP="002E6E52">
      <w:pPr>
        <w:pStyle w:val="21"/>
        <w:spacing w:line="240" w:lineRule="auto"/>
        <w:ind w:firstLine="0"/>
        <w:rPr>
          <w:rFonts w:ascii="Times New Roman" w:hAnsi="Times New Roman"/>
          <w:i/>
          <w:szCs w:val="24"/>
        </w:rPr>
      </w:pPr>
      <w:r w:rsidRPr="00DB64D8">
        <w:rPr>
          <w:rFonts w:ascii="Times New Roman" w:hAnsi="Times New Roman"/>
          <w:i/>
          <w:szCs w:val="24"/>
        </w:rPr>
        <w:t>(Основание: п. 7 ФСБУ «Непроизведенные активы»)</w:t>
      </w:r>
    </w:p>
    <w:p w14:paraId="2DD1F55A" w14:textId="44A0EE86" w:rsidR="0033345E" w:rsidRPr="00DB64D8" w:rsidRDefault="0033345E" w:rsidP="0033345E">
      <w:pPr>
        <w:pStyle w:val="20"/>
        <w:shd w:val="clear" w:color="auto" w:fill="auto"/>
        <w:spacing w:line="240" w:lineRule="auto"/>
        <w:ind w:firstLine="708"/>
        <w:jc w:val="both"/>
        <w:rPr>
          <w:sz w:val="26"/>
          <w:szCs w:val="26"/>
        </w:rPr>
      </w:pPr>
      <w:r w:rsidRPr="00DB64D8">
        <w:rPr>
          <w:sz w:val="26"/>
          <w:szCs w:val="26"/>
        </w:rPr>
        <w:t>2.1.4.6. До регистрации права о постоянном бессрочном пользовании земельные участки отражаются на забалансовом счете 01 «Имущество, полученное в пользование» в условной оценке, рассчитанной на основе кадастровой стоимости аналогичного земельного участка, внесенного в государственный кадастр недвижимости.</w:t>
      </w:r>
    </w:p>
    <w:p w14:paraId="6ABE3F41" w14:textId="418CBB44" w:rsidR="0033345E" w:rsidRPr="00DB64D8" w:rsidRDefault="0033345E" w:rsidP="0033345E">
      <w:pPr>
        <w:pStyle w:val="20"/>
        <w:shd w:val="clear" w:color="auto" w:fill="auto"/>
        <w:spacing w:line="240" w:lineRule="auto"/>
        <w:ind w:firstLine="708"/>
        <w:jc w:val="both"/>
        <w:rPr>
          <w:sz w:val="26"/>
          <w:szCs w:val="26"/>
        </w:rPr>
      </w:pPr>
      <w:r w:rsidRPr="00DB64D8">
        <w:rPr>
          <w:sz w:val="26"/>
          <w:szCs w:val="26"/>
        </w:rPr>
        <w:t>2.1.4.7. Оценка (переоценка)земельных участков производится по справедливой стоимости, в качестве которой используется кадастровая стоимость.</w:t>
      </w:r>
    </w:p>
    <w:p w14:paraId="1F8D9E58" w14:textId="77777777" w:rsidR="0033345E" w:rsidRPr="00DB64D8" w:rsidRDefault="0033345E" w:rsidP="0033345E">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30, 36 ФСБУ «Непроизведенные активы»)</w:t>
      </w:r>
    </w:p>
    <w:p w14:paraId="170067DE" w14:textId="0E622CB2" w:rsidR="0033345E" w:rsidRPr="00DB64D8" w:rsidRDefault="0033345E" w:rsidP="0033345E">
      <w:pPr>
        <w:pStyle w:val="21"/>
        <w:spacing w:line="240" w:lineRule="auto"/>
        <w:ind w:firstLine="0"/>
        <w:rPr>
          <w:rFonts w:ascii="Times New Roman" w:hAnsi="Times New Roman"/>
          <w:iCs/>
          <w:sz w:val="26"/>
          <w:szCs w:val="26"/>
        </w:rPr>
      </w:pPr>
      <w:r w:rsidRPr="00DB64D8">
        <w:rPr>
          <w:rFonts w:ascii="Times New Roman" w:hAnsi="Times New Roman"/>
          <w:iCs/>
          <w:sz w:val="26"/>
          <w:szCs w:val="26"/>
        </w:rPr>
        <w:tab/>
        <w:t>2.1.4.8. Проверка актуальности кадастровой стоимость земельного участка, по которой он отражен в бухгалтерском учете, осуществляется ежегодно, перед составлением годовой отчетности. При изменении кадастровой стоимости, в бухгалтерском учете отражается изменение стоимости земельного участка – объекта непроизведенных активов.</w:t>
      </w:r>
    </w:p>
    <w:p w14:paraId="059D7795" w14:textId="77777777" w:rsidR="0033345E" w:rsidRPr="00DB64D8" w:rsidRDefault="0033345E" w:rsidP="0033345E">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20 ФСБУ «Непроизведенные активы»)</w:t>
      </w:r>
    </w:p>
    <w:p w14:paraId="1F72B295" w14:textId="7DC6F505" w:rsidR="0033345E" w:rsidRPr="00DB64D8" w:rsidRDefault="0033345E" w:rsidP="0033345E">
      <w:pPr>
        <w:pStyle w:val="20"/>
        <w:shd w:val="clear" w:color="auto" w:fill="auto"/>
        <w:spacing w:line="240" w:lineRule="auto"/>
        <w:ind w:firstLine="709"/>
        <w:jc w:val="both"/>
        <w:rPr>
          <w:iCs/>
          <w:sz w:val="26"/>
          <w:szCs w:val="26"/>
        </w:rPr>
      </w:pPr>
      <w:r w:rsidRPr="00DB64D8">
        <w:rPr>
          <w:iCs/>
          <w:sz w:val="26"/>
          <w:szCs w:val="26"/>
        </w:rPr>
        <w:t>2.1.4.9. Объекты непроизведенных активов не амортизируются.</w:t>
      </w:r>
    </w:p>
    <w:p w14:paraId="3B8A818B" w14:textId="0E030510" w:rsidR="0033345E" w:rsidRPr="00DB64D8" w:rsidRDefault="0033345E" w:rsidP="00655209">
      <w:pPr>
        <w:autoSpaceDE w:val="0"/>
        <w:autoSpaceDN w:val="0"/>
        <w:adjustRightInd w:val="0"/>
        <w:ind w:firstLine="709"/>
        <w:jc w:val="both"/>
        <w:rPr>
          <w:rFonts w:ascii="Times New Roman" w:hAnsi="Times New Roman"/>
          <w:i/>
          <w:szCs w:val="24"/>
        </w:rPr>
      </w:pPr>
      <w:r w:rsidRPr="00DB64D8">
        <w:rPr>
          <w:rFonts w:ascii="Times New Roman" w:hAnsi="Times New Roman"/>
          <w:iCs/>
          <w:sz w:val="26"/>
          <w:szCs w:val="26"/>
        </w:rPr>
        <w:t>2.1.4.10.</w:t>
      </w:r>
      <w:r w:rsidR="002F2896" w:rsidRPr="00DB64D8">
        <w:rPr>
          <w:rFonts w:ascii="Times New Roman" w:hAnsi="Times New Roman"/>
          <w:iCs/>
          <w:sz w:val="26"/>
          <w:szCs w:val="26"/>
        </w:rPr>
        <w:t xml:space="preserve"> </w:t>
      </w:r>
      <w:r w:rsidRPr="00DB64D8">
        <w:rPr>
          <w:rFonts w:ascii="Times New Roman" w:hAnsi="Times New Roman"/>
          <w:sz w:val="26"/>
          <w:szCs w:val="26"/>
        </w:rPr>
        <w:t xml:space="preserve">Инвентаризация непроизведенных активов </w:t>
      </w:r>
      <w:r w:rsidRPr="00DB64D8">
        <w:rPr>
          <w:rFonts w:ascii="Times New Roman" w:hAnsi="Times New Roman"/>
          <w:iCs/>
          <w:sz w:val="26"/>
          <w:szCs w:val="26"/>
        </w:rPr>
        <w:t>осуществляется ежегодно, перед составлением годовой отчетности.</w:t>
      </w:r>
    </w:p>
    <w:p w14:paraId="444CFFAB" w14:textId="77777777" w:rsidR="004F0151" w:rsidRPr="00DB64D8" w:rsidRDefault="004F0151" w:rsidP="004F0151">
      <w:pPr>
        <w:pStyle w:val="21"/>
        <w:spacing w:line="240" w:lineRule="auto"/>
        <w:ind w:firstLine="0"/>
        <w:rPr>
          <w:rFonts w:ascii="Times New Roman" w:hAnsi="Times New Roman"/>
          <w:i/>
          <w:sz w:val="26"/>
          <w:szCs w:val="26"/>
        </w:rPr>
      </w:pPr>
    </w:p>
    <w:p w14:paraId="58F91B4F" w14:textId="77777777" w:rsidR="004F0151" w:rsidRPr="00DB64D8" w:rsidRDefault="004F0151" w:rsidP="003A7833">
      <w:pPr>
        <w:pStyle w:val="21"/>
        <w:spacing w:line="240" w:lineRule="auto"/>
        <w:ind w:firstLine="709"/>
        <w:jc w:val="center"/>
        <w:rPr>
          <w:rFonts w:ascii="Times New Roman" w:hAnsi="Times New Roman"/>
          <w:b/>
          <w:sz w:val="26"/>
          <w:szCs w:val="26"/>
        </w:rPr>
      </w:pPr>
      <w:r w:rsidRPr="00DB64D8">
        <w:rPr>
          <w:rFonts w:ascii="Times New Roman" w:hAnsi="Times New Roman"/>
          <w:b/>
          <w:sz w:val="26"/>
          <w:szCs w:val="26"/>
        </w:rPr>
        <w:t>2.1.5. Отражение объектов учета аренды</w:t>
      </w:r>
    </w:p>
    <w:p w14:paraId="67999DE2" w14:textId="77777777" w:rsidR="004F0151" w:rsidRPr="00DB64D8" w:rsidRDefault="004F0151" w:rsidP="004F0151">
      <w:pPr>
        <w:pStyle w:val="21"/>
        <w:spacing w:line="240" w:lineRule="auto"/>
        <w:ind w:firstLine="709"/>
        <w:rPr>
          <w:rFonts w:ascii="Times New Roman" w:hAnsi="Times New Roman"/>
          <w:b/>
          <w:sz w:val="26"/>
          <w:szCs w:val="26"/>
        </w:rPr>
      </w:pPr>
    </w:p>
    <w:p w14:paraId="0B4ACE6E" w14:textId="77777777" w:rsidR="00DA6A1C" w:rsidRPr="00DB64D8" w:rsidRDefault="004F0151" w:rsidP="00DA6A1C">
      <w:pPr>
        <w:pStyle w:val="21"/>
        <w:spacing w:line="240" w:lineRule="auto"/>
        <w:ind w:firstLine="709"/>
        <w:rPr>
          <w:rFonts w:ascii="Times New Roman" w:hAnsi="Times New Roman"/>
          <w:sz w:val="26"/>
          <w:szCs w:val="26"/>
        </w:rPr>
      </w:pPr>
      <w:r w:rsidRPr="00DB64D8">
        <w:rPr>
          <w:rFonts w:ascii="Times New Roman" w:hAnsi="Times New Roman"/>
          <w:bCs/>
          <w:sz w:val="26"/>
          <w:szCs w:val="26"/>
        </w:rPr>
        <w:t>2.1.5.1. Получение</w:t>
      </w:r>
      <w:r w:rsidRPr="00DB64D8">
        <w:rPr>
          <w:rFonts w:ascii="Times New Roman" w:hAnsi="Times New Roman"/>
          <w:sz w:val="26"/>
          <w:szCs w:val="26"/>
        </w:rPr>
        <w:t xml:space="preserve"> (передача) Учреждением объектов бухгалтерского учета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учитывается в соответствии с положениями СГС «Аренда» и классифицируется согласно пункту 12 СГС «Аренда» как операционная аренда. </w:t>
      </w:r>
    </w:p>
    <w:p w14:paraId="4FDE17F1" w14:textId="3BA325C0" w:rsidR="00DA6A1C" w:rsidRPr="00DB64D8" w:rsidRDefault="00DA6A1C" w:rsidP="00DA6A1C">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2.1.5.2. </w:t>
      </w:r>
      <w:r w:rsidR="004F0151" w:rsidRPr="00DB64D8">
        <w:rPr>
          <w:rFonts w:ascii="Times New Roman" w:hAnsi="Times New Roman"/>
          <w:sz w:val="26"/>
          <w:szCs w:val="26"/>
        </w:rPr>
        <w:t xml:space="preserve">В случае если экономическая сущность хозяйственных операций, возникающих в рамках отношений, не связана с предоставлением имущества для целей извлечения выгод (доходов) от его использования, то объекта учета аренды </w:t>
      </w:r>
      <w:r w:rsidR="00EF7B54" w:rsidRPr="00DB64D8">
        <w:rPr>
          <w:rFonts w:ascii="Times New Roman" w:hAnsi="Times New Roman"/>
          <w:sz w:val="26"/>
          <w:szCs w:val="26"/>
        </w:rPr>
        <w:t>при предоставлении</w:t>
      </w:r>
      <w:r w:rsidR="004F0151" w:rsidRPr="00DB64D8">
        <w:rPr>
          <w:rFonts w:ascii="Times New Roman" w:hAnsi="Times New Roman"/>
          <w:sz w:val="26"/>
          <w:szCs w:val="26"/>
        </w:rPr>
        <w:t xml:space="preserve"> имущества в безвозмездное пользование не возникает (письмо Департамента финансов города Москвы от 27.05.2019 № 11-01-6671).</w:t>
      </w:r>
    </w:p>
    <w:p w14:paraId="16496B6B" w14:textId="77777777" w:rsidR="00611CF4" w:rsidRPr="00DB64D8" w:rsidRDefault="00DA6A1C"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2.1.5.3. </w:t>
      </w:r>
      <w:r w:rsidR="004F0151" w:rsidRPr="00DB64D8">
        <w:rPr>
          <w:rFonts w:ascii="Times New Roman" w:hAnsi="Times New Roman"/>
          <w:sz w:val="26"/>
          <w:szCs w:val="26"/>
        </w:rPr>
        <w:t>Объектами бухгалтерского учета Учреждения как принимающей стороны при операционной аренде являются:</w:t>
      </w:r>
    </w:p>
    <w:p w14:paraId="19AAACCF"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Право пользования имуществом (счет 211140000 «Право пользования нефинансовыми активами»);</w:t>
      </w:r>
    </w:p>
    <w:p w14:paraId="43B438DF" w14:textId="77777777" w:rsidR="004F0151"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Обязательства по уплате арендных платежей (счет 230224000 «Расчеты по арендной плате за пользование имуществом»);</w:t>
      </w:r>
    </w:p>
    <w:p w14:paraId="73F69B46"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lastRenderedPageBreak/>
        <w:t xml:space="preserve">- </w:t>
      </w:r>
      <w:r w:rsidR="004F0151" w:rsidRPr="00DB64D8">
        <w:rPr>
          <w:rFonts w:ascii="Times New Roman" w:hAnsi="Times New Roman"/>
          <w:sz w:val="26"/>
          <w:szCs w:val="26"/>
        </w:rPr>
        <w:t>Амортизация права пользования имуществом (счет 210440450 «Амортизация права пользования активами»);</w:t>
      </w:r>
    </w:p>
    <w:p w14:paraId="56AFCB95"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Расходы (обязательства) по условным арендным платежам, возникающие на дату определения их величины (счета 230200000 «Расчеты по принятым обязательствам» и 240120000 «Расходы текущего финансового года», 210900000 «Затраты на изготовление готовой продукции, выполнение работ, услуг»).</w:t>
      </w:r>
    </w:p>
    <w:p w14:paraId="3121F669"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2.1.5.4. </w:t>
      </w:r>
      <w:r w:rsidR="004F0151" w:rsidRPr="00DB64D8">
        <w:rPr>
          <w:rFonts w:ascii="Times New Roman" w:hAnsi="Times New Roman"/>
          <w:sz w:val="26"/>
          <w:szCs w:val="26"/>
        </w:rPr>
        <w:t>Объектами бухгалтерского учета Учреждения как передающей стороны при операционной аренде являются:</w:t>
      </w:r>
    </w:p>
    <w:p w14:paraId="7EF6E778" w14:textId="77777777" w:rsidR="004F0151"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Расчеты по арендным платежам с пользователем имущества (счет 220521000 «</w:t>
      </w:r>
      <w:r w:rsidR="004F0151" w:rsidRPr="00DB64D8">
        <w:rPr>
          <w:rFonts w:ascii="Times New Roman" w:hAnsi="Times New Roman"/>
          <w:color w:val="000000"/>
          <w:sz w:val="26"/>
          <w:szCs w:val="26"/>
        </w:rPr>
        <w:t>Расчеты с плательщиками доходов от операционной аренды</w:t>
      </w:r>
      <w:r w:rsidR="004F0151" w:rsidRPr="00DB64D8">
        <w:rPr>
          <w:rFonts w:ascii="Times New Roman" w:hAnsi="Times New Roman"/>
          <w:sz w:val="26"/>
          <w:szCs w:val="26"/>
        </w:rPr>
        <w:t>»);</w:t>
      </w:r>
    </w:p>
    <w:p w14:paraId="611AD1D0" w14:textId="77777777" w:rsidR="004F0151"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 xml:space="preserve">Ожидаемый доход от арендных платежей, рассчитанный за весь срок пользования имуществом, предусмотренный на дату заключения </w:t>
      </w:r>
      <w:r w:rsidRPr="00DB64D8">
        <w:rPr>
          <w:rFonts w:ascii="Times New Roman" w:hAnsi="Times New Roman"/>
          <w:sz w:val="26"/>
          <w:szCs w:val="26"/>
        </w:rPr>
        <w:t>договора (</w:t>
      </w:r>
      <w:r w:rsidR="004F0151" w:rsidRPr="00DB64D8">
        <w:rPr>
          <w:rFonts w:ascii="Times New Roman" w:hAnsi="Times New Roman"/>
          <w:sz w:val="26"/>
          <w:szCs w:val="26"/>
        </w:rPr>
        <w:t>счет 240140121 «Доходы будущих периодов от операционной аренды»);</w:t>
      </w:r>
    </w:p>
    <w:p w14:paraId="5CF01611"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 </w:t>
      </w:r>
      <w:r w:rsidR="004F0151" w:rsidRPr="00DB64D8">
        <w:rPr>
          <w:rFonts w:ascii="Times New Roman" w:hAnsi="Times New Roman"/>
          <w:sz w:val="26"/>
          <w:szCs w:val="26"/>
        </w:rPr>
        <w:t>Доходы (расчеты) по условным арендным платежам, возникающие на дату определения их величины (счета 220535000 «Расчеты по условным арендным платежам» и 240110135 «</w:t>
      </w:r>
      <w:r w:rsidR="004F0151" w:rsidRPr="00DB64D8">
        <w:rPr>
          <w:rFonts w:ascii="Times New Roman" w:eastAsiaTheme="minorHAnsi" w:hAnsi="Times New Roman"/>
          <w:sz w:val="26"/>
          <w:szCs w:val="26"/>
          <w:lang w:eastAsia="en-US"/>
        </w:rPr>
        <w:t>Доходы по условным арендным платежам</w:t>
      </w:r>
      <w:r w:rsidR="004F0151" w:rsidRPr="00DB64D8">
        <w:rPr>
          <w:rFonts w:ascii="Times New Roman" w:hAnsi="Times New Roman"/>
          <w:sz w:val="26"/>
          <w:szCs w:val="26"/>
        </w:rPr>
        <w:t>».</w:t>
      </w:r>
    </w:p>
    <w:p w14:paraId="018B6D89" w14:textId="77777777" w:rsidR="00611CF4" w:rsidRPr="00DB64D8" w:rsidRDefault="00611CF4" w:rsidP="00611CF4">
      <w:pPr>
        <w:pStyle w:val="21"/>
        <w:spacing w:line="240" w:lineRule="auto"/>
        <w:ind w:firstLine="709"/>
        <w:rPr>
          <w:rFonts w:ascii="Times New Roman" w:eastAsiaTheme="minorHAnsi" w:hAnsi="Times New Roman"/>
          <w:sz w:val="26"/>
          <w:szCs w:val="26"/>
          <w:lang w:eastAsia="en-US"/>
        </w:rPr>
      </w:pPr>
      <w:r w:rsidRPr="00DB64D8">
        <w:rPr>
          <w:rFonts w:ascii="Times New Roman" w:hAnsi="Times New Roman"/>
          <w:sz w:val="26"/>
          <w:szCs w:val="26"/>
        </w:rPr>
        <w:t xml:space="preserve">2.1.5.5. </w:t>
      </w:r>
      <w:r w:rsidR="004F0151" w:rsidRPr="00DB64D8">
        <w:rPr>
          <w:rFonts w:ascii="Times New Roman" w:hAnsi="Times New Roman"/>
          <w:color w:val="333333"/>
          <w:sz w:val="26"/>
          <w:szCs w:val="26"/>
        </w:rPr>
        <w:t xml:space="preserve">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Учреждения (кредиторской задолженности по аренде). </w:t>
      </w:r>
      <w:r w:rsidR="004F0151" w:rsidRPr="00DB64D8">
        <w:rPr>
          <w:rFonts w:ascii="Times New Roman" w:eastAsiaTheme="minorHAnsi" w:hAnsi="Times New Roman"/>
          <w:sz w:val="26"/>
          <w:szCs w:val="26"/>
          <w:lang w:eastAsia="en-US"/>
        </w:rPr>
        <w:t>Начисление амортизации на объекты учета операционной аренды (признание текущих расходов в сумме начисленной амортизации) осуществляется ежемесячно в сумме арендных платежей, причитающихся к уплате.</w:t>
      </w:r>
    </w:p>
    <w:p w14:paraId="5CF5CEB3" w14:textId="77777777" w:rsidR="00611CF4" w:rsidRPr="00DB64D8" w:rsidRDefault="00611CF4" w:rsidP="00611CF4">
      <w:pPr>
        <w:pStyle w:val="21"/>
        <w:spacing w:line="240" w:lineRule="auto"/>
        <w:ind w:firstLine="709"/>
        <w:rPr>
          <w:rFonts w:ascii="Times New Roman" w:hAnsi="Times New Roman"/>
          <w:color w:val="333333"/>
          <w:sz w:val="26"/>
          <w:szCs w:val="26"/>
        </w:rPr>
      </w:pPr>
      <w:r w:rsidRPr="00DB64D8">
        <w:rPr>
          <w:rFonts w:ascii="Times New Roman" w:eastAsiaTheme="minorHAnsi" w:hAnsi="Times New Roman"/>
          <w:sz w:val="26"/>
          <w:szCs w:val="26"/>
          <w:lang w:eastAsia="en-US"/>
        </w:rPr>
        <w:t xml:space="preserve">2.1.5.6. </w:t>
      </w:r>
      <w:r w:rsidR="004F0151" w:rsidRPr="00DB64D8">
        <w:rPr>
          <w:rFonts w:ascii="Times New Roman" w:hAnsi="Times New Roman"/>
          <w:color w:val="333333"/>
          <w:sz w:val="26"/>
          <w:szCs w:val="26"/>
        </w:rPr>
        <w:t>Передача объекта учета операционной аренды пользователю (арендатору) отражается как внутреннее перемещение нефинансового актива без отражения его выбытия. При этом начисление амортизации на данный объект продолжается. 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w:t>
      </w:r>
    </w:p>
    <w:p w14:paraId="5D079021" w14:textId="77777777" w:rsidR="00611CF4" w:rsidRPr="00DB64D8" w:rsidRDefault="00611CF4" w:rsidP="00611CF4">
      <w:pPr>
        <w:pStyle w:val="21"/>
        <w:spacing w:line="240" w:lineRule="auto"/>
        <w:ind w:firstLine="709"/>
        <w:rPr>
          <w:rFonts w:ascii="Times New Roman" w:hAnsi="Times New Roman"/>
          <w:sz w:val="26"/>
          <w:szCs w:val="26"/>
        </w:rPr>
      </w:pPr>
      <w:r w:rsidRPr="00DB64D8">
        <w:rPr>
          <w:rFonts w:ascii="Times New Roman" w:hAnsi="Times New Roman"/>
          <w:color w:val="333333"/>
          <w:sz w:val="26"/>
          <w:szCs w:val="26"/>
        </w:rPr>
        <w:t xml:space="preserve">2.1.5.7. </w:t>
      </w:r>
      <w:r w:rsidR="004F0151" w:rsidRPr="00DB64D8">
        <w:rPr>
          <w:rFonts w:ascii="Times New Roman" w:hAnsi="Times New Roman"/>
          <w:sz w:val="26"/>
          <w:szCs w:val="26"/>
        </w:rPr>
        <w:t>Доходы от аренды признаются доходами текущего финансового года в составе доходов от собственности, с одновременным уменьшением предстоящих доходов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14:paraId="063124E6" w14:textId="77777777" w:rsidR="004F0151" w:rsidRPr="00611CF4" w:rsidRDefault="00611CF4" w:rsidP="00611CF4">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2.1.5.8. </w:t>
      </w:r>
      <w:r w:rsidR="004F0151" w:rsidRPr="00DB64D8">
        <w:rPr>
          <w:rFonts w:ascii="Times New Roman" w:hAnsi="Times New Roman"/>
          <w:sz w:val="26"/>
          <w:szCs w:val="26"/>
        </w:rPr>
        <w:t>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w:t>
      </w:r>
    </w:p>
    <w:p w14:paraId="2661360A" w14:textId="77777777" w:rsidR="004F0151" w:rsidRPr="004A5721" w:rsidRDefault="004F0151" w:rsidP="003A7833">
      <w:pPr>
        <w:pStyle w:val="21"/>
        <w:spacing w:line="240" w:lineRule="auto"/>
        <w:ind w:firstLine="0"/>
        <w:jc w:val="center"/>
        <w:rPr>
          <w:rFonts w:ascii="Times New Roman" w:hAnsi="Times New Roman"/>
          <w:i/>
          <w:sz w:val="26"/>
          <w:szCs w:val="26"/>
        </w:rPr>
      </w:pPr>
    </w:p>
    <w:p w14:paraId="7A62F718" w14:textId="77777777" w:rsidR="005B326A" w:rsidRDefault="002B0106" w:rsidP="003A7833">
      <w:pPr>
        <w:ind w:firstLine="709"/>
        <w:jc w:val="center"/>
        <w:rPr>
          <w:rFonts w:ascii="Times New Roman" w:hAnsi="Times New Roman" w:cs="Times New Roman"/>
          <w:b/>
          <w:sz w:val="26"/>
          <w:szCs w:val="26"/>
        </w:rPr>
      </w:pPr>
      <w:r w:rsidRPr="00D11162">
        <w:rPr>
          <w:rFonts w:ascii="Times New Roman" w:hAnsi="Times New Roman" w:cs="Times New Roman"/>
          <w:b/>
          <w:sz w:val="26"/>
          <w:szCs w:val="26"/>
        </w:rPr>
        <w:t>2.2 Затраты на изготовление готовой продукции, выполнение работ, оказание услуг.</w:t>
      </w:r>
    </w:p>
    <w:p w14:paraId="41AE4F47" w14:textId="77777777" w:rsidR="00D11162" w:rsidRPr="00D11162" w:rsidRDefault="00D11162" w:rsidP="004801F2">
      <w:pPr>
        <w:ind w:firstLine="709"/>
        <w:jc w:val="both"/>
        <w:rPr>
          <w:rFonts w:ascii="Times New Roman" w:hAnsi="Times New Roman" w:cs="Times New Roman"/>
          <w:b/>
          <w:sz w:val="26"/>
          <w:szCs w:val="26"/>
        </w:rPr>
      </w:pPr>
    </w:p>
    <w:p w14:paraId="57241E80"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2.2.1. Раздельный учет расходов по формированию себестоимости оказываемых учреждением работ, услуг осуществляется по группам видов оказываемых услуг:</w:t>
      </w:r>
    </w:p>
    <w:p w14:paraId="1FB2E7D3" w14:textId="77777777" w:rsidR="005B326A" w:rsidRPr="00793137" w:rsidRDefault="002B0106">
      <w:pPr>
        <w:pStyle w:val="a5"/>
        <w:numPr>
          <w:ilvl w:val="0"/>
          <w:numId w:val="12"/>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оказание медицинских услуг в рамках обязательного медицинского страхования (ОМС);</w:t>
      </w:r>
    </w:p>
    <w:p w14:paraId="2D743C88" w14:textId="77777777" w:rsidR="005B326A" w:rsidRPr="00793137" w:rsidRDefault="002B0106">
      <w:pPr>
        <w:pStyle w:val="a5"/>
        <w:numPr>
          <w:ilvl w:val="0"/>
          <w:numId w:val="12"/>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в рамках приносящей доход деятельности:</w:t>
      </w:r>
    </w:p>
    <w:p w14:paraId="5F42EDB1" w14:textId="77777777" w:rsidR="005B326A" w:rsidRPr="00793137" w:rsidRDefault="004F0151" w:rsidP="002E6E52">
      <w:pPr>
        <w:pStyle w:val="a5"/>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793137">
        <w:rPr>
          <w:rFonts w:ascii="Times New Roman" w:hAnsi="Times New Roman" w:cs="Times New Roman"/>
          <w:sz w:val="26"/>
          <w:szCs w:val="26"/>
        </w:rPr>
        <w:t>платные медицинские услуги (работы);</w:t>
      </w:r>
    </w:p>
    <w:p w14:paraId="25A599A9" w14:textId="77777777" w:rsidR="005B326A" w:rsidRDefault="004F0151" w:rsidP="002E6E52">
      <w:pPr>
        <w:pStyle w:val="a5"/>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793137">
        <w:rPr>
          <w:rFonts w:ascii="Times New Roman" w:hAnsi="Times New Roman" w:cs="Times New Roman"/>
          <w:sz w:val="26"/>
          <w:szCs w:val="26"/>
        </w:rPr>
        <w:t>платны</w:t>
      </w:r>
      <w:r>
        <w:rPr>
          <w:rFonts w:ascii="Times New Roman" w:hAnsi="Times New Roman" w:cs="Times New Roman"/>
          <w:sz w:val="26"/>
          <w:szCs w:val="26"/>
        </w:rPr>
        <w:t>е немедицинские услуги (работы);</w:t>
      </w:r>
    </w:p>
    <w:p w14:paraId="5D04B39F" w14:textId="77777777" w:rsidR="004F0151" w:rsidRPr="00793137" w:rsidRDefault="004F0151">
      <w:pPr>
        <w:pStyle w:val="a5"/>
        <w:numPr>
          <w:ilvl w:val="0"/>
          <w:numId w:val="12"/>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 xml:space="preserve">оказание услуг в рамках </w:t>
      </w:r>
      <w:r>
        <w:rPr>
          <w:rFonts w:ascii="Times New Roman" w:hAnsi="Times New Roman" w:cs="Times New Roman"/>
          <w:sz w:val="26"/>
          <w:szCs w:val="26"/>
        </w:rPr>
        <w:t>выполнения государственного задания.</w:t>
      </w:r>
    </w:p>
    <w:p w14:paraId="186BC2B1" w14:textId="77777777" w:rsidR="005B326A" w:rsidRPr="00C2140F"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2.2.2. К прямым затратам при формировании себестоимости оказания услуги, выполнения работы, непосредственно связанных с их оказанием (выполнением), относятся:</w:t>
      </w:r>
    </w:p>
    <w:p w14:paraId="7918B14D"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4356CF3C"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стоимость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14:paraId="7458F8CD"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переданные в эксплуатацию объекты основных средств, стоимостью до 3 000 рублей включительно в случае их использования при оказании услуги (выполнении работы);</w:t>
      </w:r>
    </w:p>
    <w:p w14:paraId="144DBFAB"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сумма амортизации основных средств в случае их использования в оказании услуги (выполнении работы);</w:t>
      </w:r>
    </w:p>
    <w:p w14:paraId="05BECBE1"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связанные с оплатой аренды помещений, основных средств, в случае их использования для оказания услуги (выполнения работы);</w:t>
      </w:r>
    </w:p>
    <w:p w14:paraId="03A03888"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связанные с ремонтом, техническим обслуживанием нефинансовых активов, в случае их использования для оказания услуги (выполнения работы);</w:t>
      </w:r>
    </w:p>
    <w:p w14:paraId="34A558F4" w14:textId="77777777" w:rsidR="005B326A" w:rsidRPr="00793137" w:rsidRDefault="002B0106">
      <w:pPr>
        <w:pStyle w:val="a5"/>
        <w:numPr>
          <w:ilvl w:val="0"/>
          <w:numId w:val="13"/>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другие аналогичные затраты.</w:t>
      </w:r>
    </w:p>
    <w:p w14:paraId="46524E2D" w14:textId="77777777" w:rsidR="005B326A" w:rsidRPr="00C2140F"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2.2.3. В составе накладных расходов при формировании себестоимости услуги (работы) учитываются расходы:</w:t>
      </w:r>
    </w:p>
    <w:p w14:paraId="5E8DDD67" w14:textId="77777777" w:rsidR="005B326A" w:rsidRPr="00793137" w:rsidRDefault="002B0106">
      <w:pPr>
        <w:pStyle w:val="a5"/>
        <w:numPr>
          <w:ilvl w:val="0"/>
          <w:numId w:val="14"/>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затраты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w:t>
      </w:r>
    </w:p>
    <w:p w14:paraId="03739615" w14:textId="77777777" w:rsidR="005B326A" w:rsidRPr="00793137" w:rsidRDefault="002B0106">
      <w:pPr>
        <w:pStyle w:val="a5"/>
        <w:numPr>
          <w:ilvl w:val="0"/>
          <w:numId w:val="14"/>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списанные материальные запасы,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 работ);</w:t>
      </w:r>
    </w:p>
    <w:p w14:paraId="0451590F" w14:textId="77777777" w:rsidR="005B326A" w:rsidRPr="00793137" w:rsidRDefault="002B0106">
      <w:pPr>
        <w:pStyle w:val="a5"/>
        <w:numPr>
          <w:ilvl w:val="0"/>
          <w:numId w:val="14"/>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другие затраты.</w:t>
      </w:r>
    </w:p>
    <w:p w14:paraId="3FD2351E" w14:textId="77777777" w:rsidR="005B326A" w:rsidRPr="00C2140F"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 xml:space="preserve">2.2.4. Накладные расходы распределяются на себестоимость услуг (работ) по окончании </w:t>
      </w:r>
      <w:r w:rsidR="00D11162" w:rsidRPr="00C2140F">
        <w:rPr>
          <w:rFonts w:ascii="Times New Roman" w:hAnsi="Times New Roman" w:cs="Times New Roman"/>
          <w:sz w:val="26"/>
          <w:szCs w:val="26"/>
        </w:rPr>
        <w:t>года пропорционально</w:t>
      </w:r>
      <w:r w:rsidRPr="00C2140F">
        <w:rPr>
          <w:rFonts w:ascii="Times New Roman" w:hAnsi="Times New Roman" w:cs="Times New Roman"/>
          <w:sz w:val="26"/>
          <w:szCs w:val="26"/>
        </w:rPr>
        <w:t>:</w:t>
      </w:r>
    </w:p>
    <w:p w14:paraId="7E4CA13A" w14:textId="77777777" w:rsidR="005B326A" w:rsidRPr="00C2140F"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объему дохода от оказания платных услуг (выполнения работ).</w:t>
      </w:r>
    </w:p>
    <w:p w14:paraId="5CD22C66" w14:textId="77777777" w:rsidR="005B326A" w:rsidRPr="00B0547F" w:rsidRDefault="002B0106" w:rsidP="002E6E52">
      <w:pPr>
        <w:ind w:firstLine="360"/>
        <w:jc w:val="both"/>
        <w:rPr>
          <w:rFonts w:ascii="Times New Roman" w:hAnsi="Times New Roman" w:cs="Times New Roman"/>
          <w:i/>
          <w:sz w:val="26"/>
          <w:szCs w:val="26"/>
        </w:rPr>
      </w:pPr>
      <w:r w:rsidRPr="00C2140F">
        <w:rPr>
          <w:rFonts w:ascii="Times New Roman" w:hAnsi="Times New Roman" w:cs="Times New Roman"/>
          <w:sz w:val="26"/>
          <w:szCs w:val="26"/>
        </w:rPr>
        <w:t xml:space="preserve">2.2.5. В целях бухгалтерского учета в составе </w:t>
      </w:r>
      <w:r w:rsidRPr="00B0547F">
        <w:rPr>
          <w:rFonts w:ascii="Times New Roman" w:hAnsi="Times New Roman" w:cs="Times New Roman"/>
          <w:i/>
          <w:sz w:val="26"/>
          <w:szCs w:val="26"/>
        </w:rPr>
        <w:t>общехозяйственных расходов учитываются:</w:t>
      </w:r>
    </w:p>
    <w:p w14:paraId="05FE287D"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 административно-управленческого, административно-хозяйственного и прочего обслуживающего персонала;</w:t>
      </w:r>
    </w:p>
    <w:p w14:paraId="0263F850"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lastRenderedPageBreak/>
        <w:t>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14:paraId="5039D1AE"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переданные в эксплуатацию объекты основных средств, стоимостью до 3000 рублей включительно, на цели, не связанные напрямую с оказанием услуг (выполнением работ);</w:t>
      </w:r>
    </w:p>
    <w:p w14:paraId="552DD807"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амортизация основных средств, не связанных напрямую с оказанием услуг (выполнением работ);</w:t>
      </w:r>
    </w:p>
    <w:p w14:paraId="5AC570E3"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коммунальные расходы;</w:t>
      </w:r>
    </w:p>
    <w:p w14:paraId="6388A754"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услуги связи;</w:t>
      </w:r>
    </w:p>
    <w:p w14:paraId="0C882CD1"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на транспортные услуги;</w:t>
      </w:r>
    </w:p>
    <w:p w14:paraId="5F2C0599"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расходы на содержание транспорта, зданий, сооружений и инвентаря общехозяйственного назначения;</w:t>
      </w:r>
    </w:p>
    <w:p w14:paraId="36DF96D9"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на охрану учреждения;</w:t>
      </w:r>
    </w:p>
    <w:p w14:paraId="3AAADB9F"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на оплату консультационных, нотариальных, информационных услуг и прочие;</w:t>
      </w:r>
    </w:p>
    <w:p w14:paraId="47B845F7" w14:textId="77777777" w:rsidR="005B326A" w:rsidRPr="00793137" w:rsidRDefault="002B0106">
      <w:pPr>
        <w:pStyle w:val="a5"/>
        <w:numPr>
          <w:ilvl w:val="0"/>
          <w:numId w:val="15"/>
        </w:numPr>
        <w:ind w:left="0" w:firstLine="360"/>
        <w:jc w:val="both"/>
        <w:rPr>
          <w:rFonts w:ascii="Times New Roman" w:hAnsi="Times New Roman" w:cs="Times New Roman"/>
          <w:sz w:val="26"/>
          <w:szCs w:val="26"/>
        </w:rPr>
      </w:pPr>
      <w:r w:rsidRPr="00793137">
        <w:rPr>
          <w:rFonts w:ascii="Times New Roman" w:hAnsi="Times New Roman" w:cs="Times New Roman"/>
          <w:sz w:val="26"/>
          <w:szCs w:val="26"/>
        </w:rPr>
        <w:t>прочие работы и услуги на общехозяйственные нужды.</w:t>
      </w:r>
    </w:p>
    <w:p w14:paraId="03610175" w14:textId="77777777" w:rsidR="005B326A" w:rsidRPr="00C2140F"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Общехозяйственные расходы распределяются на себестоимость услуг (работ) по окончании года пропорционально:</w:t>
      </w:r>
    </w:p>
    <w:p w14:paraId="3B81881F" w14:textId="77777777" w:rsidR="005B326A" w:rsidRPr="00B0547F" w:rsidRDefault="002B0106" w:rsidP="002E6E52">
      <w:pPr>
        <w:ind w:firstLine="360"/>
        <w:jc w:val="both"/>
        <w:rPr>
          <w:rFonts w:ascii="Times New Roman" w:hAnsi="Times New Roman" w:cs="Times New Roman"/>
          <w:i/>
          <w:sz w:val="26"/>
          <w:szCs w:val="26"/>
        </w:rPr>
      </w:pPr>
      <w:r w:rsidRPr="00B0547F">
        <w:rPr>
          <w:rFonts w:ascii="Times New Roman" w:hAnsi="Times New Roman" w:cs="Times New Roman"/>
          <w:i/>
          <w:sz w:val="26"/>
          <w:szCs w:val="26"/>
        </w:rPr>
        <w:t>объему дохода от оказания платных услуг;</w:t>
      </w:r>
    </w:p>
    <w:p w14:paraId="734FE3F3" w14:textId="77777777" w:rsidR="00757950" w:rsidRDefault="002B0106" w:rsidP="002E6E52">
      <w:pPr>
        <w:ind w:firstLine="360"/>
        <w:jc w:val="both"/>
        <w:rPr>
          <w:rFonts w:ascii="Times New Roman" w:hAnsi="Times New Roman" w:cs="Times New Roman"/>
          <w:sz w:val="26"/>
          <w:szCs w:val="26"/>
        </w:rPr>
      </w:pPr>
      <w:r w:rsidRPr="00C2140F">
        <w:rPr>
          <w:rFonts w:ascii="Times New Roman" w:hAnsi="Times New Roman" w:cs="Times New Roman"/>
          <w:sz w:val="26"/>
          <w:szCs w:val="26"/>
        </w:rPr>
        <w:t>По окончании каждого года себестоимость услуг, работ относится:</w:t>
      </w:r>
    </w:p>
    <w:p w14:paraId="5AE8E78C" w14:textId="071FE436" w:rsidR="00757950" w:rsidRPr="00757950" w:rsidRDefault="00B0547F">
      <w:pPr>
        <w:pStyle w:val="a5"/>
        <w:numPr>
          <w:ilvl w:val="0"/>
          <w:numId w:val="19"/>
        </w:numPr>
        <w:ind w:left="0" w:firstLine="360"/>
        <w:jc w:val="both"/>
        <w:rPr>
          <w:rFonts w:ascii="Times New Roman" w:hAnsi="Times New Roman" w:cs="Times New Roman"/>
          <w:sz w:val="26"/>
          <w:szCs w:val="26"/>
        </w:rPr>
      </w:pPr>
      <w:r w:rsidRPr="00757950">
        <w:rPr>
          <w:rFonts w:ascii="Times New Roman" w:hAnsi="Times New Roman" w:cs="Times New Roman"/>
          <w:sz w:val="26"/>
          <w:szCs w:val="26"/>
        </w:rPr>
        <w:t>в рамках ОМС: в дебет счета 7.401.10.</w:t>
      </w:r>
      <w:r w:rsidR="00793137" w:rsidRPr="00757950">
        <w:rPr>
          <w:rFonts w:ascii="Times New Roman" w:hAnsi="Times New Roman" w:cs="Times New Roman"/>
          <w:sz w:val="26"/>
          <w:szCs w:val="26"/>
        </w:rPr>
        <w:t>13</w:t>
      </w:r>
      <w:r w:rsidR="00EF7B54">
        <w:rPr>
          <w:rFonts w:ascii="Times New Roman" w:hAnsi="Times New Roman" w:cs="Times New Roman"/>
          <w:sz w:val="26"/>
          <w:szCs w:val="26"/>
        </w:rPr>
        <w:t>2</w:t>
      </w:r>
      <w:r w:rsidRPr="00757950">
        <w:rPr>
          <w:rFonts w:ascii="Times New Roman" w:hAnsi="Times New Roman" w:cs="Times New Roman"/>
          <w:sz w:val="26"/>
          <w:szCs w:val="26"/>
        </w:rPr>
        <w:t xml:space="preserve"> «Доходы текущего финансового года» с кредита счета 7.109.60.000 «Себестоимость готовой продукции, работ, услуг» по каждому КЭСО;</w:t>
      </w:r>
    </w:p>
    <w:p w14:paraId="3407D2E2" w14:textId="36361512" w:rsidR="00757950" w:rsidRPr="00757950" w:rsidRDefault="00B0547F">
      <w:pPr>
        <w:pStyle w:val="a5"/>
        <w:numPr>
          <w:ilvl w:val="0"/>
          <w:numId w:val="19"/>
        </w:numPr>
        <w:ind w:left="0" w:firstLine="360"/>
        <w:jc w:val="both"/>
        <w:rPr>
          <w:rFonts w:ascii="Times New Roman" w:hAnsi="Times New Roman" w:cs="Times New Roman"/>
          <w:sz w:val="26"/>
          <w:szCs w:val="26"/>
        </w:rPr>
      </w:pPr>
      <w:r w:rsidRPr="00757950">
        <w:rPr>
          <w:rFonts w:ascii="Times New Roman" w:hAnsi="Times New Roman" w:cs="Times New Roman"/>
          <w:sz w:val="26"/>
          <w:szCs w:val="26"/>
        </w:rPr>
        <w:t xml:space="preserve">в рамках выполнения государственного </w:t>
      </w:r>
      <w:r w:rsidR="00757950" w:rsidRPr="00757950">
        <w:rPr>
          <w:rFonts w:ascii="Times New Roman" w:hAnsi="Times New Roman" w:cs="Times New Roman"/>
          <w:sz w:val="26"/>
          <w:szCs w:val="26"/>
        </w:rPr>
        <w:t>задания: в</w:t>
      </w:r>
      <w:r w:rsidRPr="00757950">
        <w:rPr>
          <w:rFonts w:ascii="Times New Roman" w:hAnsi="Times New Roman" w:cs="Times New Roman"/>
          <w:sz w:val="26"/>
          <w:szCs w:val="26"/>
        </w:rPr>
        <w:t xml:space="preserve"> дебет счета 4.401.10.</w:t>
      </w:r>
      <w:r w:rsidR="00793137" w:rsidRPr="00757950">
        <w:rPr>
          <w:rFonts w:ascii="Times New Roman" w:hAnsi="Times New Roman" w:cs="Times New Roman"/>
          <w:sz w:val="26"/>
          <w:szCs w:val="26"/>
        </w:rPr>
        <w:t>13</w:t>
      </w:r>
      <w:r w:rsidR="00EF7B54">
        <w:rPr>
          <w:rFonts w:ascii="Times New Roman" w:hAnsi="Times New Roman" w:cs="Times New Roman"/>
          <w:sz w:val="26"/>
          <w:szCs w:val="26"/>
        </w:rPr>
        <w:t xml:space="preserve">1 </w:t>
      </w:r>
      <w:r w:rsidRPr="00757950">
        <w:rPr>
          <w:rFonts w:ascii="Times New Roman" w:hAnsi="Times New Roman" w:cs="Times New Roman"/>
          <w:sz w:val="26"/>
          <w:szCs w:val="26"/>
        </w:rPr>
        <w:t>«Доходы текущего финансового года» с кредита счета 4.109.60.000 «Себестоимость готовой продукции, работ, услуг» по каждому КЭСО;</w:t>
      </w:r>
    </w:p>
    <w:p w14:paraId="2B31E698" w14:textId="65616C5A" w:rsidR="00B0547F" w:rsidRPr="00757950" w:rsidRDefault="00B0547F">
      <w:pPr>
        <w:pStyle w:val="a5"/>
        <w:numPr>
          <w:ilvl w:val="0"/>
          <w:numId w:val="19"/>
        </w:numPr>
        <w:ind w:left="0" w:firstLine="360"/>
        <w:jc w:val="both"/>
        <w:rPr>
          <w:rFonts w:ascii="Times New Roman" w:hAnsi="Times New Roman" w:cs="Times New Roman"/>
          <w:sz w:val="26"/>
          <w:szCs w:val="26"/>
        </w:rPr>
      </w:pPr>
      <w:r w:rsidRPr="00757950">
        <w:rPr>
          <w:rFonts w:ascii="Times New Roman" w:hAnsi="Times New Roman" w:cs="Times New Roman"/>
          <w:sz w:val="26"/>
          <w:szCs w:val="26"/>
        </w:rPr>
        <w:t>в рамках приносящей доход деятельности от оказания платных услуг (работ</w:t>
      </w:r>
      <w:r w:rsidR="004F0151" w:rsidRPr="00757950">
        <w:rPr>
          <w:rFonts w:ascii="Times New Roman" w:hAnsi="Times New Roman" w:cs="Times New Roman"/>
          <w:sz w:val="26"/>
          <w:szCs w:val="26"/>
        </w:rPr>
        <w:t>): в</w:t>
      </w:r>
      <w:r w:rsidRPr="00757950">
        <w:rPr>
          <w:rFonts w:ascii="Times New Roman" w:hAnsi="Times New Roman" w:cs="Times New Roman"/>
          <w:sz w:val="26"/>
          <w:szCs w:val="26"/>
        </w:rPr>
        <w:t xml:space="preserve"> дебет счета 2.401.10.13</w:t>
      </w:r>
      <w:r w:rsidR="00EF7B54">
        <w:rPr>
          <w:rFonts w:ascii="Times New Roman" w:hAnsi="Times New Roman" w:cs="Times New Roman"/>
          <w:sz w:val="26"/>
          <w:szCs w:val="26"/>
        </w:rPr>
        <w:t>1</w:t>
      </w:r>
      <w:r w:rsidRPr="00757950">
        <w:rPr>
          <w:rFonts w:ascii="Times New Roman" w:hAnsi="Times New Roman" w:cs="Times New Roman"/>
          <w:sz w:val="26"/>
          <w:szCs w:val="26"/>
        </w:rPr>
        <w:t xml:space="preserve"> «Доходы от оказания платных услуг» с кредита счета 2.109.60.000 «Себестоимость готовой продукции, работ, услуг» по каждому КЭСО;</w:t>
      </w:r>
    </w:p>
    <w:p w14:paraId="34681B6D" w14:textId="77777777" w:rsidR="00B0547F" w:rsidRPr="00B0547F" w:rsidRDefault="00B0547F">
      <w:pPr>
        <w:pStyle w:val="11"/>
        <w:keepNext/>
        <w:keepLines/>
        <w:widowControl w:val="0"/>
        <w:numPr>
          <w:ilvl w:val="0"/>
          <w:numId w:val="19"/>
        </w:numPr>
        <w:tabs>
          <w:tab w:val="left" w:pos="284"/>
        </w:tabs>
        <w:autoSpaceDE w:val="0"/>
        <w:autoSpaceDN w:val="0"/>
        <w:adjustRightInd w:val="0"/>
        <w:spacing w:line="240" w:lineRule="auto"/>
        <w:ind w:left="0" w:firstLine="360"/>
        <w:rPr>
          <w:sz w:val="26"/>
          <w:szCs w:val="26"/>
        </w:rPr>
      </w:pPr>
      <w:r w:rsidRPr="00B0547F">
        <w:rPr>
          <w:sz w:val="26"/>
          <w:szCs w:val="26"/>
        </w:rPr>
        <w:t>не учитываются в составе затрат при формировании себестоимости услуг, работ , продукции (на счете 2.109.60.000) расходы от оказания услуг (работ), оказываемых женщинам в послеродовой период за счет средств ФСС. Такие расходы отражаются по дебету счета 2.401.20.000 «Расходы текущего финансового года».</w:t>
      </w:r>
    </w:p>
    <w:p w14:paraId="18F10602" w14:textId="77777777" w:rsidR="00B0547F" w:rsidRDefault="00B0547F" w:rsidP="004801F2">
      <w:pPr>
        <w:ind w:firstLine="709"/>
        <w:jc w:val="both"/>
        <w:rPr>
          <w:rFonts w:ascii="Times New Roman" w:hAnsi="Times New Roman" w:cs="Times New Roman"/>
          <w:sz w:val="26"/>
          <w:szCs w:val="26"/>
        </w:rPr>
      </w:pPr>
    </w:p>
    <w:p w14:paraId="7180334B" w14:textId="77777777" w:rsidR="005B326A" w:rsidRDefault="002B0106" w:rsidP="005B5CFB">
      <w:pPr>
        <w:ind w:firstLine="709"/>
        <w:jc w:val="center"/>
        <w:rPr>
          <w:rFonts w:ascii="Times New Roman" w:hAnsi="Times New Roman" w:cs="Times New Roman"/>
          <w:b/>
          <w:sz w:val="26"/>
          <w:szCs w:val="26"/>
        </w:rPr>
      </w:pPr>
      <w:r w:rsidRPr="00B0547F">
        <w:rPr>
          <w:rFonts w:ascii="Times New Roman" w:hAnsi="Times New Roman" w:cs="Times New Roman"/>
          <w:b/>
          <w:sz w:val="26"/>
          <w:szCs w:val="26"/>
        </w:rPr>
        <w:t>2.3.   Учет финансовых активов</w:t>
      </w:r>
    </w:p>
    <w:p w14:paraId="5E3CC9C4" w14:textId="77777777" w:rsidR="000475BB" w:rsidRPr="00B0547F" w:rsidRDefault="000475BB" w:rsidP="004801F2">
      <w:pPr>
        <w:ind w:firstLine="709"/>
        <w:jc w:val="both"/>
        <w:rPr>
          <w:rFonts w:ascii="Times New Roman" w:hAnsi="Times New Roman" w:cs="Times New Roman"/>
          <w:b/>
          <w:sz w:val="26"/>
          <w:szCs w:val="26"/>
        </w:rPr>
      </w:pPr>
    </w:p>
    <w:p w14:paraId="5D15586A" w14:textId="77777777" w:rsidR="005B326A" w:rsidRPr="000522BD" w:rsidRDefault="002B0106" w:rsidP="004801F2">
      <w:pPr>
        <w:ind w:firstLine="709"/>
        <w:jc w:val="both"/>
        <w:rPr>
          <w:rFonts w:ascii="Times New Roman" w:hAnsi="Times New Roman" w:cs="Times New Roman"/>
          <w:sz w:val="26"/>
          <w:szCs w:val="26"/>
          <w:u w:val="single"/>
        </w:rPr>
      </w:pPr>
      <w:r w:rsidRPr="000522BD">
        <w:rPr>
          <w:rFonts w:ascii="Times New Roman" w:hAnsi="Times New Roman" w:cs="Times New Roman"/>
          <w:sz w:val="26"/>
          <w:szCs w:val="26"/>
          <w:u w:val="single"/>
        </w:rPr>
        <w:t>2.3.1. Денежные средства.</w:t>
      </w:r>
    </w:p>
    <w:p w14:paraId="16EDD026"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2.3.1.1. При реализации работ, услуг населению Учреждение </w:t>
      </w:r>
      <w:r w:rsidR="00664E4A" w:rsidRPr="00C2140F">
        <w:rPr>
          <w:rFonts w:ascii="Times New Roman" w:hAnsi="Times New Roman" w:cs="Times New Roman"/>
          <w:sz w:val="26"/>
          <w:szCs w:val="26"/>
        </w:rPr>
        <w:t>осуществляет расчеты</w:t>
      </w:r>
      <w:r w:rsidR="00664E4A">
        <w:rPr>
          <w:rFonts w:ascii="Times New Roman" w:hAnsi="Times New Roman" w:cs="Times New Roman"/>
          <w:sz w:val="26"/>
          <w:szCs w:val="26"/>
        </w:rPr>
        <w:t xml:space="preserve"> </w:t>
      </w:r>
      <w:r w:rsidRPr="00C2140F">
        <w:rPr>
          <w:rFonts w:ascii="Times New Roman" w:hAnsi="Times New Roman" w:cs="Times New Roman"/>
          <w:sz w:val="26"/>
          <w:szCs w:val="26"/>
        </w:rPr>
        <w:t>с использованием ККТ, зарегистрированно</w:t>
      </w:r>
      <w:r w:rsidR="00FD084F">
        <w:rPr>
          <w:rFonts w:ascii="Times New Roman" w:hAnsi="Times New Roman" w:cs="Times New Roman"/>
          <w:sz w:val="26"/>
          <w:szCs w:val="26"/>
        </w:rPr>
        <w:t>й</w:t>
      </w:r>
      <w:r w:rsidRPr="00C2140F">
        <w:rPr>
          <w:rFonts w:ascii="Times New Roman" w:hAnsi="Times New Roman" w:cs="Times New Roman"/>
          <w:sz w:val="26"/>
          <w:szCs w:val="26"/>
        </w:rPr>
        <w:t xml:space="preserve"> в налоговых органах;</w:t>
      </w:r>
    </w:p>
    <w:p w14:paraId="7BBAAE39" w14:textId="77777777" w:rsidR="00BD3352" w:rsidRDefault="00FD084F" w:rsidP="00BD3352">
      <w:pPr>
        <w:ind w:firstLine="709"/>
        <w:jc w:val="both"/>
        <w:rPr>
          <w:rFonts w:ascii="Times New Roman" w:hAnsi="Times New Roman" w:cs="Times New Roman"/>
          <w:sz w:val="26"/>
          <w:szCs w:val="26"/>
        </w:rPr>
      </w:pPr>
      <w:r>
        <w:rPr>
          <w:rFonts w:ascii="Times New Roman" w:hAnsi="Times New Roman" w:cs="Times New Roman"/>
          <w:sz w:val="26"/>
          <w:szCs w:val="26"/>
        </w:rPr>
        <w:t xml:space="preserve">2.3.1.2. </w:t>
      </w:r>
      <w:r w:rsidR="00BD3352" w:rsidRPr="00B7373A">
        <w:rPr>
          <w:rFonts w:ascii="Times New Roman" w:hAnsi="Times New Roman" w:cs="Times New Roman"/>
          <w:sz w:val="26"/>
          <w:szCs w:val="26"/>
        </w:rPr>
        <w:t xml:space="preserve">Кассовая книга </w:t>
      </w:r>
      <w:hyperlink r:id="rId36" w:history="1">
        <w:r w:rsidR="00BD3352" w:rsidRPr="00B7373A">
          <w:rPr>
            <w:rFonts w:ascii="Times New Roman" w:hAnsi="Times New Roman" w:cs="Times New Roman"/>
            <w:sz w:val="26"/>
            <w:szCs w:val="26"/>
          </w:rPr>
          <w:t>(ф.0504514)</w:t>
        </w:r>
      </w:hyperlink>
      <w:r w:rsidR="00BD3352" w:rsidRPr="00B7373A">
        <w:rPr>
          <w:rFonts w:ascii="Times New Roman" w:hAnsi="Times New Roman" w:cs="Times New Roman"/>
          <w:sz w:val="26"/>
          <w:szCs w:val="26"/>
        </w:rPr>
        <w:t xml:space="preserve"> учреждения оформляется на бумажном носителе с применением компьютера и программы «ПАРУС</w:t>
      </w:r>
      <w:r w:rsidR="00BD3352">
        <w:rPr>
          <w:rFonts w:ascii="Times New Roman" w:hAnsi="Times New Roman" w:cs="Times New Roman"/>
          <w:sz w:val="26"/>
          <w:szCs w:val="26"/>
        </w:rPr>
        <w:t xml:space="preserve"> </w:t>
      </w:r>
      <w:r w:rsidR="00BD3352" w:rsidRPr="00B7373A">
        <w:rPr>
          <w:rFonts w:ascii="Times New Roman" w:hAnsi="Times New Roman" w:cs="Times New Roman"/>
          <w:sz w:val="26"/>
          <w:szCs w:val="26"/>
        </w:rPr>
        <w:t>Бюджет 8».</w:t>
      </w:r>
    </w:p>
    <w:p w14:paraId="3C56FC06" w14:textId="31007E9B" w:rsidR="00FD084F" w:rsidRDefault="00FD084F" w:rsidP="004801F2">
      <w:pPr>
        <w:ind w:firstLine="709"/>
        <w:jc w:val="both"/>
        <w:rPr>
          <w:rFonts w:ascii="Times New Roman" w:hAnsi="Times New Roman" w:cs="Times New Roman"/>
          <w:sz w:val="26"/>
          <w:szCs w:val="26"/>
        </w:rPr>
      </w:pPr>
      <w:r>
        <w:rPr>
          <w:rFonts w:ascii="Times New Roman" w:hAnsi="Times New Roman" w:cs="Times New Roman"/>
          <w:sz w:val="26"/>
          <w:szCs w:val="26"/>
        </w:rPr>
        <w:t>Обособленные подразделения не ведут кассовую книгу, т.к. не осуществляют расчетов с наличными денежными средствами;</w:t>
      </w:r>
    </w:p>
    <w:p w14:paraId="26A6627C" w14:textId="77777777" w:rsidR="002F2896" w:rsidRPr="00B7373A" w:rsidRDefault="002F2896" w:rsidP="002F2896">
      <w:pPr>
        <w:pStyle w:val="21"/>
        <w:spacing w:line="240" w:lineRule="auto"/>
        <w:ind w:firstLine="708"/>
        <w:rPr>
          <w:rFonts w:ascii="Times New Roman" w:hAnsi="Times New Roman"/>
          <w:sz w:val="26"/>
          <w:szCs w:val="26"/>
        </w:rPr>
      </w:pPr>
      <w:r w:rsidRPr="00B7373A">
        <w:rPr>
          <w:rFonts w:ascii="Times New Roman" w:hAnsi="Times New Roman"/>
          <w:sz w:val="26"/>
          <w:szCs w:val="26"/>
        </w:rPr>
        <w:t xml:space="preserve">Лимит кассы устанавливается </w:t>
      </w:r>
      <w:r>
        <w:rPr>
          <w:rFonts w:ascii="Times New Roman" w:hAnsi="Times New Roman"/>
          <w:sz w:val="26"/>
          <w:szCs w:val="26"/>
        </w:rPr>
        <w:t>п</w:t>
      </w:r>
      <w:r w:rsidRPr="00B7373A">
        <w:rPr>
          <w:rFonts w:ascii="Times New Roman" w:hAnsi="Times New Roman"/>
          <w:sz w:val="26"/>
          <w:szCs w:val="26"/>
        </w:rPr>
        <w:t xml:space="preserve">риказом </w:t>
      </w:r>
      <w:r>
        <w:rPr>
          <w:rFonts w:ascii="Times New Roman" w:hAnsi="Times New Roman"/>
          <w:sz w:val="26"/>
          <w:szCs w:val="26"/>
        </w:rPr>
        <w:t>р</w:t>
      </w:r>
      <w:r w:rsidRPr="00B7373A">
        <w:rPr>
          <w:rFonts w:ascii="Times New Roman" w:hAnsi="Times New Roman"/>
          <w:sz w:val="26"/>
          <w:szCs w:val="26"/>
        </w:rPr>
        <w:t>уководителя</w:t>
      </w:r>
      <w:r>
        <w:rPr>
          <w:rFonts w:ascii="Times New Roman" w:hAnsi="Times New Roman"/>
          <w:sz w:val="26"/>
          <w:szCs w:val="26"/>
        </w:rPr>
        <w:t xml:space="preserve"> Учреждения</w:t>
      </w:r>
      <w:r w:rsidRPr="00B7373A">
        <w:rPr>
          <w:rFonts w:ascii="Times New Roman" w:hAnsi="Times New Roman"/>
          <w:sz w:val="26"/>
          <w:szCs w:val="26"/>
        </w:rPr>
        <w:t>.</w:t>
      </w:r>
    </w:p>
    <w:p w14:paraId="581CF0E8" w14:textId="77777777" w:rsidR="002F2896" w:rsidRPr="008C18C3" w:rsidRDefault="002F2896" w:rsidP="002F2896">
      <w:pPr>
        <w:pStyle w:val="ConsPlusNormal"/>
        <w:jc w:val="both"/>
        <w:rPr>
          <w:rFonts w:ascii="Times New Roman" w:hAnsi="Times New Roman" w:cs="Times New Roman"/>
          <w:i/>
          <w:sz w:val="26"/>
          <w:szCs w:val="26"/>
        </w:rPr>
      </w:pPr>
      <w:r w:rsidRPr="00B7373A">
        <w:rPr>
          <w:rFonts w:ascii="Times New Roman" w:hAnsi="Times New Roman" w:cs="Times New Roman"/>
          <w:i/>
          <w:sz w:val="26"/>
          <w:szCs w:val="26"/>
        </w:rPr>
        <w:t xml:space="preserve">(Основание: п.2 </w:t>
      </w:r>
      <w:hyperlink r:id="rId37" w:history="1">
        <w:r w:rsidRPr="00B7373A">
          <w:rPr>
            <w:rFonts w:ascii="Times New Roman" w:hAnsi="Times New Roman" w:cs="Times New Roman"/>
            <w:i/>
            <w:sz w:val="26"/>
            <w:szCs w:val="26"/>
          </w:rPr>
          <w:t>Указан</w:t>
        </w:r>
        <w:r>
          <w:rPr>
            <w:rFonts w:ascii="Times New Roman" w:hAnsi="Times New Roman" w:cs="Times New Roman"/>
            <w:i/>
            <w:sz w:val="26"/>
            <w:szCs w:val="26"/>
          </w:rPr>
          <w:t>ия</w:t>
        </w:r>
      </w:hyperlink>
      <w:r w:rsidRPr="00B7373A">
        <w:rPr>
          <w:rFonts w:ascii="Times New Roman" w:hAnsi="Times New Roman" w:cs="Times New Roman"/>
          <w:i/>
          <w:sz w:val="26"/>
          <w:szCs w:val="26"/>
        </w:rPr>
        <w:t xml:space="preserve"> 3210-У)</w:t>
      </w:r>
    </w:p>
    <w:p w14:paraId="700F5130" w14:textId="5090A79D"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2.3.1.</w:t>
      </w:r>
      <w:r w:rsidR="00FD084F">
        <w:rPr>
          <w:rFonts w:ascii="Times New Roman" w:hAnsi="Times New Roman" w:cs="Times New Roman"/>
          <w:sz w:val="26"/>
          <w:szCs w:val="26"/>
        </w:rPr>
        <w:t>3</w:t>
      </w:r>
      <w:r w:rsidRPr="00C2140F">
        <w:rPr>
          <w:rFonts w:ascii="Times New Roman" w:hAnsi="Times New Roman" w:cs="Times New Roman"/>
          <w:sz w:val="26"/>
          <w:szCs w:val="26"/>
        </w:rPr>
        <w:t xml:space="preserve">. </w:t>
      </w:r>
      <w:r w:rsidR="00664E4A">
        <w:rPr>
          <w:rFonts w:ascii="Times New Roman" w:hAnsi="Times New Roman" w:cs="Times New Roman"/>
          <w:sz w:val="26"/>
          <w:szCs w:val="26"/>
        </w:rPr>
        <w:t>У</w:t>
      </w:r>
      <w:r w:rsidRPr="00C2140F">
        <w:rPr>
          <w:rFonts w:ascii="Times New Roman" w:hAnsi="Times New Roman" w:cs="Times New Roman"/>
          <w:sz w:val="26"/>
          <w:szCs w:val="26"/>
        </w:rPr>
        <w:t xml:space="preserve">чет </w:t>
      </w:r>
      <w:r w:rsidR="00B0547F" w:rsidRPr="00C2140F">
        <w:rPr>
          <w:rFonts w:ascii="Times New Roman" w:hAnsi="Times New Roman" w:cs="Times New Roman"/>
          <w:sz w:val="26"/>
          <w:szCs w:val="26"/>
        </w:rPr>
        <w:t>движения денежных</w:t>
      </w:r>
      <w:r w:rsidRPr="00C2140F">
        <w:rPr>
          <w:rFonts w:ascii="Times New Roman" w:hAnsi="Times New Roman" w:cs="Times New Roman"/>
          <w:sz w:val="26"/>
          <w:szCs w:val="26"/>
        </w:rPr>
        <w:t xml:space="preserve"> средств через банковские счета отражается на счете 2.201.23.000. </w:t>
      </w:r>
    </w:p>
    <w:p w14:paraId="06E1BB41" w14:textId="77777777" w:rsidR="00BD3352" w:rsidRDefault="00BD3352" w:rsidP="00BD3352">
      <w:pPr>
        <w:tabs>
          <w:tab w:val="left" w:pos="6237"/>
        </w:tabs>
        <w:jc w:val="both"/>
        <w:rPr>
          <w:rFonts w:ascii="Times New Roman" w:hAnsi="Times New Roman"/>
          <w:sz w:val="26"/>
          <w:szCs w:val="26"/>
        </w:rPr>
      </w:pPr>
      <w:r>
        <w:rPr>
          <w:rFonts w:ascii="Times New Roman" w:hAnsi="Times New Roman" w:cs="Times New Roman"/>
          <w:iCs/>
          <w:sz w:val="26"/>
          <w:szCs w:val="26"/>
        </w:rPr>
        <w:t xml:space="preserve">           2.3.1.4. </w:t>
      </w:r>
      <w:r w:rsidRPr="008C18C3">
        <w:rPr>
          <w:rFonts w:ascii="Times New Roman" w:hAnsi="Times New Roman"/>
          <w:sz w:val="26"/>
          <w:szCs w:val="26"/>
        </w:rPr>
        <w:t>Безналичные денежные средства отражаются на расчетных и лицевых счетах, открытых Учреждению, на основании выписок.</w:t>
      </w:r>
    </w:p>
    <w:p w14:paraId="16AA8491" w14:textId="77777777" w:rsidR="005B326A" w:rsidRPr="000522BD" w:rsidRDefault="002B0106" w:rsidP="004801F2">
      <w:pPr>
        <w:ind w:firstLine="709"/>
        <w:jc w:val="both"/>
        <w:rPr>
          <w:rFonts w:ascii="Times New Roman" w:hAnsi="Times New Roman" w:cs="Times New Roman"/>
          <w:sz w:val="26"/>
          <w:szCs w:val="26"/>
          <w:u w:val="single"/>
        </w:rPr>
      </w:pPr>
      <w:r w:rsidRPr="000522BD">
        <w:rPr>
          <w:rFonts w:ascii="Times New Roman" w:hAnsi="Times New Roman" w:cs="Times New Roman"/>
          <w:sz w:val="26"/>
          <w:szCs w:val="26"/>
          <w:u w:val="single"/>
        </w:rPr>
        <w:t xml:space="preserve">2.3.2. Учет движения денежных средств на лицевых счетах Учреждения по кассовым поступлениям и выбытиям ведется в разрезе источников </w:t>
      </w:r>
      <w:r w:rsidR="00664E4A" w:rsidRPr="000522BD">
        <w:rPr>
          <w:rFonts w:ascii="Times New Roman" w:hAnsi="Times New Roman" w:cs="Times New Roman"/>
          <w:sz w:val="26"/>
          <w:szCs w:val="26"/>
          <w:u w:val="single"/>
        </w:rPr>
        <w:t>финансирования</w:t>
      </w:r>
      <w:r w:rsidRPr="000522BD">
        <w:rPr>
          <w:rFonts w:ascii="Times New Roman" w:hAnsi="Times New Roman" w:cs="Times New Roman"/>
          <w:sz w:val="26"/>
          <w:szCs w:val="26"/>
          <w:u w:val="single"/>
        </w:rPr>
        <w:t>.</w:t>
      </w:r>
    </w:p>
    <w:p w14:paraId="26AC7855" w14:textId="77777777" w:rsidR="004801F2" w:rsidRPr="00C2140F" w:rsidRDefault="004801F2" w:rsidP="004801F2">
      <w:pPr>
        <w:ind w:firstLine="709"/>
        <w:jc w:val="both"/>
        <w:rPr>
          <w:rFonts w:ascii="Times New Roman" w:hAnsi="Times New Roman" w:cs="Times New Roman"/>
          <w:sz w:val="26"/>
          <w:szCs w:val="26"/>
        </w:rPr>
      </w:pPr>
    </w:p>
    <w:p w14:paraId="41911D8F" w14:textId="77777777" w:rsidR="005B326A" w:rsidRPr="00550C01" w:rsidRDefault="002B0106" w:rsidP="00550C01">
      <w:pPr>
        <w:jc w:val="center"/>
        <w:rPr>
          <w:rFonts w:ascii="Times New Roman" w:hAnsi="Times New Roman" w:cs="Times New Roman"/>
          <w:b/>
          <w:sz w:val="24"/>
          <w:szCs w:val="24"/>
        </w:rPr>
      </w:pPr>
      <w:r w:rsidRPr="00550C01">
        <w:rPr>
          <w:rFonts w:ascii="Times New Roman" w:hAnsi="Times New Roman" w:cs="Times New Roman"/>
          <w:b/>
          <w:sz w:val="24"/>
          <w:szCs w:val="24"/>
        </w:rPr>
        <w:t>Таблица 3. Виды источников финансирования по кодам лицевых счетов</w:t>
      </w:r>
    </w:p>
    <w:tbl>
      <w:tblPr>
        <w:tblW w:w="0" w:type="auto"/>
        <w:tblInd w:w="98" w:type="dxa"/>
        <w:tblCellMar>
          <w:left w:w="10" w:type="dxa"/>
          <w:right w:w="10" w:type="dxa"/>
        </w:tblCellMar>
        <w:tblLook w:val="0000" w:firstRow="0" w:lastRow="0" w:firstColumn="0" w:lastColumn="0" w:noHBand="0" w:noVBand="0"/>
      </w:tblPr>
      <w:tblGrid>
        <w:gridCol w:w="1452"/>
        <w:gridCol w:w="3407"/>
        <w:gridCol w:w="850"/>
        <w:gridCol w:w="3538"/>
      </w:tblGrid>
      <w:tr w:rsidR="005B326A" w:rsidRPr="00B0547F" w14:paraId="54FE34D8"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27D821"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Код лицевого счета</w:t>
            </w:r>
          </w:p>
          <w:p w14:paraId="4E9B5A61"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(1 и 2 разряды)</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726C3"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Тип лицевого счета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C6D36B"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КФО</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97BC6"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Вид источника финансирования</w:t>
            </w:r>
          </w:p>
        </w:tc>
      </w:tr>
      <w:tr w:rsidR="005B326A" w:rsidRPr="00B0547F" w14:paraId="66BFBE4A"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3E1B1C"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21</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A2D670"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Лицевой счет для учета операций со средствами, поступающими во временное распоряжение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097BA6"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3</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97DE6"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Средства, поступающие во временное распоряжение</w:t>
            </w:r>
          </w:p>
        </w:tc>
      </w:tr>
      <w:tr w:rsidR="005B326A" w:rsidRPr="00B0547F" w14:paraId="542947A4"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F3FFA3" w14:textId="77777777" w:rsidR="005B326A"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27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A2F97C"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Отдельный лицевой счет бюджетного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4A121E"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5</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A5DD57"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 xml:space="preserve">Субсидия на иные цели </w:t>
            </w:r>
          </w:p>
        </w:tc>
      </w:tr>
      <w:tr w:rsidR="005B326A" w:rsidRPr="00B0547F" w14:paraId="61DC6051"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AE544A" w14:textId="77777777" w:rsidR="005B326A"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27</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48270"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Отдельный лицевой счет бюджетного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6CB737"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6</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BD791E"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Субсидия на цели осуществления капитальных вложений</w:t>
            </w:r>
          </w:p>
        </w:tc>
      </w:tr>
      <w:tr w:rsidR="005B5CFB" w:rsidRPr="00B0547F" w14:paraId="35ED89DA"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67FD42" w14:textId="77777777" w:rsidR="005B5CFB" w:rsidRDefault="005B5CFB" w:rsidP="00B0547F">
            <w:pPr>
              <w:rPr>
                <w:rFonts w:ascii="Times New Roman" w:hAnsi="Times New Roman" w:cs="Times New Roman"/>
                <w:sz w:val="24"/>
                <w:szCs w:val="24"/>
              </w:rPr>
            </w:pPr>
            <w:r>
              <w:rPr>
                <w:rFonts w:ascii="Times New Roman" w:hAnsi="Times New Roman" w:cs="Times New Roman"/>
                <w:sz w:val="24"/>
                <w:szCs w:val="24"/>
              </w:rPr>
              <w:t>26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6BB427" w14:textId="77777777" w:rsidR="005B5CFB" w:rsidRPr="00B0547F" w:rsidRDefault="005B5CFB" w:rsidP="00B0547F">
            <w:pPr>
              <w:rPr>
                <w:rFonts w:ascii="Times New Roman" w:hAnsi="Times New Roman" w:cs="Times New Roman"/>
                <w:sz w:val="24"/>
                <w:szCs w:val="24"/>
              </w:rPr>
            </w:pPr>
            <w:r w:rsidRPr="00B0547F">
              <w:rPr>
                <w:rFonts w:ascii="Times New Roman" w:hAnsi="Times New Roman" w:cs="Times New Roman"/>
                <w:sz w:val="24"/>
                <w:szCs w:val="24"/>
              </w:rPr>
              <w:t>Лицевой счет бюджетного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EB1A93" w14:textId="77777777" w:rsidR="005B5CFB"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4</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677482" w14:textId="77777777" w:rsidR="005B5CFB"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Субсидия на выполнение государственного задания</w:t>
            </w:r>
          </w:p>
        </w:tc>
      </w:tr>
      <w:tr w:rsidR="005B326A" w:rsidRPr="00B0547F" w14:paraId="049F80F3"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CE35E0" w14:textId="77777777" w:rsidR="005B326A"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26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5CFBB"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 xml:space="preserve">Лицевой счет </w:t>
            </w:r>
            <w:r w:rsidR="005B5CFB" w:rsidRPr="00B0547F">
              <w:rPr>
                <w:rFonts w:ascii="Times New Roman" w:hAnsi="Times New Roman" w:cs="Times New Roman"/>
                <w:sz w:val="24"/>
                <w:szCs w:val="24"/>
              </w:rPr>
              <w:t>бюджетного учреждения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2F0E6D" w14:textId="77777777" w:rsidR="005B326A" w:rsidRPr="00B0547F" w:rsidRDefault="002B0106" w:rsidP="005B5CFB">
            <w:pPr>
              <w:rPr>
                <w:rFonts w:ascii="Times New Roman" w:hAnsi="Times New Roman" w:cs="Times New Roman"/>
                <w:sz w:val="24"/>
                <w:szCs w:val="24"/>
              </w:rPr>
            </w:pPr>
            <w:r w:rsidRPr="00B0547F">
              <w:rPr>
                <w:rFonts w:ascii="Times New Roman" w:hAnsi="Times New Roman" w:cs="Times New Roman"/>
                <w:sz w:val="24"/>
                <w:szCs w:val="24"/>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94F1A"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Средства от оказания платных услуг;</w:t>
            </w:r>
            <w:r w:rsidR="005B5CFB">
              <w:rPr>
                <w:rFonts w:ascii="Times New Roman" w:hAnsi="Times New Roman" w:cs="Times New Roman"/>
                <w:sz w:val="24"/>
                <w:szCs w:val="24"/>
              </w:rPr>
              <w:t xml:space="preserve"> Гранты;</w:t>
            </w:r>
            <w:r w:rsidR="00FD084F">
              <w:rPr>
                <w:rFonts w:ascii="Times New Roman" w:hAnsi="Times New Roman" w:cs="Times New Roman"/>
                <w:sz w:val="24"/>
                <w:szCs w:val="24"/>
              </w:rPr>
              <w:t xml:space="preserve"> </w:t>
            </w:r>
            <w:r w:rsidRPr="00B0547F">
              <w:rPr>
                <w:rFonts w:ascii="Times New Roman" w:hAnsi="Times New Roman" w:cs="Times New Roman"/>
                <w:sz w:val="24"/>
                <w:szCs w:val="24"/>
              </w:rPr>
              <w:t>Пожертвования;</w:t>
            </w:r>
          </w:p>
          <w:p w14:paraId="116C7AAE"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Доходы от размещения платежных и торговых терминалов;</w:t>
            </w:r>
            <w:r w:rsidR="005B5CFB">
              <w:rPr>
                <w:rFonts w:ascii="Times New Roman" w:hAnsi="Times New Roman" w:cs="Times New Roman"/>
                <w:sz w:val="24"/>
                <w:szCs w:val="24"/>
              </w:rPr>
              <w:t xml:space="preserve"> </w:t>
            </w:r>
            <w:r w:rsidRPr="00B0547F">
              <w:rPr>
                <w:rFonts w:ascii="Times New Roman" w:hAnsi="Times New Roman" w:cs="Times New Roman"/>
                <w:sz w:val="24"/>
                <w:szCs w:val="24"/>
              </w:rPr>
              <w:t>Возмещение стоимости коммунальных и эксплуатационных работ;</w:t>
            </w:r>
          </w:p>
          <w:p w14:paraId="09AB1DB6" w14:textId="77777777" w:rsidR="005B326A" w:rsidRPr="00B0547F" w:rsidRDefault="002B0106" w:rsidP="005B5CFB">
            <w:pPr>
              <w:rPr>
                <w:rFonts w:ascii="Times New Roman" w:hAnsi="Times New Roman" w:cs="Times New Roman"/>
                <w:sz w:val="24"/>
                <w:szCs w:val="24"/>
              </w:rPr>
            </w:pPr>
            <w:r w:rsidRPr="00B0547F">
              <w:rPr>
                <w:rFonts w:ascii="Times New Roman" w:hAnsi="Times New Roman" w:cs="Times New Roman"/>
                <w:sz w:val="24"/>
                <w:szCs w:val="24"/>
              </w:rPr>
              <w:t>Реализация НФА;</w:t>
            </w:r>
            <w:r w:rsidR="005B5CFB">
              <w:rPr>
                <w:rFonts w:ascii="Times New Roman" w:hAnsi="Times New Roman" w:cs="Times New Roman"/>
                <w:sz w:val="24"/>
                <w:szCs w:val="24"/>
              </w:rPr>
              <w:t xml:space="preserve"> </w:t>
            </w:r>
            <w:r w:rsidRPr="00B0547F">
              <w:rPr>
                <w:rFonts w:ascii="Times New Roman" w:hAnsi="Times New Roman" w:cs="Times New Roman"/>
                <w:sz w:val="24"/>
                <w:szCs w:val="24"/>
              </w:rPr>
              <w:t>иные доходы</w:t>
            </w:r>
          </w:p>
        </w:tc>
      </w:tr>
      <w:tr w:rsidR="005B326A" w:rsidRPr="00B0547F" w14:paraId="59BC25AC" w14:textId="77777777" w:rsidTr="00793137">
        <w:trPr>
          <w:trHeight w:val="1"/>
        </w:trPr>
        <w:tc>
          <w:tcPr>
            <w:tcW w:w="1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2295BC" w14:textId="77777777" w:rsidR="005B326A" w:rsidRPr="00B0547F" w:rsidRDefault="005B5CFB" w:rsidP="00B0547F">
            <w:pPr>
              <w:rPr>
                <w:rFonts w:ascii="Times New Roman" w:hAnsi="Times New Roman" w:cs="Times New Roman"/>
                <w:sz w:val="24"/>
                <w:szCs w:val="24"/>
              </w:rPr>
            </w:pPr>
            <w:r>
              <w:rPr>
                <w:rFonts w:ascii="Times New Roman" w:hAnsi="Times New Roman" w:cs="Times New Roman"/>
                <w:sz w:val="24"/>
                <w:szCs w:val="24"/>
              </w:rPr>
              <w:t>36</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D734A0"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 xml:space="preserve">Лицевой счет </w:t>
            </w:r>
            <w:r w:rsidR="005B5CFB" w:rsidRPr="00B0547F">
              <w:rPr>
                <w:rFonts w:ascii="Times New Roman" w:hAnsi="Times New Roman" w:cs="Times New Roman"/>
                <w:sz w:val="24"/>
                <w:szCs w:val="24"/>
              </w:rPr>
              <w:t>бюджетного учреждения</w:t>
            </w:r>
            <w:r w:rsidRPr="00B0547F">
              <w:rPr>
                <w:rFonts w:ascii="Times New Roman" w:hAnsi="Times New Roman" w:cs="Times New Roman"/>
                <w:sz w:val="24"/>
                <w:szCs w:val="24"/>
              </w:rPr>
              <w:t xml:space="preserve"> для учета операций со средствами ОМС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AA430"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7</w:t>
            </w:r>
          </w:p>
        </w:tc>
        <w:tc>
          <w:tcPr>
            <w:tcW w:w="35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49728B" w14:textId="77777777" w:rsidR="005B326A" w:rsidRPr="00B0547F" w:rsidRDefault="002B0106" w:rsidP="00B0547F">
            <w:pPr>
              <w:rPr>
                <w:rFonts w:ascii="Times New Roman" w:hAnsi="Times New Roman" w:cs="Times New Roman"/>
                <w:sz w:val="24"/>
                <w:szCs w:val="24"/>
              </w:rPr>
            </w:pPr>
            <w:r w:rsidRPr="00B0547F">
              <w:rPr>
                <w:rFonts w:ascii="Times New Roman" w:hAnsi="Times New Roman" w:cs="Times New Roman"/>
                <w:sz w:val="24"/>
                <w:szCs w:val="24"/>
              </w:rPr>
              <w:t>Средства ОМС</w:t>
            </w:r>
          </w:p>
        </w:tc>
      </w:tr>
    </w:tbl>
    <w:p w14:paraId="21FE15E5" w14:textId="77777777" w:rsidR="005B326A" w:rsidRPr="00C2140F" w:rsidRDefault="005B326A" w:rsidP="00C2140F">
      <w:pPr>
        <w:rPr>
          <w:rFonts w:ascii="Times New Roman" w:hAnsi="Times New Roman" w:cs="Times New Roman"/>
          <w:sz w:val="26"/>
          <w:szCs w:val="26"/>
        </w:rPr>
      </w:pPr>
    </w:p>
    <w:p w14:paraId="2B9AC6F0"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2.3.2.1. Порядок отражения в учете операций по заимствованию средств из одного источника (в пределах остатка денежных средств на лицевом счете) на другой с последующим возмещением с разными лицевыми счетами («2» и «7») порядок отражен в таблице 4:</w:t>
      </w:r>
    </w:p>
    <w:p w14:paraId="6BCEA95F" w14:textId="77777777" w:rsidR="004801F2" w:rsidRPr="00C2140F" w:rsidRDefault="004801F2" w:rsidP="004801F2">
      <w:pPr>
        <w:ind w:firstLine="709"/>
        <w:jc w:val="both"/>
        <w:rPr>
          <w:rFonts w:ascii="Times New Roman" w:hAnsi="Times New Roman" w:cs="Times New Roman"/>
          <w:sz w:val="26"/>
          <w:szCs w:val="26"/>
        </w:rPr>
      </w:pPr>
    </w:p>
    <w:p w14:paraId="72448696" w14:textId="77777777" w:rsidR="00757950" w:rsidRDefault="002B0106" w:rsidP="00757950">
      <w:pPr>
        <w:jc w:val="center"/>
        <w:rPr>
          <w:rFonts w:ascii="Times New Roman" w:hAnsi="Times New Roman" w:cs="Times New Roman"/>
          <w:b/>
          <w:sz w:val="24"/>
          <w:szCs w:val="24"/>
        </w:rPr>
      </w:pPr>
      <w:r w:rsidRPr="00757950">
        <w:rPr>
          <w:rFonts w:ascii="Times New Roman" w:hAnsi="Times New Roman" w:cs="Times New Roman"/>
          <w:b/>
          <w:sz w:val="24"/>
          <w:szCs w:val="24"/>
        </w:rPr>
        <w:t xml:space="preserve">Таблица 4. Порядок отражения в учете операций по заимствованию средств </w:t>
      </w:r>
    </w:p>
    <w:p w14:paraId="49EC2A0B" w14:textId="77777777" w:rsidR="005B326A" w:rsidRPr="00757950" w:rsidRDefault="002B0106" w:rsidP="00757950">
      <w:pPr>
        <w:jc w:val="center"/>
        <w:rPr>
          <w:rFonts w:ascii="Times New Roman" w:hAnsi="Times New Roman" w:cs="Times New Roman"/>
          <w:b/>
          <w:sz w:val="24"/>
          <w:szCs w:val="24"/>
        </w:rPr>
      </w:pPr>
      <w:r w:rsidRPr="00757950">
        <w:rPr>
          <w:rFonts w:ascii="Times New Roman" w:hAnsi="Times New Roman" w:cs="Times New Roman"/>
          <w:b/>
          <w:sz w:val="24"/>
          <w:szCs w:val="24"/>
        </w:rPr>
        <w:t>(разные лицевые счета)</w:t>
      </w:r>
    </w:p>
    <w:tbl>
      <w:tblPr>
        <w:tblW w:w="0" w:type="auto"/>
        <w:jc w:val="center"/>
        <w:tblCellMar>
          <w:left w:w="10" w:type="dxa"/>
          <w:right w:w="10" w:type="dxa"/>
        </w:tblCellMar>
        <w:tblLook w:val="0000" w:firstRow="0" w:lastRow="0" w:firstColumn="0" w:lastColumn="0" w:noHBand="0" w:noVBand="0"/>
      </w:tblPr>
      <w:tblGrid>
        <w:gridCol w:w="3147"/>
        <w:gridCol w:w="2296"/>
        <w:gridCol w:w="2392"/>
        <w:gridCol w:w="1500"/>
      </w:tblGrid>
      <w:tr w:rsidR="005B326A" w:rsidRPr="00B0547F" w14:paraId="33ADE57B" w14:textId="77777777" w:rsidTr="00B0547F">
        <w:trPr>
          <w:jc w:val="center"/>
        </w:trPr>
        <w:tc>
          <w:tcPr>
            <w:tcW w:w="3828" w:type="dxa"/>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vAlign w:val="center"/>
          </w:tcPr>
          <w:p w14:paraId="0415C416" w14:textId="77777777" w:rsidR="005B326A" w:rsidRPr="00B0547F" w:rsidRDefault="002B0106" w:rsidP="00B0547F">
            <w:pPr>
              <w:jc w:val="center"/>
              <w:rPr>
                <w:rFonts w:ascii="Times New Roman" w:hAnsi="Times New Roman" w:cs="Times New Roman"/>
                <w:b/>
                <w:sz w:val="24"/>
                <w:szCs w:val="24"/>
              </w:rPr>
            </w:pPr>
            <w:r w:rsidRPr="00B0547F">
              <w:rPr>
                <w:rFonts w:ascii="Times New Roman" w:hAnsi="Times New Roman" w:cs="Times New Roman"/>
                <w:b/>
                <w:sz w:val="24"/>
                <w:szCs w:val="24"/>
              </w:rPr>
              <w:t>Наименование операции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vAlign w:val="center"/>
          </w:tcPr>
          <w:p w14:paraId="52103C89" w14:textId="77777777" w:rsidR="005B326A" w:rsidRPr="00B0547F" w:rsidRDefault="002B0106" w:rsidP="00B0547F">
            <w:pPr>
              <w:jc w:val="center"/>
              <w:rPr>
                <w:rFonts w:ascii="Times New Roman" w:hAnsi="Times New Roman" w:cs="Times New Roman"/>
                <w:b/>
                <w:sz w:val="24"/>
                <w:szCs w:val="24"/>
              </w:rPr>
            </w:pPr>
            <w:r w:rsidRPr="00B0547F">
              <w:rPr>
                <w:rFonts w:ascii="Times New Roman" w:hAnsi="Times New Roman" w:cs="Times New Roman"/>
                <w:b/>
                <w:sz w:val="24"/>
                <w:szCs w:val="24"/>
              </w:rPr>
              <w:t xml:space="preserve">Вид деятельности </w:t>
            </w:r>
            <w:hyperlink r:id="rId38">
              <w:r w:rsidRPr="00B0547F">
                <w:rPr>
                  <w:rStyle w:val="aa"/>
                  <w:rFonts w:ascii="Times New Roman" w:hAnsi="Times New Roman" w:cs="Times New Roman"/>
                  <w:b/>
                  <w:sz w:val="24"/>
                  <w:szCs w:val="24"/>
                </w:rPr>
                <w:t>«2»</w:t>
              </w:r>
            </w:hyperlink>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vAlign w:val="center"/>
          </w:tcPr>
          <w:p w14:paraId="53EF249E" w14:textId="77777777" w:rsidR="005B326A" w:rsidRPr="00B0547F" w:rsidRDefault="002B0106" w:rsidP="00B0547F">
            <w:pPr>
              <w:jc w:val="center"/>
              <w:rPr>
                <w:rFonts w:ascii="Times New Roman" w:hAnsi="Times New Roman" w:cs="Times New Roman"/>
                <w:b/>
                <w:sz w:val="24"/>
                <w:szCs w:val="24"/>
              </w:rPr>
            </w:pPr>
            <w:r w:rsidRPr="00B0547F">
              <w:rPr>
                <w:rFonts w:ascii="Times New Roman" w:hAnsi="Times New Roman" w:cs="Times New Roman"/>
                <w:b/>
                <w:sz w:val="24"/>
                <w:szCs w:val="24"/>
              </w:rPr>
              <w:t xml:space="preserve">Вид деятельности </w:t>
            </w:r>
            <w:hyperlink r:id="rId39">
              <w:r w:rsidRPr="00B0547F">
                <w:rPr>
                  <w:rStyle w:val="aa"/>
                  <w:rFonts w:ascii="Times New Roman" w:hAnsi="Times New Roman" w:cs="Times New Roman"/>
                  <w:b/>
                  <w:sz w:val="24"/>
                  <w:szCs w:val="24"/>
                </w:rPr>
                <w:t>«7»</w:t>
              </w:r>
            </w:hyperlink>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vAlign w:val="center"/>
          </w:tcPr>
          <w:p w14:paraId="185C9ADE" w14:textId="77777777" w:rsidR="005B326A" w:rsidRPr="00B0547F" w:rsidRDefault="002B0106" w:rsidP="00B0547F">
            <w:pPr>
              <w:jc w:val="center"/>
              <w:rPr>
                <w:rFonts w:ascii="Times New Roman" w:hAnsi="Times New Roman" w:cs="Times New Roman"/>
                <w:b/>
                <w:sz w:val="24"/>
                <w:szCs w:val="24"/>
              </w:rPr>
            </w:pPr>
            <w:r w:rsidRPr="00B0547F">
              <w:rPr>
                <w:rFonts w:ascii="Times New Roman" w:hAnsi="Times New Roman" w:cs="Times New Roman"/>
                <w:b/>
                <w:sz w:val="24"/>
                <w:szCs w:val="24"/>
              </w:rPr>
              <w:t>Первичный документ</w:t>
            </w:r>
          </w:p>
        </w:tc>
      </w:tr>
      <w:tr w:rsidR="005B326A" w:rsidRPr="00B0547F" w14:paraId="680D5AC7" w14:textId="77777777" w:rsidTr="00B0547F">
        <w:trPr>
          <w:jc w:val="center"/>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tcPr>
          <w:p w14:paraId="31496751"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Заимствование денежных средств «7» на исполнение обязательств по «2»</w:t>
            </w:r>
          </w:p>
        </w:tc>
      </w:tr>
      <w:tr w:rsidR="005B326A" w:rsidRPr="00B0547F" w14:paraId="7D218411" w14:textId="77777777" w:rsidTr="00B0547F">
        <w:trPr>
          <w:jc w:val="center"/>
        </w:trPr>
        <w:tc>
          <w:tcPr>
            <w:tcW w:w="3828" w:type="dxa"/>
            <w:vMerge w:val="restart"/>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636061A7"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Привлечение денежных средств на исполнение обязательств по виду деятельности </w:t>
            </w:r>
            <w:hyperlink r:id="rId40">
              <w:r w:rsidRPr="00B0547F">
                <w:rPr>
                  <w:rStyle w:val="aa"/>
                  <w:rFonts w:ascii="Times New Roman" w:hAnsi="Times New Roman" w:cs="Times New Roman"/>
                  <w:sz w:val="24"/>
                  <w:szCs w:val="24"/>
                </w:rPr>
                <w:t>«2»</w:t>
              </w:r>
            </w:hyperlink>
            <w:r w:rsidRPr="00B0547F">
              <w:rPr>
                <w:rFonts w:ascii="Times New Roman" w:hAnsi="Times New Roman" w:cs="Times New Roman"/>
                <w:sz w:val="24"/>
                <w:szCs w:val="24"/>
              </w:rPr>
              <w:t xml:space="preserve">, за счет </w:t>
            </w:r>
            <w:r w:rsidRPr="00B0547F">
              <w:rPr>
                <w:rFonts w:ascii="Times New Roman" w:hAnsi="Times New Roman" w:cs="Times New Roman"/>
                <w:sz w:val="24"/>
                <w:szCs w:val="24"/>
              </w:rPr>
              <w:lastRenderedPageBreak/>
              <w:t xml:space="preserve">остатка денежных средств по виду деятельности </w:t>
            </w:r>
            <w:hyperlink r:id="rId41">
              <w:r w:rsidRPr="00B0547F">
                <w:rPr>
                  <w:rStyle w:val="aa"/>
                  <w:rFonts w:ascii="Times New Roman" w:hAnsi="Times New Roman" w:cs="Times New Roman"/>
                  <w:sz w:val="24"/>
                  <w:szCs w:val="24"/>
                </w:rPr>
                <w:t>«7»</w:t>
              </w:r>
            </w:hyperlink>
          </w:p>
          <w:p w14:paraId="038F29F3"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 </w:t>
            </w:r>
          </w:p>
          <w:p w14:paraId="2649006F"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Одновременно: </w:t>
            </w:r>
          </w:p>
        </w:tc>
        <w:tc>
          <w:tcPr>
            <w:tcW w:w="2552" w:type="dxa"/>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59A25BCB"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lastRenderedPageBreak/>
              <w:t>Дт</w:t>
            </w:r>
            <w:proofErr w:type="spellEnd"/>
            <w:r w:rsidRPr="00B0547F">
              <w:rPr>
                <w:rFonts w:ascii="Times New Roman" w:hAnsi="Times New Roman" w:cs="Times New Roman"/>
                <w:sz w:val="24"/>
                <w:szCs w:val="24"/>
              </w:rPr>
              <w:t xml:space="preserve"> 2 201 11 510</w:t>
            </w:r>
          </w:p>
          <w:p w14:paraId="44A860CC" w14:textId="77777777" w:rsidR="005B326A" w:rsidRPr="00B0547F" w:rsidRDefault="00FD084F" w:rsidP="00C2140F">
            <w:pPr>
              <w:rPr>
                <w:rFonts w:ascii="Times New Roman" w:hAnsi="Times New Roman" w:cs="Times New Roman"/>
                <w:sz w:val="24"/>
                <w:szCs w:val="24"/>
              </w:rPr>
            </w:pP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2 304 06 73х</w:t>
            </w:r>
          </w:p>
        </w:tc>
        <w:tc>
          <w:tcPr>
            <w:tcW w:w="2693" w:type="dxa"/>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0A965B16"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t>Дт</w:t>
            </w:r>
            <w:proofErr w:type="spellEnd"/>
            <w:r w:rsidRPr="00B0547F">
              <w:rPr>
                <w:rFonts w:ascii="Times New Roman" w:hAnsi="Times New Roman" w:cs="Times New Roman"/>
                <w:sz w:val="24"/>
                <w:szCs w:val="24"/>
              </w:rPr>
              <w:t xml:space="preserve"> 7 304 06 83</w:t>
            </w:r>
            <w:r w:rsidR="00FD084F">
              <w:rPr>
                <w:rFonts w:ascii="Times New Roman" w:hAnsi="Times New Roman" w:cs="Times New Roman"/>
                <w:sz w:val="24"/>
                <w:szCs w:val="24"/>
              </w:rPr>
              <w:t>х</w:t>
            </w:r>
          </w:p>
          <w:p w14:paraId="453120D3"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t>Кт</w:t>
            </w:r>
            <w:proofErr w:type="spellEnd"/>
            <w:r w:rsidRPr="00B0547F">
              <w:rPr>
                <w:rFonts w:ascii="Times New Roman" w:hAnsi="Times New Roman" w:cs="Times New Roman"/>
                <w:sz w:val="24"/>
                <w:szCs w:val="24"/>
              </w:rPr>
              <w:t xml:space="preserve"> 7 201 11 610</w:t>
            </w:r>
          </w:p>
        </w:tc>
        <w:tc>
          <w:tcPr>
            <w:tcW w:w="1559" w:type="dxa"/>
            <w:vMerge w:val="restart"/>
            <w:tcBorders>
              <w:top w:val="single" w:sz="0" w:space="0" w:color="000000"/>
              <w:left w:val="single" w:sz="8" w:space="0" w:color="000000"/>
              <w:bottom w:val="single" w:sz="0" w:space="0" w:color="000000"/>
              <w:right w:val="single" w:sz="8" w:space="0" w:color="000000"/>
            </w:tcBorders>
            <w:shd w:val="clear" w:color="auto" w:fill="FFFFFF"/>
            <w:tcMar>
              <w:left w:w="40" w:type="dxa"/>
              <w:right w:w="40" w:type="dxa"/>
            </w:tcMar>
          </w:tcPr>
          <w:p w14:paraId="08C52396"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Справка ф. 0504833;</w:t>
            </w:r>
          </w:p>
          <w:p w14:paraId="0DF2D84F"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Выписка с лицевого счета;</w:t>
            </w:r>
          </w:p>
          <w:p w14:paraId="3861059F"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lastRenderedPageBreak/>
              <w:t>Платежное поручение</w:t>
            </w:r>
          </w:p>
        </w:tc>
      </w:tr>
      <w:tr w:rsidR="005B326A" w:rsidRPr="00B0547F" w14:paraId="57FA1E7A" w14:textId="77777777" w:rsidTr="00B0547F">
        <w:trPr>
          <w:jc w:val="center"/>
        </w:trPr>
        <w:tc>
          <w:tcPr>
            <w:tcW w:w="3828" w:type="dxa"/>
            <w:vMerge/>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09D4822E" w14:textId="77777777" w:rsidR="005B326A" w:rsidRPr="00B0547F" w:rsidRDefault="005B326A" w:rsidP="00C2140F">
            <w:pPr>
              <w:rPr>
                <w:rFonts w:ascii="Times New Roman" w:hAnsi="Times New Roman" w:cs="Times New Roman"/>
                <w:sz w:val="24"/>
                <w:szCs w:val="24"/>
              </w:rPr>
            </w:pPr>
          </w:p>
        </w:tc>
        <w:tc>
          <w:tcPr>
            <w:tcW w:w="2552" w:type="dxa"/>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3892D7E2"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Уменьшение</w:t>
            </w:r>
          </w:p>
          <w:p w14:paraId="7470C347"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забалансового счета</w:t>
            </w:r>
          </w:p>
          <w:p w14:paraId="25007441" w14:textId="77777777" w:rsidR="005B326A" w:rsidRPr="00B0547F" w:rsidRDefault="00024188" w:rsidP="00C2140F">
            <w:pPr>
              <w:rPr>
                <w:rFonts w:ascii="Times New Roman" w:hAnsi="Times New Roman" w:cs="Times New Roman"/>
                <w:sz w:val="24"/>
                <w:szCs w:val="24"/>
              </w:rPr>
            </w:pPr>
            <w:hyperlink r:id="rId42">
              <w:r w:rsidR="002B0106" w:rsidRPr="00B0547F">
                <w:rPr>
                  <w:rStyle w:val="aa"/>
                  <w:rFonts w:ascii="Times New Roman" w:hAnsi="Times New Roman" w:cs="Times New Roman"/>
                  <w:sz w:val="24"/>
                  <w:szCs w:val="24"/>
                </w:rPr>
                <w:t>18</w:t>
              </w:r>
            </w:hyperlink>
            <w:r w:rsidR="002B0106" w:rsidRPr="00B0547F">
              <w:rPr>
                <w:rFonts w:ascii="Times New Roman" w:hAnsi="Times New Roman" w:cs="Times New Roman"/>
                <w:sz w:val="24"/>
                <w:szCs w:val="24"/>
              </w:rPr>
              <w:t xml:space="preserve"> по аналитическому</w:t>
            </w:r>
          </w:p>
          <w:p w14:paraId="1D78A606"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коду поступления</w:t>
            </w:r>
          </w:p>
          <w:p w14:paraId="388607CD"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(КОСГУ)730</w:t>
            </w:r>
          </w:p>
        </w:tc>
        <w:tc>
          <w:tcPr>
            <w:tcW w:w="2693" w:type="dxa"/>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08E6123A"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lastRenderedPageBreak/>
              <w:t>Увеличение</w:t>
            </w:r>
          </w:p>
          <w:p w14:paraId="7D55EADF"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забалансового счета</w:t>
            </w:r>
          </w:p>
          <w:p w14:paraId="642068DE" w14:textId="77777777" w:rsidR="005B326A" w:rsidRPr="00B0547F" w:rsidRDefault="00024188" w:rsidP="00C2140F">
            <w:pPr>
              <w:rPr>
                <w:rFonts w:ascii="Times New Roman" w:hAnsi="Times New Roman" w:cs="Times New Roman"/>
                <w:sz w:val="24"/>
                <w:szCs w:val="24"/>
              </w:rPr>
            </w:pPr>
            <w:hyperlink r:id="rId43">
              <w:r w:rsidR="002B0106" w:rsidRPr="00B0547F">
                <w:rPr>
                  <w:rStyle w:val="aa"/>
                  <w:rFonts w:ascii="Times New Roman" w:hAnsi="Times New Roman" w:cs="Times New Roman"/>
                  <w:sz w:val="24"/>
                  <w:szCs w:val="24"/>
                </w:rPr>
                <w:t>18</w:t>
              </w:r>
            </w:hyperlink>
            <w:r w:rsidR="002B0106" w:rsidRPr="00B0547F">
              <w:rPr>
                <w:rFonts w:ascii="Times New Roman" w:hAnsi="Times New Roman" w:cs="Times New Roman"/>
                <w:sz w:val="24"/>
                <w:szCs w:val="24"/>
              </w:rPr>
              <w:t xml:space="preserve"> по аналитическому</w:t>
            </w:r>
          </w:p>
          <w:p w14:paraId="4A63F03A"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lastRenderedPageBreak/>
              <w:t>коду поступления</w:t>
            </w:r>
          </w:p>
          <w:p w14:paraId="7703CA44" w14:textId="77777777" w:rsidR="005B326A" w:rsidRPr="00B0547F" w:rsidRDefault="00FD084F" w:rsidP="00C2140F">
            <w:pPr>
              <w:rPr>
                <w:rFonts w:ascii="Times New Roman" w:hAnsi="Times New Roman" w:cs="Times New Roman"/>
                <w:sz w:val="24"/>
                <w:szCs w:val="24"/>
              </w:rPr>
            </w:pPr>
            <w:r>
              <w:rPr>
                <w:rFonts w:ascii="Times New Roman" w:hAnsi="Times New Roman" w:cs="Times New Roman"/>
                <w:sz w:val="24"/>
                <w:szCs w:val="24"/>
              </w:rPr>
              <w:t>(КОСГУ) 83х</w:t>
            </w:r>
          </w:p>
        </w:tc>
        <w:tc>
          <w:tcPr>
            <w:tcW w:w="1559" w:type="dxa"/>
            <w:vMerge/>
            <w:tcBorders>
              <w:top w:val="single" w:sz="0" w:space="0" w:color="000000"/>
              <w:left w:val="single" w:sz="8" w:space="0" w:color="000000"/>
              <w:bottom w:val="single" w:sz="8" w:space="0" w:color="000000"/>
              <w:right w:val="single" w:sz="8" w:space="0" w:color="000000"/>
            </w:tcBorders>
            <w:shd w:val="clear" w:color="auto" w:fill="FFFFFF"/>
            <w:tcMar>
              <w:left w:w="40" w:type="dxa"/>
              <w:right w:w="40" w:type="dxa"/>
            </w:tcMar>
          </w:tcPr>
          <w:p w14:paraId="677393CD" w14:textId="77777777" w:rsidR="005B326A" w:rsidRPr="00B0547F" w:rsidRDefault="005B326A" w:rsidP="00C2140F">
            <w:pPr>
              <w:rPr>
                <w:rFonts w:ascii="Times New Roman" w:hAnsi="Times New Roman" w:cs="Times New Roman"/>
                <w:sz w:val="24"/>
                <w:szCs w:val="24"/>
              </w:rPr>
            </w:pPr>
          </w:p>
        </w:tc>
      </w:tr>
      <w:tr w:rsidR="005B326A" w:rsidRPr="00B0547F" w14:paraId="53C7C82B" w14:textId="77777777" w:rsidTr="00B0547F">
        <w:trPr>
          <w:jc w:val="center"/>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14:paraId="31700397"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Возмещение источника финансового обеспечения, направленного на исполнение обязательств </w:t>
            </w:r>
          </w:p>
          <w:p w14:paraId="31468675"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 </w:t>
            </w:r>
          </w:p>
          <w:p w14:paraId="79A0FEBB"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Одновременно: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14:paraId="30595009"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t>Дт</w:t>
            </w:r>
            <w:proofErr w:type="spellEnd"/>
            <w:r w:rsidRPr="00B0547F">
              <w:rPr>
                <w:rFonts w:ascii="Times New Roman" w:hAnsi="Times New Roman" w:cs="Times New Roman"/>
                <w:sz w:val="24"/>
                <w:szCs w:val="24"/>
              </w:rPr>
              <w:t xml:space="preserve"> 2 304 06 83</w:t>
            </w:r>
            <w:r w:rsidR="00FD084F">
              <w:rPr>
                <w:rFonts w:ascii="Times New Roman" w:hAnsi="Times New Roman" w:cs="Times New Roman"/>
                <w:sz w:val="24"/>
                <w:szCs w:val="24"/>
              </w:rPr>
              <w:t>х</w:t>
            </w:r>
          </w:p>
          <w:p w14:paraId="6D6025BC"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t>Кт</w:t>
            </w:r>
            <w:proofErr w:type="spellEnd"/>
            <w:r w:rsidRPr="00B0547F">
              <w:rPr>
                <w:rFonts w:ascii="Times New Roman" w:hAnsi="Times New Roman" w:cs="Times New Roman"/>
                <w:sz w:val="24"/>
                <w:szCs w:val="24"/>
              </w:rPr>
              <w:t xml:space="preserve"> 2 201 11 610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14:paraId="1C948D8B" w14:textId="77777777" w:rsidR="005B326A" w:rsidRPr="00B0547F" w:rsidRDefault="002B0106" w:rsidP="00C2140F">
            <w:pPr>
              <w:rPr>
                <w:rFonts w:ascii="Times New Roman" w:hAnsi="Times New Roman" w:cs="Times New Roman"/>
                <w:sz w:val="24"/>
                <w:szCs w:val="24"/>
              </w:rPr>
            </w:pPr>
            <w:proofErr w:type="spellStart"/>
            <w:r w:rsidRPr="00B0547F">
              <w:rPr>
                <w:rFonts w:ascii="Times New Roman" w:hAnsi="Times New Roman" w:cs="Times New Roman"/>
                <w:sz w:val="24"/>
                <w:szCs w:val="24"/>
              </w:rPr>
              <w:t>Дт</w:t>
            </w:r>
            <w:proofErr w:type="spellEnd"/>
            <w:r w:rsidRPr="00B0547F">
              <w:rPr>
                <w:rFonts w:ascii="Times New Roman" w:hAnsi="Times New Roman" w:cs="Times New Roman"/>
                <w:sz w:val="24"/>
                <w:szCs w:val="24"/>
              </w:rPr>
              <w:t xml:space="preserve"> 7 201 11 510</w:t>
            </w:r>
          </w:p>
          <w:p w14:paraId="0A06C4DF" w14:textId="77777777" w:rsidR="005B326A" w:rsidRPr="00B0547F" w:rsidRDefault="002B0106" w:rsidP="00FD084F">
            <w:pPr>
              <w:rPr>
                <w:rFonts w:ascii="Times New Roman" w:hAnsi="Times New Roman" w:cs="Times New Roman"/>
                <w:sz w:val="24"/>
                <w:szCs w:val="24"/>
              </w:rPr>
            </w:pPr>
            <w:proofErr w:type="spellStart"/>
            <w:r w:rsidRPr="00B0547F">
              <w:rPr>
                <w:rFonts w:ascii="Times New Roman" w:hAnsi="Times New Roman" w:cs="Times New Roman"/>
                <w:sz w:val="24"/>
                <w:szCs w:val="24"/>
              </w:rPr>
              <w:t>Кт</w:t>
            </w:r>
            <w:proofErr w:type="spellEnd"/>
            <w:r w:rsidRPr="00B0547F">
              <w:rPr>
                <w:rFonts w:ascii="Times New Roman" w:hAnsi="Times New Roman" w:cs="Times New Roman"/>
                <w:sz w:val="24"/>
                <w:szCs w:val="24"/>
              </w:rPr>
              <w:t xml:space="preserve"> 7 304 06 73</w:t>
            </w:r>
            <w:r w:rsidR="00FD084F">
              <w:rPr>
                <w:rFonts w:ascii="Times New Roman" w:hAnsi="Times New Roman" w:cs="Times New Roman"/>
                <w:sz w:val="24"/>
                <w:szCs w:val="24"/>
              </w:rPr>
              <w:t>х</w:t>
            </w:r>
          </w:p>
        </w:tc>
        <w:tc>
          <w:tcPr>
            <w:tcW w:w="1559" w:type="dxa"/>
            <w:vMerge w:val="restart"/>
            <w:tcBorders>
              <w:top w:val="single" w:sz="4" w:space="0" w:color="000000"/>
              <w:left w:val="single" w:sz="4" w:space="0" w:color="000000"/>
              <w:bottom w:val="single" w:sz="0" w:space="0" w:color="000000"/>
              <w:right w:val="single" w:sz="4" w:space="0" w:color="000000"/>
            </w:tcBorders>
            <w:shd w:val="clear" w:color="auto" w:fill="FFFFFF"/>
            <w:tcMar>
              <w:left w:w="40" w:type="dxa"/>
              <w:right w:w="40" w:type="dxa"/>
            </w:tcMar>
          </w:tcPr>
          <w:p w14:paraId="40BB5B67"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Справка ф. 0504833;</w:t>
            </w:r>
          </w:p>
          <w:p w14:paraId="6EAE67B1"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Выписка с лицевого счета;</w:t>
            </w:r>
          </w:p>
          <w:p w14:paraId="33CCD302"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Платежное поручение</w:t>
            </w:r>
          </w:p>
        </w:tc>
      </w:tr>
      <w:tr w:rsidR="005B326A" w:rsidRPr="00B0547F" w14:paraId="50E80DDC" w14:textId="77777777" w:rsidTr="00B0547F">
        <w:trPr>
          <w:jc w:val="center"/>
        </w:trPr>
        <w:tc>
          <w:tcPr>
            <w:tcW w:w="3828" w:type="dxa"/>
            <w:vMerge/>
            <w:tcBorders>
              <w:top w:val="single" w:sz="4" w:space="0" w:color="000000"/>
              <w:left w:val="single" w:sz="8" w:space="0" w:color="000000"/>
              <w:bottom w:val="single" w:sz="4" w:space="0" w:color="000000"/>
              <w:right w:val="single" w:sz="8" w:space="0" w:color="000000"/>
            </w:tcBorders>
            <w:shd w:val="clear" w:color="auto" w:fill="FFFFFF"/>
            <w:tcMar>
              <w:left w:w="40" w:type="dxa"/>
              <w:right w:w="40" w:type="dxa"/>
            </w:tcMar>
          </w:tcPr>
          <w:p w14:paraId="32570EA9" w14:textId="77777777" w:rsidR="005B326A" w:rsidRPr="00B0547F" w:rsidRDefault="005B326A" w:rsidP="00C2140F">
            <w:pPr>
              <w:rPr>
                <w:rFonts w:ascii="Times New Roman" w:hAnsi="Times New Roman" w:cs="Times New Roman"/>
                <w:sz w:val="24"/>
                <w:szCs w:val="24"/>
              </w:rPr>
            </w:pPr>
          </w:p>
        </w:tc>
        <w:tc>
          <w:tcPr>
            <w:tcW w:w="2552" w:type="dxa"/>
            <w:tcBorders>
              <w:top w:val="single" w:sz="4" w:space="0" w:color="000000"/>
              <w:left w:val="single" w:sz="8" w:space="0" w:color="000000"/>
              <w:bottom w:val="single" w:sz="4" w:space="0" w:color="000000"/>
              <w:right w:val="single" w:sz="8" w:space="0" w:color="000000"/>
            </w:tcBorders>
            <w:shd w:val="clear" w:color="auto" w:fill="FFFFFF"/>
            <w:tcMar>
              <w:left w:w="40" w:type="dxa"/>
              <w:right w:w="40" w:type="dxa"/>
            </w:tcMar>
          </w:tcPr>
          <w:p w14:paraId="50DA3898"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Увеличение</w:t>
            </w:r>
          </w:p>
          <w:p w14:paraId="5EB9F8D5"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забалансового счета</w:t>
            </w:r>
          </w:p>
          <w:p w14:paraId="1F8BE683" w14:textId="77777777" w:rsidR="005B326A" w:rsidRPr="00B0547F" w:rsidRDefault="00024188" w:rsidP="00C2140F">
            <w:pPr>
              <w:rPr>
                <w:rFonts w:ascii="Times New Roman" w:hAnsi="Times New Roman" w:cs="Times New Roman"/>
                <w:sz w:val="24"/>
                <w:szCs w:val="24"/>
              </w:rPr>
            </w:pPr>
            <w:hyperlink r:id="rId44">
              <w:r w:rsidR="002B0106" w:rsidRPr="00B0547F">
                <w:rPr>
                  <w:rStyle w:val="aa"/>
                  <w:rFonts w:ascii="Times New Roman" w:hAnsi="Times New Roman" w:cs="Times New Roman"/>
                  <w:sz w:val="24"/>
                  <w:szCs w:val="24"/>
                </w:rPr>
                <w:t>18</w:t>
              </w:r>
            </w:hyperlink>
            <w:r w:rsidR="002B0106" w:rsidRPr="00B0547F">
              <w:rPr>
                <w:rFonts w:ascii="Times New Roman" w:hAnsi="Times New Roman" w:cs="Times New Roman"/>
                <w:sz w:val="24"/>
                <w:szCs w:val="24"/>
              </w:rPr>
              <w:t xml:space="preserve"> по аналитическому</w:t>
            </w:r>
          </w:p>
          <w:p w14:paraId="5516EEFA"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коду поступления</w:t>
            </w:r>
          </w:p>
          <w:p w14:paraId="6BDAE048"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(КОСГУ) </w:t>
            </w:r>
            <w:r w:rsidRPr="00FD084F">
              <w:rPr>
                <w:rFonts w:ascii="Times New Roman" w:hAnsi="Times New Roman" w:cs="Times New Roman"/>
                <w:sz w:val="24"/>
                <w:szCs w:val="24"/>
              </w:rPr>
              <w:t>830</w:t>
            </w:r>
            <w:r w:rsidR="00FD084F">
              <w:rPr>
                <w:rFonts w:ascii="Times New Roman" w:hAnsi="Times New Roman" w:cs="Times New Roman"/>
                <w:sz w:val="24"/>
                <w:szCs w:val="24"/>
              </w:rPr>
              <w:t>х</w:t>
            </w:r>
          </w:p>
        </w:tc>
        <w:tc>
          <w:tcPr>
            <w:tcW w:w="2693" w:type="dxa"/>
            <w:tcBorders>
              <w:top w:val="single" w:sz="4" w:space="0" w:color="000000"/>
              <w:left w:val="single" w:sz="8" w:space="0" w:color="000000"/>
              <w:bottom w:val="single" w:sz="4" w:space="0" w:color="000000"/>
              <w:right w:val="single" w:sz="4" w:space="0" w:color="000000"/>
            </w:tcBorders>
            <w:shd w:val="clear" w:color="auto" w:fill="FFFFFF"/>
            <w:tcMar>
              <w:left w:w="40" w:type="dxa"/>
              <w:right w:w="40" w:type="dxa"/>
            </w:tcMar>
          </w:tcPr>
          <w:p w14:paraId="46DB26D6"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Уменьшение</w:t>
            </w:r>
          </w:p>
          <w:p w14:paraId="606DC32C"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забалансового счета</w:t>
            </w:r>
          </w:p>
          <w:p w14:paraId="6DE54A3F" w14:textId="77777777" w:rsidR="005B326A" w:rsidRPr="00B0547F" w:rsidRDefault="00024188" w:rsidP="00C2140F">
            <w:pPr>
              <w:rPr>
                <w:rFonts w:ascii="Times New Roman" w:hAnsi="Times New Roman" w:cs="Times New Roman"/>
                <w:sz w:val="24"/>
                <w:szCs w:val="24"/>
              </w:rPr>
            </w:pPr>
            <w:hyperlink r:id="rId45">
              <w:r w:rsidR="002B0106" w:rsidRPr="00B0547F">
                <w:rPr>
                  <w:rStyle w:val="aa"/>
                  <w:rFonts w:ascii="Times New Roman" w:hAnsi="Times New Roman" w:cs="Times New Roman"/>
                  <w:sz w:val="24"/>
                  <w:szCs w:val="24"/>
                </w:rPr>
                <w:t>18</w:t>
              </w:r>
            </w:hyperlink>
            <w:r w:rsidR="002B0106" w:rsidRPr="00B0547F">
              <w:rPr>
                <w:rFonts w:ascii="Times New Roman" w:hAnsi="Times New Roman" w:cs="Times New Roman"/>
                <w:sz w:val="24"/>
                <w:szCs w:val="24"/>
              </w:rPr>
              <w:t xml:space="preserve"> по аналитическому</w:t>
            </w:r>
          </w:p>
          <w:p w14:paraId="105E35DF"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коду поступления</w:t>
            </w:r>
          </w:p>
          <w:p w14:paraId="09455D8B" w14:textId="77777777" w:rsidR="005B326A" w:rsidRPr="00B0547F" w:rsidRDefault="002B0106" w:rsidP="00C2140F">
            <w:pPr>
              <w:rPr>
                <w:rFonts w:ascii="Times New Roman" w:hAnsi="Times New Roman" w:cs="Times New Roman"/>
                <w:sz w:val="24"/>
                <w:szCs w:val="24"/>
              </w:rPr>
            </w:pPr>
            <w:r w:rsidRPr="00B0547F">
              <w:rPr>
                <w:rFonts w:ascii="Times New Roman" w:hAnsi="Times New Roman" w:cs="Times New Roman"/>
                <w:sz w:val="24"/>
                <w:szCs w:val="24"/>
              </w:rPr>
              <w:t xml:space="preserve">(КОСГУ) </w:t>
            </w:r>
            <w:r w:rsidRPr="00FD084F">
              <w:rPr>
                <w:rFonts w:ascii="Times New Roman" w:hAnsi="Times New Roman" w:cs="Times New Roman"/>
                <w:sz w:val="24"/>
                <w:szCs w:val="24"/>
              </w:rPr>
              <w:t>730</w:t>
            </w:r>
            <w:r w:rsidR="00FD084F">
              <w:rPr>
                <w:rFonts w:ascii="Times New Roman" w:hAnsi="Times New Roman" w:cs="Times New Roman"/>
                <w:sz w:val="24"/>
                <w:szCs w:val="24"/>
              </w:rPr>
              <w:t>х</w:t>
            </w:r>
          </w:p>
        </w:tc>
        <w:tc>
          <w:tcPr>
            <w:tcW w:w="1559" w:type="dxa"/>
            <w:vMerge/>
            <w:tcBorders>
              <w:top w:val="single" w:sz="0" w:space="0" w:color="000000"/>
              <w:left w:val="single" w:sz="4" w:space="0" w:color="000000"/>
              <w:bottom w:val="single" w:sz="4" w:space="0" w:color="000000"/>
              <w:right w:val="single" w:sz="4" w:space="0" w:color="000000"/>
            </w:tcBorders>
            <w:shd w:val="clear" w:color="auto" w:fill="FFFFFF"/>
            <w:tcMar>
              <w:left w:w="40" w:type="dxa"/>
              <w:right w:w="40" w:type="dxa"/>
            </w:tcMar>
          </w:tcPr>
          <w:p w14:paraId="45225372" w14:textId="77777777" w:rsidR="005B326A" w:rsidRPr="00B0547F" w:rsidRDefault="005B326A" w:rsidP="00C2140F">
            <w:pPr>
              <w:rPr>
                <w:rFonts w:ascii="Times New Roman" w:hAnsi="Times New Roman" w:cs="Times New Roman"/>
                <w:sz w:val="24"/>
                <w:szCs w:val="24"/>
              </w:rPr>
            </w:pPr>
          </w:p>
        </w:tc>
      </w:tr>
    </w:tbl>
    <w:p w14:paraId="71689BC4" w14:textId="77777777" w:rsidR="004801F2" w:rsidRDefault="004801F2" w:rsidP="00C2140F">
      <w:pPr>
        <w:rPr>
          <w:rFonts w:ascii="Times New Roman" w:hAnsi="Times New Roman" w:cs="Times New Roman"/>
          <w:sz w:val="26"/>
          <w:szCs w:val="26"/>
        </w:rPr>
      </w:pPr>
    </w:p>
    <w:p w14:paraId="552CAF27" w14:textId="77777777" w:rsidR="005B326A" w:rsidRDefault="002B0106" w:rsidP="004801F2">
      <w:pPr>
        <w:ind w:firstLine="709"/>
        <w:jc w:val="both"/>
        <w:rPr>
          <w:rFonts w:ascii="Times New Roman" w:hAnsi="Times New Roman" w:cs="Times New Roman"/>
          <w:sz w:val="26"/>
          <w:szCs w:val="26"/>
        </w:rPr>
      </w:pPr>
      <w:r w:rsidRPr="000522BD">
        <w:rPr>
          <w:rFonts w:ascii="Times New Roman" w:hAnsi="Times New Roman" w:cs="Times New Roman"/>
          <w:sz w:val="26"/>
          <w:szCs w:val="26"/>
          <w:u w:val="single"/>
        </w:rPr>
        <w:t>2.3.3. Денежные документы</w:t>
      </w:r>
      <w:r w:rsidRPr="00CE4AC4">
        <w:rPr>
          <w:rFonts w:ascii="Times New Roman" w:hAnsi="Times New Roman" w:cs="Times New Roman"/>
          <w:sz w:val="26"/>
          <w:szCs w:val="26"/>
        </w:rPr>
        <w:t>.</w:t>
      </w:r>
    </w:p>
    <w:p w14:paraId="2E485C3C"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2.3.3.1. В составе денежных документов учитываются:</w:t>
      </w:r>
    </w:p>
    <w:p w14:paraId="2907474F" w14:textId="77777777" w:rsidR="005B326A" w:rsidRPr="00C2140F" w:rsidRDefault="00550C01"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почтовые марки;</w:t>
      </w:r>
    </w:p>
    <w:p w14:paraId="17476F8D" w14:textId="77777777" w:rsidR="005B326A" w:rsidRDefault="00550C01" w:rsidP="004801F2">
      <w:pPr>
        <w:ind w:firstLine="709"/>
        <w:jc w:val="both"/>
        <w:rPr>
          <w:rFonts w:ascii="Times New Roman" w:hAnsi="Times New Roman" w:cs="Times New Roman"/>
          <w:sz w:val="26"/>
          <w:szCs w:val="26"/>
        </w:rPr>
      </w:pPr>
      <w:r>
        <w:rPr>
          <w:rFonts w:ascii="Times New Roman" w:hAnsi="Times New Roman" w:cs="Times New Roman"/>
          <w:sz w:val="26"/>
          <w:szCs w:val="26"/>
        </w:rPr>
        <w:t>- маркированные конверты;</w:t>
      </w:r>
    </w:p>
    <w:p w14:paraId="2A8F4380" w14:textId="77777777" w:rsidR="00550C01" w:rsidRPr="00C2140F" w:rsidRDefault="00550C01" w:rsidP="004801F2">
      <w:pPr>
        <w:ind w:firstLine="709"/>
        <w:jc w:val="both"/>
        <w:rPr>
          <w:rFonts w:ascii="Times New Roman" w:hAnsi="Times New Roman" w:cs="Times New Roman"/>
          <w:sz w:val="26"/>
          <w:szCs w:val="26"/>
        </w:rPr>
      </w:pPr>
      <w:r>
        <w:rPr>
          <w:rFonts w:ascii="Times New Roman" w:hAnsi="Times New Roman" w:cs="Times New Roman"/>
          <w:sz w:val="26"/>
          <w:szCs w:val="26"/>
        </w:rPr>
        <w:t>- единые проездные билеты</w:t>
      </w:r>
      <w:r w:rsidR="002E6E52">
        <w:rPr>
          <w:rFonts w:ascii="Times New Roman" w:hAnsi="Times New Roman" w:cs="Times New Roman"/>
          <w:sz w:val="26"/>
          <w:szCs w:val="26"/>
        </w:rPr>
        <w:t xml:space="preserve"> на бумажном носителе</w:t>
      </w:r>
      <w:r>
        <w:rPr>
          <w:rFonts w:ascii="Times New Roman" w:hAnsi="Times New Roman" w:cs="Times New Roman"/>
          <w:sz w:val="26"/>
          <w:szCs w:val="26"/>
        </w:rPr>
        <w:t>.</w:t>
      </w:r>
    </w:p>
    <w:p w14:paraId="551D3FB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2.3.3.2. Денежные документы принимаются в «Фондовую» кассу учреждения и учитываются по фактической стоимости.</w:t>
      </w:r>
    </w:p>
    <w:p w14:paraId="5E2254DA"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2.3.3.3 Аналитический учет денежных документов ведется по их видам и количеству в карточке учета средств и расчетов (ф. 0504051).</w:t>
      </w:r>
    </w:p>
    <w:p w14:paraId="661E1552" w14:textId="77777777" w:rsidR="00664E4A" w:rsidRPr="000522BD" w:rsidRDefault="002B0106" w:rsidP="00664E4A">
      <w:pPr>
        <w:ind w:firstLine="709"/>
        <w:jc w:val="both"/>
        <w:rPr>
          <w:rFonts w:ascii="Times New Roman" w:hAnsi="Times New Roman" w:cs="Times New Roman"/>
          <w:sz w:val="26"/>
          <w:szCs w:val="26"/>
          <w:u w:val="single"/>
        </w:rPr>
      </w:pPr>
      <w:r w:rsidRPr="000522BD">
        <w:rPr>
          <w:rFonts w:ascii="Times New Roman" w:hAnsi="Times New Roman" w:cs="Times New Roman"/>
          <w:sz w:val="26"/>
          <w:szCs w:val="26"/>
          <w:u w:val="single"/>
        </w:rPr>
        <w:t>2.3.4</w:t>
      </w:r>
      <w:r w:rsidR="00664E4A" w:rsidRPr="000522BD">
        <w:rPr>
          <w:rFonts w:ascii="Times New Roman" w:hAnsi="Times New Roman" w:cs="Times New Roman"/>
          <w:sz w:val="26"/>
          <w:szCs w:val="26"/>
          <w:u w:val="single"/>
        </w:rPr>
        <w:t>. Расчеты с подотчетными лицами.</w:t>
      </w:r>
    </w:p>
    <w:p w14:paraId="2B24DABC" w14:textId="77777777" w:rsidR="00FD084F" w:rsidRDefault="00FD084F" w:rsidP="00FD084F">
      <w:pPr>
        <w:pStyle w:val="a5"/>
        <w:keepNext/>
        <w:keepLines/>
        <w:widowControl w:val="0"/>
        <w:tabs>
          <w:tab w:val="left" w:pos="851"/>
          <w:tab w:val="left" w:pos="1560"/>
        </w:tabs>
        <w:spacing w:before="60" w:after="60"/>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2.3.4.1. Денежные средства под отчет на хозяйственные нужды на срок, который </w:t>
      </w:r>
      <w:r w:rsidR="00FD7BE5">
        <w:rPr>
          <w:rFonts w:ascii="Times New Roman" w:hAnsi="Times New Roman" w:cs="Times New Roman"/>
          <w:bCs/>
          <w:sz w:val="26"/>
          <w:szCs w:val="26"/>
        </w:rPr>
        <w:t>работ</w:t>
      </w:r>
      <w:r>
        <w:rPr>
          <w:rFonts w:ascii="Times New Roman" w:hAnsi="Times New Roman" w:cs="Times New Roman"/>
          <w:bCs/>
          <w:sz w:val="26"/>
          <w:szCs w:val="26"/>
        </w:rPr>
        <w:t xml:space="preserve">ник указал в заявлении на выдачу денежных средств под отчет, но не более 30 календарных дней. По истечении этого срока </w:t>
      </w:r>
      <w:r w:rsidR="00FD7BE5">
        <w:rPr>
          <w:rFonts w:ascii="Times New Roman" w:hAnsi="Times New Roman" w:cs="Times New Roman"/>
          <w:bCs/>
          <w:sz w:val="26"/>
          <w:szCs w:val="26"/>
        </w:rPr>
        <w:t>работ</w:t>
      </w:r>
      <w:r>
        <w:rPr>
          <w:rFonts w:ascii="Times New Roman" w:hAnsi="Times New Roman" w:cs="Times New Roman"/>
          <w:bCs/>
          <w:sz w:val="26"/>
          <w:szCs w:val="26"/>
        </w:rPr>
        <w:t>ник должен отчитаться в течение 3 рабочих дней.</w:t>
      </w:r>
    </w:p>
    <w:p w14:paraId="3FE82002" w14:textId="77777777" w:rsidR="00664E4A" w:rsidRPr="00FD084F" w:rsidRDefault="00FD084F" w:rsidP="00FD084F">
      <w:pPr>
        <w:pStyle w:val="a5"/>
        <w:keepNext/>
        <w:keepLines/>
        <w:widowControl w:val="0"/>
        <w:tabs>
          <w:tab w:val="left" w:pos="851"/>
          <w:tab w:val="left" w:pos="1560"/>
        </w:tabs>
        <w:spacing w:before="60" w:after="60"/>
        <w:ind w:left="0" w:firstLine="709"/>
        <w:jc w:val="both"/>
        <w:rPr>
          <w:rFonts w:ascii="Times New Roman" w:hAnsi="Times New Roman" w:cs="Times New Roman"/>
          <w:sz w:val="26"/>
          <w:szCs w:val="26"/>
        </w:rPr>
      </w:pPr>
      <w:r>
        <w:rPr>
          <w:rFonts w:ascii="Times New Roman" w:hAnsi="Times New Roman" w:cs="Times New Roman"/>
          <w:bCs/>
          <w:sz w:val="26"/>
          <w:szCs w:val="26"/>
        </w:rPr>
        <w:t xml:space="preserve">2.3.4.2. </w:t>
      </w:r>
      <w:r w:rsidR="00664E4A" w:rsidRPr="00664E4A">
        <w:rPr>
          <w:rFonts w:ascii="Times New Roman" w:hAnsi="Times New Roman" w:cs="Times New Roman"/>
          <w:bCs/>
          <w:sz w:val="26"/>
          <w:szCs w:val="26"/>
        </w:rPr>
        <w:t xml:space="preserve">Выдача денежных средств под отчет в учреждении производится </w:t>
      </w:r>
      <w:r w:rsidR="00664E4A" w:rsidRPr="00FD084F">
        <w:rPr>
          <w:rFonts w:ascii="Times New Roman" w:hAnsi="Times New Roman" w:cs="Times New Roman"/>
          <w:sz w:val="26"/>
          <w:szCs w:val="26"/>
        </w:rPr>
        <w:t>путем перечисления средств на банковские счета работников, открытые в рамках «зарплатных» проектов, в части оплаты командировочных расходов, компенсации сотрудникам документально подтвержденных расходов.</w:t>
      </w:r>
    </w:p>
    <w:p w14:paraId="37DF9AF7" w14:textId="719173DF" w:rsidR="009B1F0D" w:rsidRDefault="009B1F0D" w:rsidP="009B1F0D">
      <w:pPr>
        <w:autoSpaceDE w:val="0"/>
        <w:autoSpaceDN w:val="0"/>
        <w:adjustRightInd w:val="0"/>
        <w:ind w:firstLine="709"/>
        <w:jc w:val="both"/>
        <w:rPr>
          <w:rFonts w:ascii="Times New Roman" w:hAnsi="Times New Roman"/>
          <w:sz w:val="26"/>
          <w:szCs w:val="26"/>
        </w:rPr>
      </w:pPr>
      <w:r>
        <w:rPr>
          <w:rFonts w:ascii="Times New Roman" w:eastAsia="Times New Roman" w:hAnsi="Times New Roman"/>
          <w:sz w:val="26"/>
          <w:szCs w:val="26"/>
        </w:rPr>
        <w:t xml:space="preserve">2.3.4.3. </w:t>
      </w:r>
      <w:r w:rsidRPr="00652DEA">
        <w:rPr>
          <w:rFonts w:ascii="Times New Roman" w:eastAsia="Times New Roman" w:hAnsi="Times New Roman"/>
          <w:sz w:val="26"/>
          <w:szCs w:val="26"/>
        </w:rPr>
        <w:t xml:space="preserve">Аналитический учет расчетов с подотчетными лицами ведется в разрезе подотчетных лиц. Журнал операций расчетов с подотчетными лицами (ф. 0504071) формируется </w:t>
      </w:r>
      <w:r w:rsidRPr="00652DEA">
        <w:rPr>
          <w:rFonts w:ascii="Times New Roman" w:hAnsi="Times New Roman"/>
          <w:sz w:val="26"/>
          <w:szCs w:val="26"/>
        </w:rPr>
        <w:t>на основании утвержденных руководителем Авансовых отчетов.</w:t>
      </w:r>
    </w:p>
    <w:p w14:paraId="43115375" w14:textId="77777777" w:rsidR="00550C01" w:rsidRDefault="00550C01" w:rsidP="004801F2">
      <w:pPr>
        <w:ind w:firstLine="709"/>
        <w:jc w:val="both"/>
        <w:rPr>
          <w:rFonts w:ascii="Times New Roman" w:hAnsi="Times New Roman" w:cs="Times New Roman"/>
          <w:sz w:val="26"/>
          <w:szCs w:val="26"/>
        </w:rPr>
      </w:pPr>
    </w:p>
    <w:p w14:paraId="0ABB7989" w14:textId="77777777" w:rsidR="005B326A" w:rsidRDefault="002B0106" w:rsidP="004801F2">
      <w:pPr>
        <w:ind w:firstLine="709"/>
        <w:jc w:val="both"/>
        <w:rPr>
          <w:rFonts w:ascii="Times New Roman" w:hAnsi="Times New Roman" w:cs="Times New Roman"/>
          <w:sz w:val="26"/>
          <w:szCs w:val="26"/>
        </w:rPr>
      </w:pPr>
      <w:r w:rsidRPr="00664E4A">
        <w:rPr>
          <w:rFonts w:ascii="Times New Roman" w:hAnsi="Times New Roman" w:cs="Times New Roman"/>
          <w:sz w:val="26"/>
          <w:szCs w:val="26"/>
        </w:rPr>
        <w:t xml:space="preserve"> </w:t>
      </w:r>
      <w:r w:rsidRPr="000522BD">
        <w:rPr>
          <w:rFonts w:ascii="Times New Roman" w:hAnsi="Times New Roman" w:cs="Times New Roman"/>
          <w:sz w:val="26"/>
          <w:szCs w:val="26"/>
          <w:u w:val="single"/>
        </w:rPr>
        <w:t>2.3.</w:t>
      </w:r>
      <w:r w:rsidR="00793137" w:rsidRPr="000522BD">
        <w:rPr>
          <w:rFonts w:ascii="Times New Roman" w:hAnsi="Times New Roman" w:cs="Times New Roman"/>
          <w:sz w:val="26"/>
          <w:szCs w:val="26"/>
          <w:u w:val="single"/>
        </w:rPr>
        <w:t>5</w:t>
      </w:r>
      <w:r w:rsidRPr="000522BD">
        <w:rPr>
          <w:rFonts w:ascii="Times New Roman" w:hAnsi="Times New Roman" w:cs="Times New Roman"/>
          <w:sz w:val="26"/>
          <w:szCs w:val="26"/>
          <w:u w:val="single"/>
        </w:rPr>
        <w:t>. Порядок отражения операций по приему оплаты услуг (товаров, работ) через платежный терминал</w:t>
      </w:r>
      <w:r w:rsidRPr="00C2140F">
        <w:rPr>
          <w:rFonts w:ascii="Times New Roman" w:hAnsi="Times New Roman" w:cs="Times New Roman"/>
          <w:sz w:val="26"/>
          <w:szCs w:val="26"/>
        </w:rPr>
        <w:t>, отражен в Таблице 5.</w:t>
      </w:r>
    </w:p>
    <w:p w14:paraId="553241ED" w14:textId="77777777" w:rsidR="000475BB" w:rsidRDefault="000475BB" w:rsidP="00757950">
      <w:pPr>
        <w:jc w:val="center"/>
        <w:rPr>
          <w:rFonts w:ascii="Times New Roman" w:hAnsi="Times New Roman" w:cs="Times New Roman"/>
          <w:b/>
          <w:sz w:val="24"/>
          <w:szCs w:val="24"/>
        </w:rPr>
      </w:pPr>
    </w:p>
    <w:p w14:paraId="0418140B" w14:textId="77777777" w:rsidR="005B326A" w:rsidRPr="00757950" w:rsidRDefault="002B0106" w:rsidP="00757950">
      <w:pPr>
        <w:jc w:val="center"/>
        <w:rPr>
          <w:rFonts w:ascii="Times New Roman" w:hAnsi="Times New Roman" w:cs="Times New Roman"/>
          <w:b/>
          <w:sz w:val="24"/>
          <w:szCs w:val="24"/>
        </w:rPr>
      </w:pPr>
      <w:r w:rsidRPr="00757950">
        <w:rPr>
          <w:rFonts w:ascii="Times New Roman" w:hAnsi="Times New Roman" w:cs="Times New Roman"/>
          <w:b/>
          <w:sz w:val="24"/>
          <w:szCs w:val="24"/>
        </w:rPr>
        <w:t>Таблица 5. Порядок отражения операций через платежный терминал</w:t>
      </w:r>
    </w:p>
    <w:tbl>
      <w:tblPr>
        <w:tblW w:w="0" w:type="auto"/>
        <w:tblInd w:w="62" w:type="dxa"/>
        <w:tblLayout w:type="fixed"/>
        <w:tblCellMar>
          <w:left w:w="10" w:type="dxa"/>
          <w:right w:w="10" w:type="dxa"/>
        </w:tblCellMar>
        <w:tblLook w:val="0000" w:firstRow="0" w:lastRow="0" w:firstColumn="0" w:lastColumn="0" w:noHBand="0" w:noVBand="0"/>
      </w:tblPr>
      <w:tblGrid>
        <w:gridCol w:w="3619"/>
        <w:gridCol w:w="3969"/>
        <w:gridCol w:w="1695"/>
      </w:tblGrid>
      <w:tr w:rsidR="005B326A" w:rsidRPr="00C2140F" w14:paraId="20589153" w14:textId="77777777" w:rsidTr="00260155">
        <w:trPr>
          <w:trHeight w:val="1"/>
        </w:trPr>
        <w:tc>
          <w:tcPr>
            <w:tcW w:w="3619"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2AC58F89"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Наименование операции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782054AE"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Дебет</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0B5D9638"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Кредит</w:t>
            </w:r>
          </w:p>
        </w:tc>
      </w:tr>
      <w:tr w:rsidR="005B326A" w:rsidRPr="00C2140F" w14:paraId="0DE26E39" w14:textId="77777777" w:rsidTr="00260155">
        <w:tc>
          <w:tcPr>
            <w:tcW w:w="3619"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00CBF2BA"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Проведена оплата за оказанные услуги с использованием платежной карты получателя услуг</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2B2B6752"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2 201 23 5</w:t>
            </w:r>
            <w:r w:rsidR="00CE4AC4">
              <w:rPr>
                <w:rFonts w:ascii="Times New Roman" w:hAnsi="Times New Roman" w:cs="Times New Roman"/>
                <w:sz w:val="26"/>
                <w:szCs w:val="26"/>
              </w:rPr>
              <w:t>1</w:t>
            </w:r>
            <w:r w:rsidRPr="00C2140F">
              <w:rPr>
                <w:rFonts w:ascii="Times New Roman" w:hAnsi="Times New Roman" w:cs="Times New Roman"/>
                <w:sz w:val="26"/>
                <w:szCs w:val="26"/>
              </w:rPr>
              <w:t>0</w:t>
            </w:r>
          </w:p>
          <w:p w14:paraId="3B276C8A" w14:textId="77777777" w:rsidR="005B326A" w:rsidRPr="00C2140F" w:rsidRDefault="002B0106" w:rsidP="00C2140F">
            <w:pPr>
              <w:rPr>
                <w:rFonts w:ascii="Times New Roman" w:hAnsi="Times New Roman" w:cs="Times New Roman"/>
                <w:sz w:val="26"/>
                <w:szCs w:val="26"/>
              </w:rPr>
            </w:pPr>
            <w:r w:rsidRPr="00C2140F">
              <w:rPr>
                <w:rFonts w:ascii="Times New Roman" w:hAnsi="Times New Roman" w:cs="Times New Roman"/>
                <w:sz w:val="26"/>
                <w:szCs w:val="26"/>
              </w:rPr>
              <w:t xml:space="preserve">увеличение забалансового </w:t>
            </w:r>
            <w:hyperlink r:id="rId46">
              <w:r w:rsidRPr="00C2140F">
                <w:rPr>
                  <w:rStyle w:val="aa"/>
                  <w:rFonts w:ascii="Times New Roman" w:hAnsi="Times New Roman" w:cs="Times New Roman"/>
                  <w:sz w:val="26"/>
                  <w:szCs w:val="26"/>
                </w:rPr>
                <w:t>счета З.17</w:t>
              </w:r>
            </w:hyperlink>
            <w:r w:rsidRPr="00C2140F">
              <w:rPr>
                <w:rFonts w:ascii="Times New Roman" w:hAnsi="Times New Roman" w:cs="Times New Roman"/>
                <w:sz w:val="26"/>
                <w:szCs w:val="26"/>
              </w:rPr>
              <w:t xml:space="preserve">.01 (КОСГУ </w:t>
            </w:r>
            <w:hyperlink r:id="rId47">
              <w:r w:rsidRPr="00C2140F">
                <w:rPr>
                  <w:rStyle w:val="aa"/>
                  <w:rFonts w:ascii="Times New Roman" w:hAnsi="Times New Roman" w:cs="Times New Roman"/>
                  <w:sz w:val="26"/>
                  <w:szCs w:val="26"/>
                </w:rPr>
                <w:t>130</w:t>
              </w:r>
            </w:hyperlink>
            <w:r w:rsidRPr="00C2140F">
              <w:rPr>
                <w:rFonts w:ascii="Times New Roman" w:hAnsi="Times New Roman" w:cs="Times New Roman"/>
                <w:sz w:val="26"/>
                <w:szCs w:val="2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727BAE81" w14:textId="785CB02B" w:rsidR="005B326A" w:rsidRPr="00C2140F" w:rsidRDefault="00024188" w:rsidP="00C2140F">
            <w:pPr>
              <w:rPr>
                <w:rFonts w:ascii="Times New Roman" w:hAnsi="Times New Roman" w:cs="Times New Roman"/>
                <w:sz w:val="26"/>
                <w:szCs w:val="26"/>
              </w:rPr>
            </w:pPr>
            <w:hyperlink r:id="rId48">
              <w:r w:rsidR="002B0106" w:rsidRPr="00C2140F">
                <w:rPr>
                  <w:rStyle w:val="aa"/>
                  <w:rFonts w:ascii="Times New Roman" w:hAnsi="Times New Roman" w:cs="Times New Roman"/>
                  <w:sz w:val="26"/>
                  <w:szCs w:val="26"/>
                </w:rPr>
                <w:t>2 205 31 66</w:t>
              </w:r>
              <w:r w:rsidR="00EF7B54">
                <w:rPr>
                  <w:rStyle w:val="aa"/>
                  <w:rFonts w:ascii="Times New Roman" w:hAnsi="Times New Roman" w:cs="Times New Roman"/>
                  <w:sz w:val="26"/>
                  <w:szCs w:val="26"/>
                </w:rPr>
                <w:t>х</w:t>
              </w:r>
            </w:hyperlink>
          </w:p>
        </w:tc>
      </w:tr>
      <w:tr w:rsidR="00CE4AC4" w:rsidRPr="00C2140F" w14:paraId="3B8645B7" w14:textId="77777777" w:rsidTr="00720628">
        <w:tc>
          <w:tcPr>
            <w:tcW w:w="36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42AB2ECA" w14:textId="77777777" w:rsidR="00CE4AC4" w:rsidRPr="00C2140F" w:rsidRDefault="00CE4AC4" w:rsidP="00C2140F">
            <w:pPr>
              <w:rPr>
                <w:rFonts w:ascii="Times New Roman" w:hAnsi="Times New Roman" w:cs="Times New Roman"/>
                <w:sz w:val="26"/>
                <w:szCs w:val="26"/>
              </w:rPr>
            </w:pPr>
            <w:r w:rsidRPr="00C2140F">
              <w:rPr>
                <w:rFonts w:ascii="Times New Roman" w:hAnsi="Times New Roman" w:cs="Times New Roman"/>
                <w:sz w:val="26"/>
                <w:szCs w:val="26"/>
              </w:rPr>
              <w:t>Поступление денежных средств на лицевой счет учреждения.</w:t>
            </w:r>
          </w:p>
          <w:p w14:paraId="3C2ECA0F" w14:textId="77777777" w:rsidR="00CE4AC4" w:rsidRPr="00C2140F" w:rsidRDefault="00CE4AC4" w:rsidP="00C2140F">
            <w:pPr>
              <w:rPr>
                <w:rFonts w:ascii="Times New Roman" w:hAnsi="Times New Roman" w:cs="Times New Roman"/>
                <w:sz w:val="26"/>
                <w:szCs w:val="26"/>
              </w:rPr>
            </w:pPr>
          </w:p>
        </w:tc>
        <w:tc>
          <w:tcPr>
            <w:tcW w:w="3969" w:type="dxa"/>
            <w:vMerge w:val="restart"/>
            <w:tcBorders>
              <w:top w:val="single" w:sz="4" w:space="0" w:color="000000"/>
              <w:left w:val="single" w:sz="4" w:space="0" w:color="000000"/>
              <w:right w:val="single" w:sz="4" w:space="0" w:color="000000"/>
            </w:tcBorders>
            <w:shd w:val="clear" w:color="auto" w:fill="FFFFFF"/>
            <w:tcMar>
              <w:left w:w="62" w:type="dxa"/>
              <w:right w:w="62" w:type="dxa"/>
            </w:tcMar>
          </w:tcPr>
          <w:p w14:paraId="6A0A70A5" w14:textId="77777777" w:rsidR="00CE4AC4" w:rsidRPr="00C2140F" w:rsidRDefault="00CE4AC4" w:rsidP="00C2140F">
            <w:pPr>
              <w:rPr>
                <w:rFonts w:ascii="Times New Roman" w:hAnsi="Times New Roman" w:cs="Times New Roman"/>
                <w:sz w:val="26"/>
                <w:szCs w:val="26"/>
              </w:rPr>
            </w:pPr>
            <w:r w:rsidRPr="00C2140F">
              <w:rPr>
                <w:rFonts w:ascii="Times New Roman" w:hAnsi="Times New Roman" w:cs="Times New Roman"/>
                <w:sz w:val="26"/>
                <w:szCs w:val="26"/>
              </w:rPr>
              <w:t>2 201 11 5</w:t>
            </w:r>
            <w:r>
              <w:rPr>
                <w:rFonts w:ascii="Times New Roman" w:hAnsi="Times New Roman" w:cs="Times New Roman"/>
                <w:sz w:val="26"/>
                <w:szCs w:val="26"/>
              </w:rPr>
              <w:t>1</w:t>
            </w:r>
            <w:r w:rsidRPr="00C2140F">
              <w:rPr>
                <w:rFonts w:ascii="Times New Roman" w:hAnsi="Times New Roman" w:cs="Times New Roman"/>
                <w:sz w:val="26"/>
                <w:szCs w:val="26"/>
              </w:rPr>
              <w:t>0</w:t>
            </w:r>
          </w:p>
          <w:p w14:paraId="2D9069EC" w14:textId="77777777" w:rsidR="00CE4AC4" w:rsidRPr="00C2140F" w:rsidRDefault="00CE4AC4" w:rsidP="00C2140F">
            <w:pPr>
              <w:rPr>
                <w:rFonts w:ascii="Times New Roman" w:hAnsi="Times New Roman" w:cs="Times New Roman"/>
                <w:sz w:val="26"/>
                <w:szCs w:val="26"/>
              </w:rPr>
            </w:pPr>
            <w:r w:rsidRPr="00C2140F">
              <w:rPr>
                <w:rFonts w:ascii="Times New Roman" w:hAnsi="Times New Roman" w:cs="Times New Roman"/>
                <w:sz w:val="26"/>
                <w:szCs w:val="26"/>
              </w:rPr>
              <w:t xml:space="preserve">увеличение забалансового </w:t>
            </w:r>
            <w:hyperlink r:id="rId49">
              <w:r w:rsidRPr="00C2140F">
                <w:rPr>
                  <w:rStyle w:val="aa"/>
                  <w:rFonts w:ascii="Times New Roman" w:hAnsi="Times New Roman" w:cs="Times New Roman"/>
                  <w:sz w:val="26"/>
                  <w:szCs w:val="26"/>
                </w:rPr>
                <w:t>счета З.17</w:t>
              </w:r>
            </w:hyperlink>
            <w:r w:rsidRPr="00C2140F">
              <w:rPr>
                <w:rFonts w:ascii="Times New Roman" w:hAnsi="Times New Roman" w:cs="Times New Roman"/>
                <w:sz w:val="26"/>
                <w:szCs w:val="26"/>
              </w:rPr>
              <w:t xml:space="preserve">.01 (КОСГУ </w:t>
            </w:r>
            <w:hyperlink r:id="rId50">
              <w:r w:rsidRPr="00C2140F">
                <w:rPr>
                  <w:rStyle w:val="aa"/>
                  <w:rFonts w:ascii="Times New Roman" w:hAnsi="Times New Roman" w:cs="Times New Roman"/>
                  <w:sz w:val="26"/>
                  <w:szCs w:val="26"/>
                </w:rPr>
                <w:t>130</w:t>
              </w:r>
            </w:hyperlink>
            <w:r w:rsidRPr="00C2140F">
              <w:rPr>
                <w:rFonts w:ascii="Times New Roman" w:hAnsi="Times New Roman" w:cs="Times New Roman"/>
                <w:sz w:val="26"/>
                <w:szCs w:val="2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183C3F81" w14:textId="77777777" w:rsidR="00CE4AC4" w:rsidRPr="00C2140F" w:rsidRDefault="00CE4AC4" w:rsidP="009C1111">
            <w:pPr>
              <w:rPr>
                <w:rFonts w:ascii="Times New Roman" w:hAnsi="Times New Roman" w:cs="Times New Roman"/>
                <w:sz w:val="26"/>
                <w:szCs w:val="26"/>
              </w:rPr>
            </w:pPr>
            <w:r w:rsidRPr="00C2140F">
              <w:rPr>
                <w:rFonts w:ascii="Times New Roman" w:hAnsi="Times New Roman" w:cs="Times New Roman"/>
                <w:sz w:val="26"/>
                <w:szCs w:val="26"/>
              </w:rPr>
              <w:t>2</w:t>
            </w:r>
            <w:r>
              <w:rPr>
                <w:rFonts w:ascii="Times New Roman" w:hAnsi="Times New Roman" w:cs="Times New Roman"/>
                <w:sz w:val="26"/>
                <w:szCs w:val="26"/>
              </w:rPr>
              <w:t> 201 2</w:t>
            </w:r>
            <w:r w:rsidRPr="00C2140F">
              <w:rPr>
                <w:rFonts w:ascii="Times New Roman" w:hAnsi="Times New Roman" w:cs="Times New Roman"/>
                <w:sz w:val="26"/>
                <w:szCs w:val="26"/>
              </w:rPr>
              <w:t>3 610</w:t>
            </w:r>
          </w:p>
          <w:p w14:paraId="5A5CF740" w14:textId="77777777" w:rsidR="00CE4AC4" w:rsidRPr="00C2140F" w:rsidRDefault="00CE4AC4" w:rsidP="009C1111">
            <w:pPr>
              <w:rPr>
                <w:rFonts w:ascii="Times New Roman" w:hAnsi="Times New Roman" w:cs="Times New Roman"/>
                <w:sz w:val="26"/>
                <w:szCs w:val="26"/>
              </w:rPr>
            </w:pPr>
            <w:r w:rsidRPr="00C2140F">
              <w:rPr>
                <w:rFonts w:ascii="Times New Roman" w:hAnsi="Times New Roman" w:cs="Times New Roman"/>
                <w:sz w:val="26"/>
                <w:szCs w:val="26"/>
              </w:rPr>
              <w:t xml:space="preserve">уменьшение забалансового </w:t>
            </w:r>
            <w:hyperlink r:id="rId51">
              <w:r w:rsidRPr="00C2140F">
                <w:rPr>
                  <w:rStyle w:val="aa"/>
                  <w:rFonts w:ascii="Times New Roman" w:hAnsi="Times New Roman" w:cs="Times New Roman"/>
                  <w:sz w:val="26"/>
                  <w:szCs w:val="26"/>
                </w:rPr>
                <w:t xml:space="preserve">счета </w:t>
              </w:r>
              <w:r w:rsidRPr="00C2140F">
                <w:rPr>
                  <w:rStyle w:val="aa"/>
                  <w:rFonts w:ascii="Times New Roman" w:hAnsi="Times New Roman" w:cs="Times New Roman"/>
                  <w:sz w:val="26"/>
                  <w:szCs w:val="26"/>
                </w:rPr>
                <w:lastRenderedPageBreak/>
                <w:t>З.17</w:t>
              </w:r>
            </w:hyperlink>
            <w:r w:rsidRPr="00C2140F">
              <w:rPr>
                <w:rFonts w:ascii="Times New Roman" w:hAnsi="Times New Roman" w:cs="Times New Roman"/>
                <w:sz w:val="26"/>
                <w:szCs w:val="26"/>
              </w:rPr>
              <w:t xml:space="preserve">.01 (КОСГУ </w:t>
            </w:r>
            <w:hyperlink r:id="rId52">
              <w:r w:rsidRPr="00C2140F">
                <w:rPr>
                  <w:rStyle w:val="aa"/>
                  <w:rFonts w:ascii="Times New Roman" w:hAnsi="Times New Roman" w:cs="Times New Roman"/>
                  <w:sz w:val="26"/>
                  <w:szCs w:val="26"/>
                </w:rPr>
                <w:t>130</w:t>
              </w:r>
            </w:hyperlink>
            <w:r w:rsidRPr="00C2140F">
              <w:rPr>
                <w:rFonts w:ascii="Times New Roman" w:hAnsi="Times New Roman" w:cs="Times New Roman"/>
                <w:sz w:val="26"/>
                <w:szCs w:val="26"/>
              </w:rPr>
              <w:t>)</w:t>
            </w:r>
          </w:p>
        </w:tc>
      </w:tr>
      <w:tr w:rsidR="00CE4AC4" w:rsidRPr="00C2140F" w14:paraId="45DB46AC" w14:textId="77777777" w:rsidTr="00720628">
        <w:tc>
          <w:tcPr>
            <w:tcW w:w="3619" w:type="dxa"/>
            <w:vMerge/>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292D53CD" w14:textId="77777777" w:rsidR="00CE4AC4" w:rsidRPr="00C2140F" w:rsidRDefault="00CE4AC4" w:rsidP="00C2140F">
            <w:pPr>
              <w:rPr>
                <w:rFonts w:ascii="Times New Roman" w:hAnsi="Times New Roman" w:cs="Times New Roman"/>
                <w:sz w:val="26"/>
                <w:szCs w:val="26"/>
              </w:rPr>
            </w:pPr>
          </w:p>
        </w:tc>
        <w:tc>
          <w:tcPr>
            <w:tcW w:w="3969" w:type="dxa"/>
            <w:vMerge/>
            <w:tcBorders>
              <w:left w:val="single" w:sz="4" w:space="0" w:color="000000"/>
              <w:bottom w:val="single" w:sz="4" w:space="0" w:color="000000"/>
              <w:right w:val="single" w:sz="4" w:space="0" w:color="000000"/>
            </w:tcBorders>
            <w:shd w:val="clear" w:color="auto" w:fill="FFFFFF"/>
            <w:tcMar>
              <w:left w:w="62" w:type="dxa"/>
              <w:right w:w="62" w:type="dxa"/>
            </w:tcMar>
          </w:tcPr>
          <w:p w14:paraId="4AF49C8A" w14:textId="77777777" w:rsidR="00CE4AC4" w:rsidRPr="00C2140F" w:rsidRDefault="00CE4AC4" w:rsidP="00C2140F">
            <w:pPr>
              <w:rPr>
                <w:rFonts w:ascii="Times New Roman" w:hAnsi="Times New Roman" w:cs="Times New Roman"/>
                <w:sz w:val="26"/>
                <w:szCs w:val="26"/>
              </w:rPr>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14:paraId="25263566" w14:textId="77777777" w:rsidR="00CE4AC4" w:rsidRPr="00C2140F" w:rsidRDefault="00CE4AC4" w:rsidP="00C2140F">
            <w:pPr>
              <w:rPr>
                <w:rFonts w:ascii="Times New Roman" w:hAnsi="Times New Roman" w:cs="Times New Roman"/>
                <w:sz w:val="26"/>
                <w:szCs w:val="26"/>
              </w:rPr>
            </w:pPr>
          </w:p>
        </w:tc>
      </w:tr>
    </w:tbl>
    <w:p w14:paraId="08330C4E" w14:textId="77777777" w:rsidR="005B326A" w:rsidRPr="00C2140F" w:rsidRDefault="005B326A" w:rsidP="00C2140F">
      <w:pPr>
        <w:rPr>
          <w:rFonts w:ascii="Times New Roman" w:hAnsi="Times New Roman" w:cs="Times New Roman"/>
          <w:sz w:val="26"/>
          <w:szCs w:val="26"/>
        </w:rPr>
      </w:pPr>
    </w:p>
    <w:p w14:paraId="296BBB51" w14:textId="77777777" w:rsidR="005B326A" w:rsidRPr="000522BD" w:rsidRDefault="002B0106" w:rsidP="004801F2">
      <w:pPr>
        <w:ind w:firstLine="709"/>
        <w:jc w:val="both"/>
        <w:rPr>
          <w:rFonts w:ascii="Times New Roman" w:hAnsi="Times New Roman" w:cs="Times New Roman"/>
          <w:sz w:val="26"/>
          <w:szCs w:val="26"/>
          <w:u w:val="single"/>
        </w:rPr>
      </w:pPr>
      <w:r w:rsidRPr="000522BD">
        <w:rPr>
          <w:rFonts w:ascii="Times New Roman" w:hAnsi="Times New Roman" w:cs="Times New Roman"/>
          <w:sz w:val="26"/>
          <w:szCs w:val="26"/>
          <w:u w:val="single"/>
        </w:rPr>
        <w:t>2.3.</w:t>
      </w:r>
      <w:r w:rsidR="00793137" w:rsidRPr="000522BD">
        <w:rPr>
          <w:rFonts w:ascii="Times New Roman" w:hAnsi="Times New Roman" w:cs="Times New Roman"/>
          <w:sz w:val="26"/>
          <w:szCs w:val="26"/>
          <w:u w:val="single"/>
        </w:rPr>
        <w:t>6</w:t>
      </w:r>
      <w:r w:rsidRPr="000522BD">
        <w:rPr>
          <w:rFonts w:ascii="Times New Roman" w:hAnsi="Times New Roman" w:cs="Times New Roman"/>
          <w:sz w:val="26"/>
          <w:szCs w:val="26"/>
          <w:u w:val="single"/>
        </w:rPr>
        <w:t>. Расчеты по НДС.</w:t>
      </w:r>
    </w:p>
    <w:p w14:paraId="24FDE7FF" w14:textId="77777777"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2.3.6</w:t>
      </w:r>
      <w:r w:rsidR="002B0106" w:rsidRPr="00C2140F">
        <w:rPr>
          <w:rFonts w:ascii="Times New Roman" w:hAnsi="Times New Roman" w:cs="Times New Roman"/>
          <w:sz w:val="26"/>
          <w:szCs w:val="26"/>
        </w:rPr>
        <w:t>.1. 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облагаемых налогом и не подлежащих налогообложению (освобожденных от налогообложения) операций организован на счете 2.210.12.000 «Расчеты по НДС по приобретенным материальным ценностям, работам, услугам»:</w:t>
      </w:r>
    </w:p>
    <w:p w14:paraId="3BB9E5B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0.210.Н2.000 «Расчеты по НДС по приобретенным материальным ценностям, работам услугам» (НДС к распределению); </w:t>
      </w:r>
    </w:p>
    <w:p w14:paraId="65AFAE7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0.210.Р2.000 «Расчеты по НДС по приобретенным материальным ценностям, работам услугам» (НДС к вычету).</w:t>
      </w:r>
    </w:p>
    <w:p w14:paraId="1FC61D5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793137">
        <w:rPr>
          <w:rFonts w:ascii="Times New Roman" w:hAnsi="Times New Roman" w:cs="Times New Roman"/>
          <w:sz w:val="26"/>
          <w:szCs w:val="26"/>
        </w:rPr>
        <w:t>.3.6</w:t>
      </w:r>
      <w:r w:rsidRPr="00C2140F">
        <w:rPr>
          <w:rFonts w:ascii="Times New Roman" w:hAnsi="Times New Roman" w:cs="Times New Roman"/>
          <w:sz w:val="26"/>
          <w:szCs w:val="26"/>
        </w:rPr>
        <w:t>.2. Порядок учета и распределения «входного» НДС:</w:t>
      </w:r>
    </w:p>
    <w:p w14:paraId="0E619A2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w:t>
      </w:r>
      <w:r w:rsidR="00793137">
        <w:rPr>
          <w:rFonts w:ascii="Times New Roman" w:hAnsi="Times New Roman" w:cs="Times New Roman"/>
          <w:sz w:val="26"/>
          <w:szCs w:val="26"/>
        </w:rPr>
        <w:t>6</w:t>
      </w:r>
      <w:r w:rsidRPr="00C2140F">
        <w:rPr>
          <w:rFonts w:ascii="Times New Roman" w:hAnsi="Times New Roman" w:cs="Times New Roman"/>
          <w:sz w:val="26"/>
          <w:szCs w:val="26"/>
        </w:rPr>
        <w:t>.2.1. В случае, если товары (работы, услуги), в том числе основные средства и нематериальные активы, имущественные права приобретены учреждением для деятельности, облагаемой НДС, суммы «входного» НДС относятся в дебет счета 2.210.Р2.000 «Расчеты по НДС по приобретенным материальным ценностям, работам услугам - НДС к вычету».</w:t>
      </w:r>
    </w:p>
    <w:p w14:paraId="5164BA4A" w14:textId="77777777"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2.3.6</w:t>
      </w:r>
      <w:r w:rsidR="002B0106" w:rsidRPr="00C2140F">
        <w:rPr>
          <w:rFonts w:ascii="Times New Roman" w:hAnsi="Times New Roman" w:cs="Times New Roman"/>
          <w:sz w:val="26"/>
          <w:szCs w:val="26"/>
        </w:rPr>
        <w:t>.2.2.  В случае, если товары (работы, услуги), в том числе основные средства и нематериальные активы, имущественные права приобретены учреждением в рамках деятельности, не облагаемой НДС, суммы «входного» НДС учитываются в стоимости приобретенных товаров (работ, услуг), в том числе основных средств и нематериальных активов, имущественных прав.</w:t>
      </w:r>
    </w:p>
    <w:p w14:paraId="204B9216" w14:textId="77777777"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2.3.6</w:t>
      </w:r>
      <w:r w:rsidR="002B0106" w:rsidRPr="00C2140F">
        <w:rPr>
          <w:rFonts w:ascii="Times New Roman" w:hAnsi="Times New Roman" w:cs="Times New Roman"/>
          <w:sz w:val="26"/>
          <w:szCs w:val="26"/>
        </w:rPr>
        <w:t>.2.3. В случае, если товары (работы, услуги), в том числе основные средства и нематериальные активы, имущественные права приобретены учреждением для осуществления как облагаемых НДС, так и не подлежащих налогообложению (освобожденных от налогообложения) операций, суммы «входного» НДС относятся в дебет счета 0.210.Н2.000 «Расчеты по НДС по приобретенным материальным ценностям, работам услугам - НДС к распределению».</w:t>
      </w:r>
    </w:p>
    <w:p w14:paraId="0E300A5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Определенная расчетным путем доли «входного» НДС, подлежащая принятию к вычету, списывается в дебет счета 0.303.04.000 «Расчеты по налогу на добавленную стоимость».</w:t>
      </w:r>
    </w:p>
    <w:p w14:paraId="640A90B6"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Определенная расчетным путем доли «входного» НДС, подлежащая учету в стоимости товаров (работ, услуг), имущественных прав, включается:</w:t>
      </w:r>
    </w:p>
    <w:p w14:paraId="045E8AC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стоимость приобретаемых работ, услуг - в дебет счета 0.109.60.000 «Себестоимость готовой продукции, работ, услуг» по соответствующему КОСГУ;</w:t>
      </w:r>
    </w:p>
    <w:p w14:paraId="39FEED61"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стоимость приобретаемых нефинансовых активов – в дебет счетов 0.106.00.000 «Вложения в нефинансовые активы», 0.101.00.000 «Основные средства», 0.102.00.000 «Нематериальные активы».</w:t>
      </w:r>
    </w:p>
    <w:p w14:paraId="03E56A19" w14:textId="77777777" w:rsidR="005B326A" w:rsidRPr="00CE4AC4" w:rsidRDefault="002B0106" w:rsidP="004801F2">
      <w:pPr>
        <w:ind w:firstLine="709"/>
        <w:jc w:val="both"/>
        <w:rPr>
          <w:rFonts w:ascii="Times New Roman" w:hAnsi="Times New Roman" w:cs="Times New Roman"/>
          <w:sz w:val="26"/>
          <w:szCs w:val="26"/>
          <w:u w:val="single"/>
        </w:rPr>
      </w:pPr>
      <w:r w:rsidRPr="00CE4AC4">
        <w:rPr>
          <w:rFonts w:ascii="Times New Roman" w:hAnsi="Times New Roman" w:cs="Times New Roman"/>
          <w:sz w:val="26"/>
          <w:szCs w:val="26"/>
          <w:u w:val="single"/>
        </w:rPr>
        <w:t>2.3.</w:t>
      </w:r>
      <w:r w:rsidR="00793137">
        <w:rPr>
          <w:rFonts w:ascii="Times New Roman" w:hAnsi="Times New Roman" w:cs="Times New Roman"/>
          <w:sz w:val="26"/>
          <w:szCs w:val="26"/>
          <w:u w:val="single"/>
        </w:rPr>
        <w:t>7</w:t>
      </w:r>
      <w:r w:rsidRPr="00CE4AC4">
        <w:rPr>
          <w:rFonts w:ascii="Times New Roman" w:hAnsi="Times New Roman" w:cs="Times New Roman"/>
          <w:sz w:val="26"/>
          <w:szCs w:val="26"/>
          <w:u w:val="single"/>
        </w:rPr>
        <w:t>. Расчеты по ущербу и иным доходам</w:t>
      </w:r>
    </w:p>
    <w:p w14:paraId="1323FBFB"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2.3.</w:t>
      </w:r>
      <w:r w:rsidR="00793137">
        <w:rPr>
          <w:rFonts w:ascii="Times New Roman" w:hAnsi="Times New Roman" w:cs="Times New Roman"/>
          <w:sz w:val="26"/>
          <w:szCs w:val="26"/>
        </w:rPr>
        <w:t>7</w:t>
      </w:r>
      <w:r w:rsidRPr="00C2140F">
        <w:rPr>
          <w:rFonts w:ascii="Times New Roman" w:hAnsi="Times New Roman" w:cs="Times New Roman"/>
          <w:sz w:val="26"/>
          <w:szCs w:val="26"/>
        </w:rPr>
        <w:t>.1.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w:t>
      </w:r>
    </w:p>
    <w:p w14:paraId="668676D1" w14:textId="77777777"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2.3.7</w:t>
      </w:r>
      <w:r w:rsidR="002B0106" w:rsidRPr="00C2140F">
        <w:rPr>
          <w:rFonts w:ascii="Times New Roman" w:hAnsi="Times New Roman" w:cs="Times New Roman"/>
          <w:sz w:val="26"/>
          <w:szCs w:val="26"/>
        </w:rPr>
        <w:t>.2.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14:paraId="4F891754" w14:textId="77777777"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2.3.7</w:t>
      </w:r>
      <w:r w:rsidR="002B0106" w:rsidRPr="00C2140F">
        <w:rPr>
          <w:rFonts w:ascii="Times New Roman" w:hAnsi="Times New Roman" w:cs="Times New Roman"/>
          <w:sz w:val="26"/>
          <w:szCs w:val="26"/>
        </w:rPr>
        <w:t>.3.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5950BE77" w14:textId="73505D97" w:rsidR="005B326A"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2.3.7</w:t>
      </w:r>
      <w:r w:rsidR="002B0106" w:rsidRPr="00C2140F">
        <w:rPr>
          <w:rFonts w:ascii="Times New Roman" w:hAnsi="Times New Roman" w:cs="Times New Roman"/>
          <w:sz w:val="26"/>
          <w:szCs w:val="26"/>
        </w:rPr>
        <w:t>.4. 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p>
    <w:p w14:paraId="7E786382" w14:textId="60715553" w:rsidR="00964577" w:rsidRPr="00AF25FF" w:rsidRDefault="00964577" w:rsidP="0096457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2.3.7</w:t>
      </w:r>
      <w:r w:rsidRPr="00AF25FF">
        <w:rPr>
          <w:rFonts w:ascii="Times New Roman" w:hAnsi="Times New Roman" w:cs="Times New Roman"/>
          <w:sz w:val="26"/>
          <w:szCs w:val="26"/>
        </w:rPr>
        <w:t>.</w:t>
      </w:r>
      <w:r>
        <w:rPr>
          <w:rFonts w:ascii="Times New Roman" w:hAnsi="Times New Roman" w:cs="Times New Roman"/>
          <w:sz w:val="26"/>
          <w:szCs w:val="26"/>
        </w:rPr>
        <w:t>5</w:t>
      </w:r>
      <w:r w:rsidRPr="00AF25FF">
        <w:rPr>
          <w:rFonts w:ascii="Times New Roman" w:hAnsi="Times New Roman" w:cs="Times New Roman"/>
          <w:sz w:val="26"/>
          <w:szCs w:val="26"/>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w:t>
      </w:r>
      <w:r>
        <w:rPr>
          <w:rFonts w:ascii="Times New Roman" w:hAnsi="Times New Roman" w:cs="Times New Roman"/>
          <w:sz w:val="26"/>
          <w:szCs w:val="26"/>
        </w:rPr>
        <w:t>.4</w:t>
      </w:r>
      <w:r w:rsidRPr="00AF25FF">
        <w:rPr>
          <w:rFonts w:ascii="Times New Roman" w:hAnsi="Times New Roman" w:cs="Times New Roman"/>
          <w:sz w:val="26"/>
          <w:szCs w:val="26"/>
        </w:rPr>
        <w:t>01</w:t>
      </w:r>
      <w:r>
        <w:rPr>
          <w:rFonts w:ascii="Times New Roman" w:hAnsi="Times New Roman" w:cs="Times New Roman"/>
          <w:sz w:val="26"/>
          <w:szCs w:val="26"/>
        </w:rPr>
        <w:t>.</w:t>
      </w:r>
      <w:r w:rsidRPr="00AF25FF">
        <w:rPr>
          <w:rFonts w:ascii="Times New Roman" w:hAnsi="Times New Roman" w:cs="Times New Roman"/>
          <w:sz w:val="26"/>
          <w:szCs w:val="26"/>
        </w:rPr>
        <w:t>10</w:t>
      </w:r>
      <w:r>
        <w:rPr>
          <w:rFonts w:ascii="Times New Roman" w:hAnsi="Times New Roman" w:cs="Times New Roman"/>
          <w:sz w:val="26"/>
          <w:szCs w:val="26"/>
        </w:rPr>
        <w:t>.</w:t>
      </w:r>
      <w:r w:rsidRPr="00AF25FF">
        <w:rPr>
          <w:rFonts w:ascii="Times New Roman" w:hAnsi="Times New Roman" w:cs="Times New Roman"/>
          <w:sz w:val="26"/>
          <w:szCs w:val="26"/>
        </w:rPr>
        <w:t>172.</w:t>
      </w:r>
    </w:p>
    <w:p w14:paraId="6B8E5C3F" w14:textId="0567F344" w:rsidR="00964577" w:rsidRPr="00AF25FF" w:rsidRDefault="00964577" w:rsidP="0096457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2.3.7.</w:t>
      </w:r>
      <w:r w:rsidRPr="00AF25FF">
        <w:rPr>
          <w:rFonts w:ascii="Times New Roman" w:hAnsi="Times New Roman" w:cs="Times New Roman"/>
          <w:sz w:val="26"/>
          <w:szCs w:val="26"/>
        </w:rPr>
        <w:t xml:space="preserve">6. Начисление доходов от возмещения ущерба (хищений) материальных ценностей отражается на дату обнаружения, исходя из текущей </w:t>
      </w:r>
      <w:r>
        <w:rPr>
          <w:rFonts w:ascii="Times New Roman" w:hAnsi="Times New Roman" w:cs="Times New Roman"/>
          <w:sz w:val="26"/>
          <w:szCs w:val="26"/>
        </w:rPr>
        <w:t xml:space="preserve">справедливой </w:t>
      </w:r>
      <w:r w:rsidRPr="00AF25FF">
        <w:rPr>
          <w:rFonts w:ascii="Times New Roman" w:hAnsi="Times New Roman" w:cs="Times New Roman"/>
          <w:sz w:val="26"/>
          <w:szCs w:val="26"/>
        </w:rPr>
        <w:t>стоимости, которая определяется комиссией по поступлен</w:t>
      </w:r>
      <w:r>
        <w:rPr>
          <w:rFonts w:ascii="Times New Roman" w:hAnsi="Times New Roman" w:cs="Times New Roman"/>
          <w:sz w:val="26"/>
          <w:szCs w:val="26"/>
        </w:rPr>
        <w:t>ию и выбытию активов учреждения методом рыночных цен.</w:t>
      </w:r>
    </w:p>
    <w:p w14:paraId="4F75DDFD" w14:textId="77777777" w:rsidR="00964577" w:rsidRPr="00335777" w:rsidRDefault="00964577" w:rsidP="00964577">
      <w:pPr>
        <w:pStyle w:val="ConsPlusNormal"/>
        <w:jc w:val="both"/>
        <w:rPr>
          <w:rFonts w:ascii="Times New Roman" w:hAnsi="Times New Roman" w:cs="Times New Roman"/>
          <w:sz w:val="26"/>
          <w:szCs w:val="26"/>
        </w:rPr>
      </w:pPr>
      <w:r w:rsidRPr="00335777">
        <w:rPr>
          <w:rFonts w:ascii="Times New Roman" w:hAnsi="Times New Roman" w:cs="Times New Roman"/>
          <w:i/>
          <w:sz w:val="26"/>
          <w:szCs w:val="26"/>
        </w:rPr>
        <w:t xml:space="preserve">(Основание: </w:t>
      </w:r>
      <w:hyperlink r:id="rId53" w:history="1">
        <w:r w:rsidRPr="00335777">
          <w:rPr>
            <w:rFonts w:ascii="Times New Roman" w:hAnsi="Times New Roman" w:cs="Times New Roman"/>
            <w:i/>
            <w:sz w:val="26"/>
            <w:szCs w:val="26"/>
          </w:rPr>
          <w:t>220</w:t>
        </w:r>
      </w:hyperlink>
      <w:r w:rsidRPr="00335777">
        <w:rPr>
          <w:rFonts w:ascii="Times New Roman" w:hAnsi="Times New Roman" w:cs="Times New Roman"/>
          <w:i/>
          <w:sz w:val="26"/>
          <w:szCs w:val="26"/>
        </w:rPr>
        <w:t xml:space="preserve"> Инструкции 157н</w:t>
      </w:r>
      <w:r>
        <w:rPr>
          <w:rFonts w:ascii="Times New Roman" w:hAnsi="Times New Roman" w:cs="Times New Roman"/>
          <w:i/>
          <w:sz w:val="26"/>
          <w:szCs w:val="26"/>
        </w:rPr>
        <w:t>, п.47 ФСБУ «Основные средства», п.52 ФСБУ «Концептуальные основы»</w:t>
      </w:r>
      <w:r w:rsidRPr="00335777">
        <w:rPr>
          <w:rFonts w:ascii="Times New Roman" w:hAnsi="Times New Roman" w:cs="Times New Roman"/>
          <w:i/>
          <w:sz w:val="26"/>
          <w:szCs w:val="26"/>
        </w:rPr>
        <w:t>)</w:t>
      </w:r>
    </w:p>
    <w:p w14:paraId="77D20B8C" w14:textId="2304CC97" w:rsidR="00964577" w:rsidRDefault="00964577" w:rsidP="00964577">
      <w:pPr>
        <w:pStyle w:val="21"/>
        <w:spacing w:line="240" w:lineRule="auto"/>
        <w:ind w:firstLine="708"/>
        <w:rPr>
          <w:rFonts w:ascii="Times New Roman" w:hAnsi="Times New Roman"/>
          <w:sz w:val="26"/>
          <w:szCs w:val="26"/>
        </w:rPr>
      </w:pPr>
      <w:r>
        <w:rPr>
          <w:rFonts w:ascii="Times New Roman" w:hAnsi="Times New Roman"/>
          <w:sz w:val="26"/>
          <w:szCs w:val="26"/>
        </w:rPr>
        <w:t>2.3.7</w:t>
      </w:r>
      <w:r w:rsidRPr="00AF25FF">
        <w:rPr>
          <w:rFonts w:ascii="Times New Roman" w:hAnsi="Times New Roman"/>
          <w:sz w:val="26"/>
          <w:szCs w:val="26"/>
        </w:rPr>
        <w:t>.</w:t>
      </w:r>
      <w:r>
        <w:rPr>
          <w:rFonts w:ascii="Times New Roman" w:hAnsi="Times New Roman"/>
          <w:sz w:val="26"/>
          <w:szCs w:val="26"/>
        </w:rPr>
        <w:t>7</w:t>
      </w:r>
      <w:r w:rsidRPr="00AF25FF">
        <w:rPr>
          <w:rFonts w:ascii="Times New Roman" w:hAnsi="Times New Roman"/>
          <w:sz w:val="26"/>
          <w:szCs w:val="26"/>
        </w:rPr>
        <w:t xml:space="preserve">. Задолженность дебиторов по предъявленным к ним </w:t>
      </w:r>
      <w:r>
        <w:rPr>
          <w:rFonts w:ascii="Times New Roman" w:hAnsi="Times New Roman"/>
          <w:sz w:val="26"/>
          <w:szCs w:val="26"/>
        </w:rPr>
        <w:t>У</w:t>
      </w:r>
      <w:r w:rsidRPr="00AF25FF">
        <w:rPr>
          <w:rFonts w:ascii="Times New Roman" w:hAnsi="Times New Roman"/>
          <w:sz w:val="26"/>
          <w:szCs w:val="26"/>
        </w:rPr>
        <w:t xml:space="preserve">чреждением штрафам, пеням, иным санкциям отражается в учете </w:t>
      </w:r>
      <w:r>
        <w:rPr>
          <w:rFonts w:ascii="Times New Roman" w:hAnsi="Times New Roman"/>
          <w:sz w:val="26"/>
          <w:szCs w:val="26"/>
        </w:rPr>
        <w:t xml:space="preserve">на дату выставления юридической службой </w:t>
      </w:r>
      <w:r w:rsidRPr="00AF25FF">
        <w:rPr>
          <w:rFonts w:ascii="Times New Roman" w:hAnsi="Times New Roman"/>
          <w:sz w:val="26"/>
          <w:szCs w:val="26"/>
        </w:rPr>
        <w:t xml:space="preserve">претензии </w:t>
      </w:r>
      <w:r>
        <w:rPr>
          <w:rFonts w:ascii="Times New Roman" w:hAnsi="Times New Roman"/>
          <w:sz w:val="26"/>
          <w:szCs w:val="26"/>
        </w:rPr>
        <w:t xml:space="preserve">к </w:t>
      </w:r>
      <w:r w:rsidRPr="00AF25FF">
        <w:rPr>
          <w:rFonts w:ascii="Times New Roman" w:hAnsi="Times New Roman"/>
          <w:sz w:val="26"/>
          <w:szCs w:val="26"/>
        </w:rPr>
        <w:t>дебитор</w:t>
      </w:r>
      <w:r>
        <w:rPr>
          <w:rFonts w:ascii="Times New Roman" w:hAnsi="Times New Roman"/>
          <w:sz w:val="26"/>
          <w:szCs w:val="26"/>
        </w:rPr>
        <w:t xml:space="preserve">у </w:t>
      </w:r>
      <w:r w:rsidRPr="00AF25FF">
        <w:rPr>
          <w:rFonts w:ascii="Times New Roman" w:hAnsi="Times New Roman"/>
          <w:sz w:val="26"/>
          <w:szCs w:val="26"/>
        </w:rPr>
        <w:t>или в момент вступления в законную силу решения суда об их взыскании. При начислении указанных доходов применяется счет 2.209.4</w:t>
      </w:r>
      <w:r>
        <w:rPr>
          <w:rFonts w:ascii="Times New Roman" w:hAnsi="Times New Roman"/>
          <w:sz w:val="26"/>
          <w:szCs w:val="26"/>
        </w:rPr>
        <w:t>1</w:t>
      </w:r>
      <w:r w:rsidRPr="00AF25FF">
        <w:rPr>
          <w:rFonts w:ascii="Times New Roman" w:hAnsi="Times New Roman"/>
          <w:sz w:val="26"/>
          <w:szCs w:val="26"/>
        </w:rPr>
        <w:t>.000. Счет 2.205.4</w:t>
      </w:r>
      <w:r>
        <w:rPr>
          <w:rFonts w:ascii="Times New Roman" w:hAnsi="Times New Roman"/>
          <w:sz w:val="26"/>
          <w:szCs w:val="26"/>
        </w:rPr>
        <w:t>1</w:t>
      </w:r>
      <w:r w:rsidRPr="00AF25FF">
        <w:rPr>
          <w:rFonts w:ascii="Times New Roman" w:hAnsi="Times New Roman"/>
          <w:sz w:val="26"/>
          <w:szCs w:val="26"/>
        </w:rPr>
        <w:t xml:space="preserve">.000 не применяется. </w:t>
      </w:r>
    </w:p>
    <w:p w14:paraId="5011F57E" w14:textId="77777777" w:rsidR="00964577" w:rsidRDefault="00964577" w:rsidP="00964577">
      <w:pPr>
        <w:pStyle w:val="21"/>
        <w:spacing w:line="240" w:lineRule="auto"/>
        <w:ind w:firstLine="708"/>
        <w:rPr>
          <w:rFonts w:ascii="Times New Roman" w:hAnsi="Times New Roman"/>
          <w:sz w:val="26"/>
          <w:szCs w:val="26"/>
        </w:rPr>
      </w:pPr>
      <w:r>
        <w:rPr>
          <w:rFonts w:ascii="Times New Roman" w:hAnsi="Times New Roman"/>
          <w:sz w:val="26"/>
          <w:szCs w:val="26"/>
        </w:rPr>
        <w:t>Независимо от того, оспаривает ли контрагент сумму неустойки или нет, доход в учете признается на дату выставления претензии в сумме, предъявленной поставщику/подрядчику на счете 0.401.40.141</w:t>
      </w:r>
      <w:r w:rsidRPr="0039204A">
        <w:rPr>
          <w:rFonts w:ascii="Times New Roman" w:hAnsi="Times New Roman"/>
          <w:sz w:val="26"/>
          <w:szCs w:val="26"/>
        </w:rPr>
        <w:t xml:space="preserve"> </w:t>
      </w:r>
      <w:r>
        <w:rPr>
          <w:rFonts w:ascii="Times New Roman" w:hAnsi="Times New Roman"/>
          <w:sz w:val="26"/>
          <w:szCs w:val="26"/>
        </w:rPr>
        <w:t>в составе доходов будущих периодов. По факту признания суммы неустойки контрагентом или определения судом окончательной суммы санкций в учете признаются доходы текущего года.</w:t>
      </w:r>
    </w:p>
    <w:p w14:paraId="5C03B186" w14:textId="77777777" w:rsidR="00964577" w:rsidRPr="00FB06C3" w:rsidRDefault="00964577" w:rsidP="00964577">
      <w:pPr>
        <w:pStyle w:val="ConsPlusNormal"/>
        <w:jc w:val="both"/>
        <w:rPr>
          <w:rFonts w:ascii="Times New Roman" w:hAnsi="Times New Roman"/>
          <w:i/>
          <w:sz w:val="26"/>
          <w:szCs w:val="26"/>
        </w:rPr>
      </w:pPr>
      <w:r w:rsidRPr="00FB06C3">
        <w:rPr>
          <w:rFonts w:ascii="Times New Roman" w:hAnsi="Times New Roman" w:cs="Times New Roman"/>
          <w:i/>
          <w:sz w:val="26"/>
          <w:szCs w:val="26"/>
        </w:rPr>
        <w:t xml:space="preserve">(Основание: </w:t>
      </w:r>
      <w:r w:rsidRPr="00FB06C3">
        <w:rPr>
          <w:rFonts w:ascii="Times New Roman" w:hAnsi="Times New Roman"/>
          <w:i/>
          <w:sz w:val="26"/>
          <w:szCs w:val="26"/>
        </w:rPr>
        <w:t xml:space="preserve">ФСБУ «Доходы») </w:t>
      </w:r>
    </w:p>
    <w:p w14:paraId="09A7C9FA" w14:textId="76BB1106" w:rsidR="005B326A" w:rsidRPr="00C2140F" w:rsidRDefault="00793137" w:rsidP="004801F2">
      <w:pPr>
        <w:ind w:firstLine="709"/>
        <w:jc w:val="both"/>
        <w:rPr>
          <w:rFonts w:ascii="Times New Roman" w:hAnsi="Times New Roman" w:cs="Times New Roman"/>
          <w:sz w:val="26"/>
          <w:szCs w:val="26"/>
        </w:rPr>
      </w:pPr>
      <w:r>
        <w:rPr>
          <w:rFonts w:ascii="Times New Roman" w:hAnsi="Times New Roman" w:cs="Times New Roman"/>
          <w:sz w:val="26"/>
          <w:szCs w:val="26"/>
        </w:rPr>
        <w:t>2.3.7</w:t>
      </w:r>
      <w:r w:rsidR="002B0106" w:rsidRPr="00C2140F">
        <w:rPr>
          <w:rFonts w:ascii="Times New Roman" w:hAnsi="Times New Roman" w:cs="Times New Roman"/>
          <w:sz w:val="26"/>
          <w:szCs w:val="26"/>
        </w:rPr>
        <w:t>.</w:t>
      </w:r>
      <w:r w:rsidR="00964577">
        <w:rPr>
          <w:rFonts w:ascii="Times New Roman" w:hAnsi="Times New Roman" w:cs="Times New Roman"/>
          <w:sz w:val="26"/>
          <w:szCs w:val="26"/>
        </w:rPr>
        <w:t>8</w:t>
      </w:r>
      <w:r w:rsidR="002B0106" w:rsidRPr="00C2140F">
        <w:rPr>
          <w:rFonts w:ascii="Times New Roman" w:hAnsi="Times New Roman" w:cs="Times New Roman"/>
          <w:sz w:val="26"/>
          <w:szCs w:val="26"/>
        </w:rPr>
        <w:t>. Порядок отражения в учете операций по зачету штрафных санкций от договоров или иных гражданско-правовых сделок представлен в Таблице 6.</w:t>
      </w:r>
    </w:p>
    <w:p w14:paraId="04FC4122" w14:textId="77777777" w:rsidR="005B326A" w:rsidRPr="000522BD" w:rsidRDefault="002B0106" w:rsidP="000522BD">
      <w:pPr>
        <w:ind w:firstLine="709"/>
        <w:jc w:val="center"/>
        <w:rPr>
          <w:rFonts w:ascii="Times New Roman" w:hAnsi="Times New Roman" w:cs="Times New Roman"/>
          <w:b/>
          <w:sz w:val="24"/>
          <w:szCs w:val="24"/>
        </w:rPr>
      </w:pPr>
      <w:r w:rsidRPr="000522BD">
        <w:rPr>
          <w:rFonts w:ascii="Times New Roman" w:hAnsi="Times New Roman" w:cs="Times New Roman"/>
          <w:b/>
          <w:sz w:val="24"/>
          <w:szCs w:val="24"/>
        </w:rPr>
        <w:t>Таблица 6 - Порядок отражения в учете операций по зачету штрафных санкций от договоров или иных гражданско-правовых сделок</w:t>
      </w:r>
    </w:p>
    <w:tbl>
      <w:tblPr>
        <w:tblW w:w="0" w:type="auto"/>
        <w:tblInd w:w="98" w:type="dxa"/>
        <w:tblCellMar>
          <w:left w:w="10" w:type="dxa"/>
          <w:right w:w="10" w:type="dxa"/>
        </w:tblCellMar>
        <w:tblLook w:val="0000" w:firstRow="0" w:lastRow="0" w:firstColumn="0" w:lastColumn="0" w:noHBand="0" w:noVBand="0"/>
      </w:tblPr>
      <w:tblGrid>
        <w:gridCol w:w="2024"/>
        <w:gridCol w:w="1984"/>
        <w:gridCol w:w="2552"/>
        <w:gridCol w:w="2687"/>
      </w:tblGrid>
      <w:tr w:rsidR="005B326A" w:rsidRPr="00CE4AC4" w14:paraId="6E49C218" w14:textId="77777777" w:rsidTr="00FD7BE5">
        <w:trPr>
          <w:trHeight w:val="1"/>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B6980" w14:textId="77777777" w:rsidR="005B326A" w:rsidRPr="00CE4AC4" w:rsidRDefault="002B0106" w:rsidP="00FD7BE5">
            <w:pPr>
              <w:jc w:val="center"/>
              <w:rPr>
                <w:rFonts w:ascii="Times New Roman" w:hAnsi="Times New Roman" w:cs="Times New Roman"/>
                <w:sz w:val="24"/>
                <w:szCs w:val="24"/>
              </w:rPr>
            </w:pPr>
            <w:r w:rsidRPr="00CE4AC4">
              <w:rPr>
                <w:rFonts w:ascii="Times New Roman" w:hAnsi="Times New Roman" w:cs="Times New Roman"/>
                <w:sz w:val="24"/>
                <w:szCs w:val="24"/>
              </w:rPr>
              <w:t>Хозяйственная операция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EB3D86" w14:textId="77777777" w:rsidR="005B326A" w:rsidRPr="00CE4AC4" w:rsidRDefault="002B0106" w:rsidP="00FD7BE5">
            <w:pPr>
              <w:jc w:val="center"/>
              <w:rPr>
                <w:rFonts w:ascii="Times New Roman" w:hAnsi="Times New Roman" w:cs="Times New Roman"/>
                <w:sz w:val="24"/>
                <w:szCs w:val="24"/>
              </w:rPr>
            </w:pPr>
            <w:r w:rsidRPr="00CE4AC4">
              <w:rPr>
                <w:rFonts w:ascii="Times New Roman" w:hAnsi="Times New Roman" w:cs="Times New Roman"/>
                <w:sz w:val="24"/>
                <w:szCs w:val="24"/>
              </w:rPr>
              <w:t>Первичный документ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41859" w14:textId="77777777" w:rsidR="005B326A" w:rsidRPr="00CE4AC4" w:rsidRDefault="002B0106" w:rsidP="00FD7BE5">
            <w:pPr>
              <w:jc w:val="center"/>
              <w:rPr>
                <w:rFonts w:ascii="Times New Roman" w:hAnsi="Times New Roman" w:cs="Times New Roman"/>
                <w:sz w:val="24"/>
                <w:szCs w:val="24"/>
              </w:rPr>
            </w:pPr>
            <w:r w:rsidRPr="00CE4AC4">
              <w:rPr>
                <w:rFonts w:ascii="Times New Roman" w:hAnsi="Times New Roman" w:cs="Times New Roman"/>
                <w:sz w:val="24"/>
                <w:szCs w:val="24"/>
              </w:rPr>
              <w:t>Дебет</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46B992" w14:textId="77777777" w:rsidR="005B326A" w:rsidRPr="00CE4AC4" w:rsidRDefault="002B0106" w:rsidP="00FD7BE5">
            <w:pPr>
              <w:jc w:val="center"/>
              <w:rPr>
                <w:rFonts w:ascii="Times New Roman" w:hAnsi="Times New Roman" w:cs="Times New Roman"/>
                <w:sz w:val="24"/>
                <w:szCs w:val="24"/>
              </w:rPr>
            </w:pPr>
            <w:r w:rsidRPr="00CE4AC4">
              <w:rPr>
                <w:rFonts w:ascii="Times New Roman" w:hAnsi="Times New Roman" w:cs="Times New Roman"/>
                <w:sz w:val="24"/>
                <w:szCs w:val="24"/>
              </w:rPr>
              <w:t>Кредит</w:t>
            </w:r>
          </w:p>
        </w:tc>
      </w:tr>
      <w:tr w:rsidR="005B326A" w:rsidRPr="00CE4AC4" w14:paraId="2FCB5D58" w14:textId="77777777" w:rsidTr="00FD7BE5">
        <w:trPr>
          <w:cantSplit/>
          <w:trHeight w:val="1"/>
        </w:trPr>
        <w:tc>
          <w:tcPr>
            <w:tcW w:w="924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80B6F" w14:textId="77777777" w:rsidR="005B326A" w:rsidRPr="00CE4AC4" w:rsidRDefault="002B0106" w:rsidP="00FD7BE5">
            <w:pPr>
              <w:jc w:val="center"/>
              <w:rPr>
                <w:rFonts w:ascii="Times New Roman" w:hAnsi="Times New Roman" w:cs="Times New Roman"/>
                <w:sz w:val="24"/>
                <w:szCs w:val="24"/>
              </w:rPr>
            </w:pPr>
            <w:r w:rsidRPr="00CE4AC4">
              <w:rPr>
                <w:rFonts w:ascii="Times New Roman" w:hAnsi="Times New Roman" w:cs="Times New Roman"/>
                <w:sz w:val="24"/>
                <w:szCs w:val="24"/>
              </w:rPr>
              <w:t>Прекращение встречного требования зачетом:</w:t>
            </w:r>
          </w:p>
        </w:tc>
      </w:tr>
      <w:tr w:rsidR="005B326A" w:rsidRPr="00FD7BE5" w14:paraId="2D446675" w14:textId="77777777" w:rsidTr="00FD7BE5">
        <w:trPr>
          <w:cantSplit/>
          <w:trHeight w:val="1"/>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C8BF67"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В сумме исполненного</w:t>
            </w:r>
          </w:p>
          <w:p w14:paraId="5B63A25D"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денежного обязательства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58C2B9"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Договор;</w:t>
            </w:r>
          </w:p>
          <w:p w14:paraId="2032ED21"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Справка ф. 0504833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BFCE1F"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 xml:space="preserve">2(4,5) 302 </w:t>
            </w:r>
            <w:proofErr w:type="spellStart"/>
            <w:r w:rsidRPr="00FD7BE5">
              <w:rPr>
                <w:rFonts w:ascii="Times New Roman" w:hAnsi="Times New Roman" w:cs="Times New Roman"/>
              </w:rPr>
              <w:t>хх</w:t>
            </w:r>
            <w:proofErr w:type="spellEnd"/>
            <w:r w:rsidRPr="00FD7BE5">
              <w:rPr>
                <w:rFonts w:ascii="Times New Roman" w:hAnsi="Times New Roman" w:cs="Times New Roman"/>
              </w:rPr>
              <w:t xml:space="preserve"> 830</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5371E0"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2(4,5) 304 06 730</w:t>
            </w:r>
          </w:p>
        </w:tc>
      </w:tr>
      <w:tr w:rsidR="005B326A" w:rsidRPr="00FD7BE5" w14:paraId="0F8C9103" w14:textId="77777777" w:rsidTr="00FD7BE5">
        <w:trPr>
          <w:cantSplit/>
          <w:trHeight w:val="1"/>
        </w:trPr>
        <w:tc>
          <w:tcPr>
            <w:tcW w:w="20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1B664E"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В сумме исполненного</w:t>
            </w:r>
          </w:p>
          <w:p w14:paraId="1A3082F9"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требования по санкциям</w:t>
            </w: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D4C9E" w14:textId="77777777" w:rsidR="005B326A" w:rsidRPr="00FD7BE5" w:rsidRDefault="005B326A" w:rsidP="00C2140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13226"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2 304 06 830</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BDB319"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2 209 40 660</w:t>
            </w:r>
          </w:p>
        </w:tc>
      </w:tr>
      <w:tr w:rsidR="005B326A" w:rsidRPr="00FD7BE5" w14:paraId="11A708EF" w14:textId="77777777" w:rsidTr="00FD7BE5">
        <w:trPr>
          <w:cantSplit/>
          <w:trHeight w:val="1"/>
        </w:trPr>
        <w:tc>
          <w:tcPr>
            <w:tcW w:w="9247"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3EC25"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Перевод средств с одного КФО на другой</w:t>
            </w:r>
          </w:p>
        </w:tc>
      </w:tr>
      <w:tr w:rsidR="005B326A" w:rsidRPr="00FD7BE5" w14:paraId="3FD418EC" w14:textId="77777777" w:rsidTr="00FD7BE5">
        <w:trPr>
          <w:cantSplit/>
          <w:trHeight w:val="422"/>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E62DC"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 xml:space="preserve">Перечислены денежные средства с отдельного </w:t>
            </w:r>
            <w:r w:rsidRPr="00FD7BE5">
              <w:rPr>
                <w:rFonts w:ascii="Times New Roman" w:hAnsi="Times New Roman" w:cs="Times New Roman"/>
              </w:rPr>
              <w:lastRenderedPageBreak/>
              <w:t>лицевого счета (с признаком 29) на лицевой счет по учету собственных средств (28)</w:t>
            </w:r>
          </w:p>
          <w:p w14:paraId="52F367F0" w14:textId="77777777" w:rsidR="005B326A" w:rsidRPr="00FD7BE5" w:rsidRDefault="005B326A" w:rsidP="00C2140F">
            <w:pPr>
              <w:rPr>
                <w:rFonts w:ascii="Times New Roman" w:hAnsi="Times New Roman" w:cs="Times New Roman"/>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E7501B"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lastRenderedPageBreak/>
              <w:t>Платежное поручение ф. 0401060;</w:t>
            </w:r>
          </w:p>
          <w:p w14:paraId="6AF9078E"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lastRenderedPageBreak/>
              <w:t>Выписка из лицевого счета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3B411"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lastRenderedPageBreak/>
              <w:t>5 304 06 830</w:t>
            </w:r>
          </w:p>
          <w:p w14:paraId="193FD628" w14:textId="77777777" w:rsidR="005B326A" w:rsidRPr="00FD7BE5" w:rsidRDefault="005B326A" w:rsidP="00C2140F">
            <w:pPr>
              <w:rPr>
                <w:rFonts w:ascii="Times New Roman" w:hAnsi="Times New Roman" w:cs="Times New Roman"/>
              </w:rPr>
            </w:pPr>
          </w:p>
          <w:p w14:paraId="41077840" w14:textId="77777777" w:rsidR="005B326A" w:rsidRPr="00FD7BE5" w:rsidRDefault="005B326A" w:rsidP="00C2140F">
            <w:pPr>
              <w:rPr>
                <w:rFonts w:ascii="Times New Roman" w:hAnsi="Times New Roman" w:cs="Times New Roman"/>
              </w:rPr>
            </w:pP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D002C"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5 201 11 610</w:t>
            </w:r>
          </w:p>
          <w:p w14:paraId="601C786A" w14:textId="77777777" w:rsidR="005B326A" w:rsidRPr="00FD7BE5" w:rsidRDefault="005B326A" w:rsidP="00C2140F">
            <w:pPr>
              <w:rPr>
                <w:rFonts w:ascii="Times New Roman" w:hAnsi="Times New Roman" w:cs="Times New Roman"/>
              </w:rPr>
            </w:pPr>
          </w:p>
          <w:p w14:paraId="3F4471F2" w14:textId="77777777" w:rsidR="005B326A" w:rsidRPr="00FD7BE5" w:rsidRDefault="005B326A" w:rsidP="00C2140F">
            <w:pPr>
              <w:rPr>
                <w:rFonts w:ascii="Times New Roman" w:hAnsi="Times New Roman" w:cs="Times New Roman"/>
              </w:rPr>
            </w:pPr>
          </w:p>
        </w:tc>
      </w:tr>
      <w:tr w:rsidR="005B326A" w:rsidRPr="00FD7BE5" w14:paraId="054911F4" w14:textId="77777777" w:rsidTr="00FD7BE5">
        <w:trPr>
          <w:cantSplit/>
          <w:trHeight w:val="1"/>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CCDE91" w14:textId="77777777" w:rsidR="005B326A" w:rsidRPr="00FD7BE5" w:rsidRDefault="005B326A" w:rsidP="00C2140F">
            <w:pPr>
              <w:rPr>
                <w:rFonts w:ascii="Times New Roman" w:hAnsi="Times New Roman" w:cs="Times New Roma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3296F" w14:textId="77777777" w:rsidR="005B326A" w:rsidRPr="00FD7BE5" w:rsidRDefault="005B326A" w:rsidP="00C2140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D9491D"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D6A372"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Увеличение забалансового счета З.18.01 по КОСГУ расхода в соответствии с Договором</w:t>
            </w:r>
          </w:p>
        </w:tc>
      </w:tr>
      <w:tr w:rsidR="005B326A" w:rsidRPr="00FD7BE5" w14:paraId="57194789" w14:textId="77777777" w:rsidTr="00FD7BE5">
        <w:trPr>
          <w:cantSplit/>
          <w:trHeight w:val="1"/>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426055" w14:textId="77777777" w:rsidR="005B326A" w:rsidRPr="00FD7BE5" w:rsidRDefault="005B326A" w:rsidP="00C2140F">
            <w:pPr>
              <w:rPr>
                <w:rFonts w:ascii="Times New Roman" w:hAnsi="Times New Roman" w:cs="Times New Roma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67A8B" w14:textId="77777777" w:rsidR="005B326A" w:rsidRPr="00FD7BE5" w:rsidRDefault="005B326A" w:rsidP="00C2140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47DBEC"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2 201 11 510</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CB3C4"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2 304 06 730</w:t>
            </w:r>
          </w:p>
        </w:tc>
      </w:tr>
      <w:tr w:rsidR="005B326A" w:rsidRPr="00FD7BE5" w14:paraId="1379BF99" w14:textId="77777777" w:rsidTr="00FD7BE5">
        <w:trPr>
          <w:cantSplit/>
          <w:trHeight w:val="1"/>
        </w:trPr>
        <w:tc>
          <w:tcPr>
            <w:tcW w:w="202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DA2ABB" w14:textId="77777777" w:rsidR="005B326A" w:rsidRPr="00FD7BE5" w:rsidRDefault="005B326A" w:rsidP="00C2140F">
            <w:pPr>
              <w:rPr>
                <w:rFonts w:ascii="Times New Roman" w:hAnsi="Times New Roman" w:cs="Times New Roma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A65193" w14:textId="77777777" w:rsidR="005B326A" w:rsidRPr="00FD7BE5" w:rsidRDefault="005B326A" w:rsidP="00C2140F">
            <w:pP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94682A"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Увеличение забалансового счета З.17.01 по КОСГУ 140</w:t>
            </w:r>
          </w:p>
        </w:tc>
        <w:tc>
          <w:tcPr>
            <w:tcW w:w="2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6D0587" w14:textId="77777777" w:rsidR="005B326A" w:rsidRPr="00FD7BE5" w:rsidRDefault="002B0106" w:rsidP="00C2140F">
            <w:pPr>
              <w:rPr>
                <w:rFonts w:ascii="Times New Roman" w:hAnsi="Times New Roman" w:cs="Times New Roman"/>
              </w:rPr>
            </w:pPr>
            <w:r w:rsidRPr="00FD7BE5">
              <w:rPr>
                <w:rFonts w:ascii="Times New Roman" w:hAnsi="Times New Roman" w:cs="Times New Roman"/>
              </w:rPr>
              <w:t>-</w:t>
            </w:r>
          </w:p>
        </w:tc>
      </w:tr>
    </w:tbl>
    <w:p w14:paraId="40B802DC" w14:textId="77777777" w:rsidR="005B326A" w:rsidRPr="00CE4AC4" w:rsidRDefault="002B0106" w:rsidP="004801F2">
      <w:pPr>
        <w:ind w:firstLine="709"/>
        <w:jc w:val="both"/>
        <w:rPr>
          <w:rFonts w:ascii="Times New Roman" w:hAnsi="Times New Roman" w:cs="Times New Roman"/>
          <w:sz w:val="26"/>
          <w:szCs w:val="26"/>
          <w:u w:val="single"/>
        </w:rPr>
      </w:pPr>
      <w:r w:rsidRPr="00CE4AC4">
        <w:rPr>
          <w:rFonts w:ascii="Times New Roman" w:hAnsi="Times New Roman" w:cs="Times New Roman"/>
          <w:sz w:val="26"/>
          <w:szCs w:val="26"/>
          <w:u w:val="single"/>
        </w:rPr>
        <w:t>2.3.</w:t>
      </w:r>
      <w:r w:rsidR="000522BD">
        <w:rPr>
          <w:rFonts w:ascii="Times New Roman" w:hAnsi="Times New Roman" w:cs="Times New Roman"/>
          <w:sz w:val="26"/>
          <w:szCs w:val="26"/>
          <w:u w:val="single"/>
        </w:rPr>
        <w:t>8</w:t>
      </w:r>
      <w:r w:rsidRPr="00CE4AC4">
        <w:rPr>
          <w:rFonts w:ascii="Times New Roman" w:hAnsi="Times New Roman" w:cs="Times New Roman"/>
          <w:sz w:val="26"/>
          <w:szCs w:val="26"/>
          <w:u w:val="single"/>
        </w:rPr>
        <w:t>. Расчеты с учредителем</w:t>
      </w:r>
    </w:p>
    <w:p w14:paraId="6E528730" w14:textId="77777777" w:rsidR="005B326A" w:rsidRPr="00C2140F" w:rsidRDefault="000522BD" w:rsidP="004801F2">
      <w:pPr>
        <w:ind w:firstLine="709"/>
        <w:jc w:val="both"/>
        <w:rPr>
          <w:rFonts w:ascii="Times New Roman" w:hAnsi="Times New Roman" w:cs="Times New Roman"/>
          <w:sz w:val="26"/>
          <w:szCs w:val="26"/>
        </w:rPr>
      </w:pPr>
      <w:r>
        <w:rPr>
          <w:rFonts w:ascii="Times New Roman" w:hAnsi="Times New Roman" w:cs="Times New Roman"/>
          <w:sz w:val="26"/>
          <w:szCs w:val="26"/>
        </w:rPr>
        <w:t>2.3.8</w:t>
      </w:r>
      <w:r w:rsidR="002B0106" w:rsidRPr="00C2140F">
        <w:rPr>
          <w:rFonts w:ascii="Times New Roman" w:hAnsi="Times New Roman" w:cs="Times New Roman"/>
          <w:sz w:val="26"/>
          <w:szCs w:val="26"/>
        </w:rPr>
        <w:t>.1. Изменение показателей, отраженных на счетах 4.210.06.000 «Расчеты с учредителем», осуществляется учреждением один раз в год при составлении годовой бухгалтерской отчетности.</w:t>
      </w:r>
    </w:p>
    <w:p w14:paraId="6F193166" w14:textId="77777777" w:rsidR="005B326A" w:rsidRPr="00C2140F" w:rsidRDefault="000522BD" w:rsidP="004801F2">
      <w:pPr>
        <w:ind w:firstLine="709"/>
        <w:jc w:val="both"/>
        <w:rPr>
          <w:rFonts w:ascii="Times New Roman" w:hAnsi="Times New Roman" w:cs="Times New Roman"/>
          <w:sz w:val="26"/>
          <w:szCs w:val="26"/>
        </w:rPr>
      </w:pPr>
      <w:r>
        <w:rPr>
          <w:rFonts w:ascii="Times New Roman" w:hAnsi="Times New Roman" w:cs="Times New Roman"/>
          <w:sz w:val="26"/>
          <w:szCs w:val="26"/>
        </w:rPr>
        <w:t>2.3.8</w:t>
      </w:r>
      <w:r w:rsidR="002B0106" w:rsidRPr="00C2140F">
        <w:rPr>
          <w:rFonts w:ascii="Times New Roman" w:hAnsi="Times New Roman" w:cs="Times New Roman"/>
          <w:sz w:val="26"/>
          <w:szCs w:val="26"/>
        </w:rPr>
        <w:t>.2.  Изменение показателей счета 7.210.06.000 «Расчеты с учредителем», сформированные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осуществляются один раз в год при составлении годовой бухгалтерской отчетности только в части выбывшего из распоряжения учреждения ОЦИ, приобретенного за счет средств ОМС до изменения типа учреждения.</w:t>
      </w:r>
    </w:p>
    <w:p w14:paraId="348904BA" w14:textId="77777777" w:rsidR="005B326A" w:rsidRPr="00C2140F" w:rsidRDefault="000522BD" w:rsidP="004801F2">
      <w:pPr>
        <w:ind w:firstLine="709"/>
        <w:jc w:val="both"/>
        <w:rPr>
          <w:rFonts w:ascii="Times New Roman" w:hAnsi="Times New Roman" w:cs="Times New Roman"/>
          <w:sz w:val="26"/>
          <w:szCs w:val="26"/>
        </w:rPr>
      </w:pPr>
      <w:r>
        <w:rPr>
          <w:rFonts w:ascii="Times New Roman" w:hAnsi="Times New Roman" w:cs="Times New Roman"/>
          <w:sz w:val="26"/>
          <w:szCs w:val="26"/>
        </w:rPr>
        <w:t>2.3.8</w:t>
      </w:r>
      <w:r w:rsidR="002B0106" w:rsidRPr="00C2140F">
        <w:rPr>
          <w:rFonts w:ascii="Times New Roman" w:hAnsi="Times New Roman" w:cs="Times New Roman"/>
          <w:sz w:val="26"/>
          <w:szCs w:val="26"/>
        </w:rPr>
        <w:t>.3. Изменение показателей, отраженных на счетах 2.210.06.000 «Расчеты с учредителем», осуществляется учреждением один раз в год при составлении годовой бухгалтерской отчетности:</w:t>
      </w:r>
    </w:p>
    <w:p w14:paraId="078711FD"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14:paraId="63C9D626" w14:textId="3ECDCD52"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 сумму поступившего и выбывшего за отчетный период недвижимого имущества (отраженного на счетах аналитического учета счета 2.101.10.000)</w:t>
      </w:r>
    </w:p>
    <w:p w14:paraId="5EA19E1A" w14:textId="1E1F0B9E" w:rsidR="00BD3352" w:rsidRDefault="00BD3352" w:rsidP="00BD3352">
      <w:pPr>
        <w:ind w:firstLine="709"/>
        <w:jc w:val="both"/>
        <w:rPr>
          <w:rFonts w:ascii="Times New Roman" w:hAnsi="Times New Roman" w:cs="Times New Roman"/>
          <w:sz w:val="26"/>
          <w:szCs w:val="26"/>
          <w:u w:val="single"/>
        </w:rPr>
      </w:pPr>
      <w:r w:rsidRPr="002D41A9">
        <w:rPr>
          <w:rFonts w:ascii="Times New Roman" w:hAnsi="Times New Roman" w:cs="Times New Roman"/>
          <w:sz w:val="26"/>
          <w:szCs w:val="26"/>
          <w:u w:val="single"/>
        </w:rPr>
        <w:t>2.3.</w:t>
      </w:r>
      <w:r>
        <w:rPr>
          <w:rFonts w:ascii="Times New Roman" w:hAnsi="Times New Roman" w:cs="Times New Roman"/>
          <w:sz w:val="26"/>
          <w:szCs w:val="26"/>
          <w:u w:val="single"/>
        </w:rPr>
        <w:t>9</w:t>
      </w:r>
      <w:r w:rsidRPr="002D41A9">
        <w:rPr>
          <w:rFonts w:ascii="Times New Roman" w:hAnsi="Times New Roman" w:cs="Times New Roman"/>
          <w:sz w:val="26"/>
          <w:szCs w:val="26"/>
          <w:u w:val="single"/>
        </w:rPr>
        <w:t>. Расчеты с дебиторами</w:t>
      </w:r>
    </w:p>
    <w:p w14:paraId="793B395D" w14:textId="286DF4A5" w:rsidR="00BD3352" w:rsidRDefault="00BD3352" w:rsidP="00BD335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2.3.9.1</w:t>
      </w:r>
      <w:r w:rsidRPr="008C18C3">
        <w:rPr>
          <w:rFonts w:ascii="Times New Roman" w:hAnsi="Times New Roman" w:cs="Times New Roman"/>
          <w:sz w:val="26"/>
          <w:szCs w:val="26"/>
        </w:rPr>
        <w:t xml:space="preserve">. Признание доходов </w:t>
      </w:r>
      <w:r>
        <w:rPr>
          <w:rFonts w:ascii="Times New Roman" w:hAnsi="Times New Roman" w:cs="Times New Roman"/>
          <w:sz w:val="26"/>
          <w:szCs w:val="26"/>
        </w:rPr>
        <w:t xml:space="preserve">будущих периодов </w:t>
      </w:r>
      <w:r w:rsidRPr="008C18C3">
        <w:rPr>
          <w:rFonts w:ascii="Times New Roman" w:hAnsi="Times New Roman" w:cs="Times New Roman"/>
          <w:sz w:val="26"/>
          <w:szCs w:val="26"/>
        </w:rPr>
        <w:t>по предоставленным субсидиям на иные цели отражается</w:t>
      </w:r>
      <w:r>
        <w:rPr>
          <w:rFonts w:ascii="Times New Roman" w:hAnsi="Times New Roman" w:cs="Times New Roman"/>
          <w:sz w:val="26"/>
          <w:szCs w:val="26"/>
        </w:rPr>
        <w:t xml:space="preserve"> на дату заключения соглашения о субсидии – в общей сумме соглашения. </w:t>
      </w:r>
    </w:p>
    <w:p w14:paraId="70149088" w14:textId="77777777" w:rsidR="00BD3352" w:rsidRPr="00AF25FF" w:rsidRDefault="00BD3352" w:rsidP="00BD335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Признание доходов по целевой субсидии в доходах текущего года отражается </w:t>
      </w:r>
      <w:r w:rsidRPr="008C18C3">
        <w:rPr>
          <w:rFonts w:ascii="Times New Roman" w:hAnsi="Times New Roman" w:cs="Times New Roman"/>
          <w:sz w:val="26"/>
          <w:szCs w:val="26"/>
        </w:rPr>
        <w:t xml:space="preserve">в сумме расходов, подтвержденных отчетом об использовании средств соответствующей </w:t>
      </w:r>
      <w:r w:rsidRPr="00AF25FF">
        <w:rPr>
          <w:rFonts w:ascii="Times New Roman" w:hAnsi="Times New Roman" w:cs="Times New Roman"/>
          <w:sz w:val="26"/>
          <w:szCs w:val="26"/>
        </w:rPr>
        <w:t>субсидии, на дату его принятия.</w:t>
      </w:r>
    </w:p>
    <w:p w14:paraId="5FF99309" w14:textId="77777777" w:rsidR="00BD3352" w:rsidRPr="00AF25FF" w:rsidRDefault="00BD3352" w:rsidP="00BD3352">
      <w:pPr>
        <w:pStyle w:val="ConsPlusNormal"/>
        <w:jc w:val="both"/>
        <w:rPr>
          <w:rFonts w:ascii="Times New Roman" w:hAnsi="Times New Roman" w:cs="Times New Roman"/>
          <w:i/>
          <w:sz w:val="26"/>
          <w:szCs w:val="26"/>
        </w:rPr>
      </w:pPr>
      <w:r w:rsidRPr="00AF25FF">
        <w:rPr>
          <w:rFonts w:ascii="Times New Roman" w:hAnsi="Times New Roman" w:cs="Times New Roman"/>
          <w:i/>
          <w:sz w:val="26"/>
          <w:szCs w:val="26"/>
        </w:rPr>
        <w:t xml:space="preserve">(Основание: </w:t>
      </w:r>
      <w:hyperlink r:id="rId54" w:history="1">
        <w:r>
          <w:rPr>
            <w:rFonts w:ascii="Times New Roman" w:hAnsi="Times New Roman" w:cs="Times New Roman"/>
            <w:i/>
            <w:sz w:val="26"/>
            <w:szCs w:val="26"/>
          </w:rPr>
          <w:t>п.п.96,186</w:t>
        </w:r>
      </w:hyperlink>
      <w:r w:rsidRPr="00AF25FF">
        <w:rPr>
          <w:rFonts w:ascii="Times New Roman" w:hAnsi="Times New Roman" w:cs="Times New Roman"/>
          <w:i/>
          <w:sz w:val="26"/>
          <w:szCs w:val="26"/>
        </w:rPr>
        <w:t xml:space="preserve"> Инструкции 183н)</w:t>
      </w:r>
    </w:p>
    <w:p w14:paraId="048AB430" w14:textId="77777777" w:rsidR="00BD3352" w:rsidRDefault="00BD3352" w:rsidP="00BD3352">
      <w:pPr>
        <w:pStyle w:val="ConsPlusNormal"/>
        <w:ind w:firstLine="708"/>
        <w:jc w:val="both"/>
        <w:rPr>
          <w:rFonts w:ascii="Times New Roman" w:hAnsi="Times New Roman" w:cs="Times New Roman"/>
          <w:sz w:val="26"/>
          <w:szCs w:val="26"/>
        </w:rPr>
      </w:pPr>
      <w:r w:rsidRPr="00AF25FF">
        <w:rPr>
          <w:rFonts w:ascii="Times New Roman" w:hAnsi="Times New Roman"/>
          <w:sz w:val="26"/>
          <w:szCs w:val="26"/>
        </w:rPr>
        <w:t xml:space="preserve">Доходы </w:t>
      </w:r>
      <w:r>
        <w:rPr>
          <w:rFonts w:ascii="Times New Roman" w:hAnsi="Times New Roman"/>
          <w:sz w:val="26"/>
          <w:szCs w:val="26"/>
        </w:rPr>
        <w:t xml:space="preserve">будущих периодов </w:t>
      </w:r>
      <w:r w:rsidRPr="00AF25FF">
        <w:rPr>
          <w:rFonts w:ascii="Times New Roman" w:hAnsi="Times New Roman"/>
          <w:sz w:val="26"/>
          <w:szCs w:val="26"/>
        </w:rPr>
        <w:t>от субсидии</w:t>
      </w:r>
      <w:r w:rsidRPr="008C18C3">
        <w:rPr>
          <w:rFonts w:ascii="Times New Roman" w:hAnsi="Times New Roman"/>
          <w:sz w:val="26"/>
          <w:szCs w:val="26"/>
        </w:rPr>
        <w:t xml:space="preserve"> на финансовое обеспечение выполнения государственного (муниципального) задания начисляются </w:t>
      </w:r>
      <w:r>
        <w:rPr>
          <w:rFonts w:ascii="Times New Roman" w:hAnsi="Times New Roman" w:cs="Times New Roman"/>
          <w:sz w:val="26"/>
          <w:szCs w:val="26"/>
        </w:rPr>
        <w:t xml:space="preserve">датой заключения соглашения о субсидии – в общей сумме соглашения. </w:t>
      </w:r>
    </w:p>
    <w:p w14:paraId="582F48D6" w14:textId="77777777" w:rsidR="00BD3352" w:rsidRDefault="00BD3352" w:rsidP="00BD335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В составе доходов текущего года субсидия признается на дату, когда утвердили отчет об ее использовании (ф.0506501) в сумме выполненного </w:t>
      </w:r>
      <w:proofErr w:type="spellStart"/>
      <w:r>
        <w:rPr>
          <w:rFonts w:ascii="Times New Roman" w:hAnsi="Times New Roman" w:cs="Times New Roman"/>
          <w:sz w:val="26"/>
          <w:szCs w:val="26"/>
        </w:rPr>
        <w:t>госзадания</w:t>
      </w:r>
      <w:proofErr w:type="spellEnd"/>
      <w:r>
        <w:rPr>
          <w:rFonts w:ascii="Times New Roman" w:hAnsi="Times New Roman" w:cs="Times New Roman"/>
          <w:sz w:val="26"/>
          <w:szCs w:val="26"/>
        </w:rPr>
        <w:t>.</w:t>
      </w:r>
    </w:p>
    <w:p w14:paraId="290A2AD0" w14:textId="02D6C870" w:rsidR="00BD3352" w:rsidRPr="00862A93" w:rsidRDefault="00BD3352" w:rsidP="00BD3352">
      <w:pPr>
        <w:pStyle w:val="21"/>
        <w:spacing w:line="240" w:lineRule="auto"/>
        <w:ind w:firstLine="709"/>
        <w:rPr>
          <w:rFonts w:ascii="Times New Roman" w:hAnsi="Times New Roman"/>
          <w:sz w:val="26"/>
          <w:szCs w:val="26"/>
        </w:rPr>
      </w:pPr>
      <w:r>
        <w:rPr>
          <w:rFonts w:ascii="Times New Roman" w:hAnsi="Times New Roman"/>
          <w:sz w:val="26"/>
          <w:szCs w:val="26"/>
        </w:rPr>
        <w:t>2.3.9.2</w:t>
      </w:r>
      <w:r w:rsidRPr="00862A93">
        <w:rPr>
          <w:rFonts w:ascii="Times New Roman" w:hAnsi="Times New Roman"/>
          <w:sz w:val="26"/>
          <w:szCs w:val="26"/>
        </w:rPr>
        <w:t xml:space="preserve">. Доходы от оказания </w:t>
      </w:r>
      <w:r>
        <w:rPr>
          <w:rFonts w:ascii="Times New Roman" w:hAnsi="Times New Roman"/>
          <w:sz w:val="26"/>
          <w:szCs w:val="26"/>
        </w:rPr>
        <w:t>У</w:t>
      </w:r>
      <w:r w:rsidRPr="00862A93">
        <w:rPr>
          <w:rFonts w:ascii="Times New Roman" w:hAnsi="Times New Roman"/>
          <w:sz w:val="26"/>
          <w:szCs w:val="26"/>
        </w:rPr>
        <w:t>чреждением платных услуг (выполнения работ) признаются по дате счета-фактуры, составленного на основании договора и акта оказанных услуг (выполненных работ).</w:t>
      </w:r>
    </w:p>
    <w:p w14:paraId="061924B7" w14:textId="77777777" w:rsidR="00BD3352" w:rsidRDefault="00BD3352" w:rsidP="00BD3352">
      <w:pPr>
        <w:pStyle w:val="21"/>
        <w:spacing w:line="240" w:lineRule="auto"/>
        <w:ind w:firstLine="709"/>
        <w:rPr>
          <w:rFonts w:ascii="Times New Roman" w:hAnsi="Times New Roman"/>
          <w:sz w:val="26"/>
          <w:szCs w:val="26"/>
        </w:rPr>
      </w:pPr>
      <w:r w:rsidRPr="008C18C3">
        <w:rPr>
          <w:rFonts w:ascii="Times New Roman" w:hAnsi="Times New Roman"/>
          <w:sz w:val="26"/>
          <w:szCs w:val="26"/>
        </w:rPr>
        <w:t>Начисление доходов по программе обязательного медицинского страхования, отражается на основании Реестра счетов за оказанную медицинскую помощь</w:t>
      </w:r>
      <w:r>
        <w:rPr>
          <w:rFonts w:ascii="Times New Roman" w:hAnsi="Times New Roman"/>
          <w:sz w:val="26"/>
          <w:szCs w:val="26"/>
        </w:rPr>
        <w:t xml:space="preserve"> по дате счета, выставленного страховым организациям</w:t>
      </w:r>
      <w:r w:rsidRPr="008C18C3">
        <w:rPr>
          <w:rFonts w:ascii="Times New Roman" w:hAnsi="Times New Roman"/>
          <w:sz w:val="26"/>
          <w:szCs w:val="26"/>
        </w:rPr>
        <w:t xml:space="preserve">. </w:t>
      </w:r>
    </w:p>
    <w:p w14:paraId="0DA227F9" w14:textId="77777777" w:rsidR="00BD3352" w:rsidRPr="008C18C3" w:rsidRDefault="00BD3352" w:rsidP="00BD3352">
      <w:pPr>
        <w:pStyle w:val="21"/>
        <w:spacing w:line="240" w:lineRule="auto"/>
        <w:ind w:firstLine="709"/>
        <w:rPr>
          <w:rFonts w:ascii="Times New Roman" w:hAnsi="Times New Roman"/>
          <w:sz w:val="26"/>
          <w:szCs w:val="26"/>
        </w:rPr>
      </w:pPr>
      <w:r>
        <w:rPr>
          <w:rFonts w:ascii="Times New Roman" w:hAnsi="Times New Roman"/>
          <w:sz w:val="26"/>
          <w:szCs w:val="26"/>
        </w:rPr>
        <w:lastRenderedPageBreak/>
        <w:t>Корректировка доходов на сумму снятий по результатам МЭК и иных видов экспертиз осуществляется на основании акта сверки расчетов по договорам на оказание и оплату медицинской помощи по ОМС.</w:t>
      </w:r>
    </w:p>
    <w:p w14:paraId="20E4245F" w14:textId="77777777" w:rsidR="00BD3352" w:rsidRDefault="00BD3352" w:rsidP="00BD3352">
      <w:pPr>
        <w:autoSpaceDE w:val="0"/>
        <w:autoSpaceDN w:val="0"/>
        <w:adjustRightInd w:val="0"/>
        <w:ind w:firstLine="709"/>
        <w:jc w:val="both"/>
        <w:rPr>
          <w:rFonts w:ascii="Times New Roman" w:hAnsi="Times New Roman"/>
          <w:sz w:val="26"/>
          <w:szCs w:val="26"/>
        </w:rPr>
      </w:pPr>
      <w:r w:rsidRPr="008C18C3">
        <w:rPr>
          <w:rFonts w:ascii="Times New Roman" w:hAnsi="Times New Roman"/>
          <w:sz w:val="26"/>
          <w:szCs w:val="26"/>
        </w:rPr>
        <w:t>Начисление доходов в виде добровольных пожертвований производится на основании поступления денег на лицевой счет учреждения с использованием счета 2.205.</w:t>
      </w:r>
      <w:r>
        <w:rPr>
          <w:rFonts w:ascii="Times New Roman" w:hAnsi="Times New Roman"/>
          <w:sz w:val="26"/>
          <w:szCs w:val="26"/>
        </w:rPr>
        <w:t>5Х</w:t>
      </w:r>
      <w:r w:rsidRPr="008C18C3">
        <w:rPr>
          <w:rFonts w:ascii="Times New Roman" w:hAnsi="Times New Roman"/>
          <w:sz w:val="26"/>
          <w:szCs w:val="26"/>
        </w:rPr>
        <w:t xml:space="preserve">.000. </w:t>
      </w:r>
    </w:p>
    <w:p w14:paraId="6B540ABB" w14:textId="77777777" w:rsidR="00BD3352" w:rsidRPr="008C18C3" w:rsidRDefault="00BD3352" w:rsidP="00BD3352">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Доходы текущего финансового года, полученные от сдачи в операционную аренду нежилого помещения, начисляются ежемесячно, в соответствии с условиями договора, на основании выставленных счетов-фактур.</w:t>
      </w:r>
    </w:p>
    <w:p w14:paraId="122C86F2" w14:textId="56FE0DA4" w:rsidR="00BD3352" w:rsidRDefault="00BD3352" w:rsidP="00BD335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2.3.9.3.</w:t>
      </w:r>
      <w:r w:rsidRPr="00862A93">
        <w:rPr>
          <w:rFonts w:ascii="Times New Roman" w:hAnsi="Times New Roman" w:cs="Times New Roman"/>
          <w:sz w:val="26"/>
          <w:szCs w:val="26"/>
        </w:rPr>
        <w:t xml:space="preserve"> Задолженность дебиторов по условным арендным платежам определяется с учетом условий договора аренды и признается в учете на основании Бухгалтерской справки </w:t>
      </w:r>
      <w:hyperlink r:id="rId55" w:history="1">
        <w:r w:rsidRPr="00862A93">
          <w:rPr>
            <w:rFonts w:ascii="Times New Roman" w:hAnsi="Times New Roman" w:cs="Times New Roman"/>
            <w:sz w:val="26"/>
            <w:szCs w:val="26"/>
          </w:rPr>
          <w:t>(ф.0504833)</w:t>
        </w:r>
      </w:hyperlink>
      <w:r w:rsidRPr="00862A93">
        <w:rPr>
          <w:rFonts w:ascii="Times New Roman" w:hAnsi="Times New Roman" w:cs="Times New Roman"/>
          <w:sz w:val="26"/>
          <w:szCs w:val="26"/>
        </w:rPr>
        <w:t>.</w:t>
      </w:r>
    </w:p>
    <w:p w14:paraId="5141B1AD" w14:textId="77777777" w:rsidR="00BD3352" w:rsidRDefault="00BD3352" w:rsidP="00BD3352">
      <w:pPr>
        <w:autoSpaceDE w:val="0"/>
        <w:autoSpaceDN w:val="0"/>
        <w:adjustRightInd w:val="0"/>
        <w:ind w:firstLine="709"/>
        <w:jc w:val="both"/>
        <w:rPr>
          <w:rFonts w:ascii="Times New Roman" w:hAnsi="Times New Roman"/>
          <w:sz w:val="26"/>
          <w:szCs w:val="26"/>
        </w:rPr>
      </w:pPr>
      <w:r w:rsidRPr="008C18C3">
        <w:rPr>
          <w:rFonts w:ascii="Times New Roman" w:hAnsi="Times New Roman"/>
          <w:sz w:val="26"/>
          <w:szCs w:val="26"/>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w:t>
      </w:r>
      <w:r>
        <w:rPr>
          <w:rFonts w:ascii="Times New Roman" w:hAnsi="Times New Roman"/>
          <w:sz w:val="26"/>
          <w:szCs w:val="26"/>
        </w:rPr>
        <w:t>.</w:t>
      </w:r>
      <w:r w:rsidRPr="008C18C3">
        <w:rPr>
          <w:rFonts w:ascii="Times New Roman" w:hAnsi="Times New Roman"/>
          <w:sz w:val="26"/>
          <w:szCs w:val="26"/>
        </w:rPr>
        <w:t>205</w:t>
      </w:r>
      <w:r>
        <w:rPr>
          <w:rFonts w:ascii="Times New Roman" w:hAnsi="Times New Roman"/>
          <w:sz w:val="26"/>
          <w:szCs w:val="26"/>
        </w:rPr>
        <w:t>.</w:t>
      </w:r>
      <w:r w:rsidRPr="008C18C3">
        <w:rPr>
          <w:rFonts w:ascii="Times New Roman" w:hAnsi="Times New Roman"/>
          <w:sz w:val="26"/>
          <w:szCs w:val="26"/>
        </w:rPr>
        <w:t>3</w:t>
      </w:r>
      <w:r>
        <w:rPr>
          <w:rFonts w:ascii="Times New Roman" w:hAnsi="Times New Roman"/>
          <w:sz w:val="26"/>
          <w:szCs w:val="26"/>
        </w:rPr>
        <w:t>5.</w:t>
      </w:r>
      <w:r w:rsidRPr="008C18C3">
        <w:rPr>
          <w:rFonts w:ascii="Times New Roman" w:hAnsi="Times New Roman"/>
          <w:sz w:val="26"/>
          <w:szCs w:val="26"/>
        </w:rPr>
        <w:t>000 «</w:t>
      </w:r>
      <w:r>
        <w:rPr>
          <w:rFonts w:ascii="Times New Roman" w:hAnsi="Times New Roman"/>
          <w:sz w:val="26"/>
          <w:szCs w:val="26"/>
        </w:rPr>
        <w:t>Расчеты по условным арендным платежам» на основании выставленных счетов и приложений к ним.</w:t>
      </w:r>
    </w:p>
    <w:p w14:paraId="604A29CA" w14:textId="77777777" w:rsidR="00BD3352" w:rsidRPr="008A3305" w:rsidRDefault="00BD3352" w:rsidP="00BD3352">
      <w:pPr>
        <w:pStyle w:val="ConsPlusNormal"/>
        <w:jc w:val="both"/>
        <w:rPr>
          <w:rFonts w:ascii="Times New Roman" w:hAnsi="Times New Roman" w:cs="Times New Roman"/>
          <w:i/>
          <w:sz w:val="26"/>
          <w:szCs w:val="26"/>
        </w:rPr>
      </w:pPr>
      <w:r w:rsidRPr="008A3305">
        <w:rPr>
          <w:rFonts w:ascii="Times New Roman" w:hAnsi="Times New Roman" w:cs="Times New Roman"/>
          <w:i/>
          <w:sz w:val="26"/>
          <w:szCs w:val="26"/>
        </w:rPr>
        <w:t xml:space="preserve">(Основание: </w:t>
      </w:r>
      <w:hyperlink r:id="rId56" w:history="1">
        <w:r w:rsidRPr="008A3305">
          <w:rPr>
            <w:rFonts w:ascii="Times New Roman" w:hAnsi="Times New Roman" w:cs="Times New Roman"/>
            <w:i/>
            <w:sz w:val="26"/>
            <w:szCs w:val="26"/>
          </w:rPr>
          <w:t>п. 25</w:t>
        </w:r>
      </w:hyperlink>
      <w:r w:rsidRPr="008A3305">
        <w:rPr>
          <w:rFonts w:ascii="Times New Roman" w:hAnsi="Times New Roman" w:cs="Times New Roman"/>
          <w:i/>
          <w:sz w:val="26"/>
          <w:szCs w:val="26"/>
        </w:rPr>
        <w:t xml:space="preserve"> ФСБУ «Аренда»)</w:t>
      </w:r>
    </w:p>
    <w:p w14:paraId="18321276" w14:textId="18754FB2" w:rsidR="00BD3352" w:rsidRPr="00AF25FF" w:rsidRDefault="00BD3352" w:rsidP="00BD335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2.3.9.4</w:t>
      </w:r>
      <w:r w:rsidRPr="00AF25FF">
        <w:rPr>
          <w:rFonts w:ascii="Times New Roman" w:hAnsi="Times New Roman" w:cs="Times New Roman"/>
          <w:sz w:val="26"/>
          <w:szCs w:val="26"/>
        </w:rPr>
        <w:t>. Возмещение виновными лицами причиненного ущерба отражается следующим образом:</w:t>
      </w:r>
    </w:p>
    <w:p w14:paraId="53FAF7CE" w14:textId="77777777" w:rsidR="00BD3352" w:rsidRPr="00AF25FF" w:rsidRDefault="00BD3352">
      <w:pPr>
        <w:pStyle w:val="ConsPlusNormal"/>
        <w:numPr>
          <w:ilvl w:val="0"/>
          <w:numId w:val="30"/>
        </w:numPr>
        <w:ind w:left="720"/>
        <w:jc w:val="both"/>
        <w:rPr>
          <w:rFonts w:ascii="Times New Roman" w:hAnsi="Times New Roman" w:cs="Times New Roman"/>
          <w:sz w:val="26"/>
          <w:szCs w:val="26"/>
        </w:rPr>
      </w:pPr>
      <w:r w:rsidRPr="00AF25FF">
        <w:rPr>
          <w:rFonts w:ascii="Times New Roman" w:hAnsi="Times New Roman" w:cs="Times New Roman"/>
          <w:sz w:val="26"/>
          <w:szCs w:val="26"/>
        </w:rPr>
        <w:t xml:space="preserve">в случае погашения ущерба, причиненного нефинансовым активам, денежными средствами - по коду вида деятельности </w:t>
      </w:r>
      <w:r>
        <w:rPr>
          <w:rFonts w:ascii="Times New Roman" w:hAnsi="Times New Roman" w:cs="Times New Roman"/>
          <w:sz w:val="26"/>
          <w:szCs w:val="26"/>
        </w:rPr>
        <w:t xml:space="preserve">«2» </w:t>
      </w:r>
      <w:r w:rsidRPr="00AF25FF">
        <w:rPr>
          <w:rFonts w:ascii="Times New Roman" w:hAnsi="Times New Roman" w:cs="Times New Roman"/>
          <w:sz w:val="26"/>
          <w:szCs w:val="26"/>
        </w:rPr>
        <w:t>(приносящая доход деятельность (собственные доходы учреждения));</w:t>
      </w:r>
    </w:p>
    <w:p w14:paraId="5E0189DA" w14:textId="77777777" w:rsidR="00BD3352" w:rsidRPr="008C18C3" w:rsidRDefault="00BD3352">
      <w:pPr>
        <w:pStyle w:val="ConsPlusNormal"/>
        <w:numPr>
          <w:ilvl w:val="0"/>
          <w:numId w:val="30"/>
        </w:numPr>
        <w:ind w:left="720"/>
        <w:jc w:val="both"/>
        <w:rPr>
          <w:rFonts w:ascii="Times New Roman" w:hAnsi="Times New Roman" w:cs="Times New Roman"/>
          <w:sz w:val="26"/>
          <w:szCs w:val="26"/>
        </w:rPr>
      </w:pPr>
      <w:r w:rsidRPr="008C18C3">
        <w:rPr>
          <w:rFonts w:ascii="Times New Roman" w:hAnsi="Times New Roman" w:cs="Times New Roman"/>
          <w:sz w:val="26"/>
          <w:szCs w:val="26"/>
        </w:rPr>
        <w:t xml:space="preserve">погашения ущерба, причиненного нефинансовым активам, в натуральной форме </w:t>
      </w:r>
      <w:r>
        <w:rPr>
          <w:rFonts w:ascii="Times New Roman" w:hAnsi="Times New Roman" w:cs="Times New Roman"/>
          <w:sz w:val="26"/>
          <w:szCs w:val="26"/>
        </w:rPr>
        <w:t>–</w:t>
      </w:r>
      <w:r w:rsidRPr="008C18C3">
        <w:rPr>
          <w:rFonts w:ascii="Times New Roman" w:hAnsi="Times New Roman" w:cs="Times New Roman"/>
          <w:sz w:val="26"/>
          <w:szCs w:val="26"/>
        </w:rPr>
        <w:t xml:space="preserve"> по</w:t>
      </w:r>
      <w:r>
        <w:rPr>
          <w:rFonts w:ascii="Times New Roman" w:hAnsi="Times New Roman" w:cs="Times New Roman"/>
          <w:sz w:val="26"/>
          <w:szCs w:val="26"/>
        </w:rPr>
        <w:t xml:space="preserve"> </w:t>
      </w:r>
      <w:r w:rsidRPr="008C18C3">
        <w:rPr>
          <w:rFonts w:ascii="Times New Roman" w:hAnsi="Times New Roman" w:cs="Times New Roman"/>
          <w:sz w:val="26"/>
          <w:szCs w:val="26"/>
        </w:rPr>
        <w:t>тому же коду вида финансового обеспечения (деятельности), по которому осуществлялся их учет;</w:t>
      </w:r>
    </w:p>
    <w:p w14:paraId="7C125F3C" w14:textId="77777777" w:rsidR="00BD3352" w:rsidRPr="008C18C3" w:rsidRDefault="00BD3352">
      <w:pPr>
        <w:pStyle w:val="ConsPlusNormal"/>
        <w:numPr>
          <w:ilvl w:val="0"/>
          <w:numId w:val="30"/>
        </w:numPr>
        <w:ind w:left="720"/>
        <w:jc w:val="both"/>
        <w:rPr>
          <w:rFonts w:ascii="Times New Roman" w:hAnsi="Times New Roman" w:cs="Times New Roman"/>
          <w:sz w:val="26"/>
          <w:szCs w:val="26"/>
        </w:rPr>
      </w:pPr>
      <w:r w:rsidRPr="008C18C3">
        <w:rPr>
          <w:rFonts w:ascii="Times New Roman" w:hAnsi="Times New Roman" w:cs="Times New Roman"/>
          <w:sz w:val="26"/>
          <w:szCs w:val="26"/>
        </w:rPr>
        <w:t>поступления денежных средств в погашение ущерба, причиненного финансовым активам</w:t>
      </w:r>
      <w:r>
        <w:rPr>
          <w:rFonts w:ascii="Times New Roman" w:hAnsi="Times New Roman" w:cs="Times New Roman"/>
          <w:sz w:val="26"/>
          <w:szCs w:val="26"/>
        </w:rPr>
        <w:t>,</w:t>
      </w:r>
      <w:r w:rsidRPr="008C18C3">
        <w:rPr>
          <w:rFonts w:ascii="Times New Roman" w:hAnsi="Times New Roman" w:cs="Times New Roman"/>
          <w:sz w:val="26"/>
          <w:szCs w:val="26"/>
        </w:rPr>
        <w:t xml:space="preserve"> </w:t>
      </w:r>
      <w:r>
        <w:rPr>
          <w:rFonts w:ascii="Times New Roman" w:hAnsi="Times New Roman" w:cs="Times New Roman"/>
          <w:sz w:val="26"/>
          <w:szCs w:val="26"/>
        </w:rPr>
        <w:t>–</w:t>
      </w:r>
      <w:r w:rsidRPr="008C18C3">
        <w:rPr>
          <w:rFonts w:ascii="Times New Roman" w:hAnsi="Times New Roman" w:cs="Times New Roman"/>
          <w:sz w:val="26"/>
          <w:szCs w:val="26"/>
        </w:rPr>
        <w:t xml:space="preserve"> по тому же коду вида финансового обеспечения (деятельности), по которому осуществлялся их учет.</w:t>
      </w:r>
    </w:p>
    <w:p w14:paraId="784A8A1E" w14:textId="77777777" w:rsidR="00BD3352" w:rsidRDefault="00BD3352" w:rsidP="004801F2">
      <w:pPr>
        <w:ind w:firstLine="709"/>
        <w:jc w:val="both"/>
        <w:rPr>
          <w:rFonts w:ascii="Times New Roman" w:hAnsi="Times New Roman" w:cs="Times New Roman"/>
          <w:sz w:val="26"/>
          <w:szCs w:val="26"/>
        </w:rPr>
      </w:pPr>
    </w:p>
    <w:p w14:paraId="3AEED5C5" w14:textId="77777777" w:rsidR="00964577" w:rsidRPr="008C18C3" w:rsidRDefault="00964577" w:rsidP="00964577">
      <w:pPr>
        <w:pStyle w:val="af"/>
        <w:spacing w:after="0"/>
        <w:ind w:firstLine="709"/>
        <w:rPr>
          <w:rFonts w:ascii="Times New Roman" w:hAnsi="Times New Roman"/>
          <w:sz w:val="26"/>
          <w:szCs w:val="26"/>
        </w:rPr>
      </w:pPr>
      <w:r>
        <w:rPr>
          <w:rFonts w:ascii="Times New Roman" w:hAnsi="Times New Roman"/>
          <w:sz w:val="26"/>
          <w:szCs w:val="26"/>
        </w:rPr>
        <w:t>2.4</w:t>
      </w:r>
      <w:r w:rsidRPr="008C18C3">
        <w:rPr>
          <w:rFonts w:ascii="Times New Roman" w:hAnsi="Times New Roman"/>
          <w:sz w:val="26"/>
          <w:szCs w:val="26"/>
        </w:rPr>
        <w:t>. Расчеты с персоналом по оплате труда</w:t>
      </w:r>
    </w:p>
    <w:p w14:paraId="778BBDEE" w14:textId="77777777" w:rsidR="00964577" w:rsidRPr="008C18C3" w:rsidRDefault="00964577" w:rsidP="00964577">
      <w:pPr>
        <w:tabs>
          <w:tab w:val="left" w:pos="6237"/>
        </w:tabs>
        <w:ind w:firstLine="709"/>
        <w:rPr>
          <w:rFonts w:ascii="Times New Roman" w:hAnsi="Times New Roman"/>
          <w:sz w:val="26"/>
          <w:szCs w:val="26"/>
        </w:rPr>
      </w:pPr>
    </w:p>
    <w:p w14:paraId="47024BB9" w14:textId="77777777" w:rsidR="00964577" w:rsidRDefault="00964577" w:rsidP="00964577">
      <w:pPr>
        <w:pStyle w:val="21"/>
        <w:spacing w:line="240" w:lineRule="auto"/>
        <w:ind w:firstLine="709"/>
        <w:rPr>
          <w:rFonts w:ascii="Times New Roman" w:hAnsi="Times New Roman"/>
          <w:sz w:val="26"/>
          <w:szCs w:val="26"/>
        </w:rPr>
      </w:pPr>
      <w:r>
        <w:rPr>
          <w:rFonts w:ascii="Times New Roman" w:hAnsi="Times New Roman"/>
          <w:sz w:val="26"/>
          <w:szCs w:val="26"/>
        </w:rPr>
        <w:t>2.4</w:t>
      </w:r>
      <w:r w:rsidRPr="008C18C3">
        <w:rPr>
          <w:rFonts w:ascii="Times New Roman" w:hAnsi="Times New Roman"/>
          <w:sz w:val="26"/>
          <w:szCs w:val="26"/>
        </w:rPr>
        <w:t xml:space="preserve">.1. 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8C18C3">
        <w:rPr>
          <w:rFonts w:ascii="Times New Roman" w:hAnsi="Times New Roman"/>
          <w:sz w:val="26"/>
          <w:szCs w:val="26"/>
        </w:rPr>
        <w:t>Дт</w:t>
      </w:r>
      <w:proofErr w:type="spellEnd"/>
      <w:r w:rsidRPr="008C18C3">
        <w:rPr>
          <w:rFonts w:ascii="Times New Roman" w:hAnsi="Times New Roman"/>
          <w:sz w:val="26"/>
          <w:szCs w:val="26"/>
        </w:rPr>
        <w:t xml:space="preserve"> 0</w:t>
      </w:r>
      <w:r>
        <w:rPr>
          <w:rFonts w:ascii="Times New Roman" w:hAnsi="Times New Roman"/>
          <w:sz w:val="26"/>
          <w:szCs w:val="26"/>
        </w:rPr>
        <w:t>.</w:t>
      </w:r>
      <w:r w:rsidRPr="008C18C3">
        <w:rPr>
          <w:rFonts w:ascii="Times New Roman" w:hAnsi="Times New Roman"/>
          <w:sz w:val="26"/>
          <w:szCs w:val="26"/>
        </w:rPr>
        <w:t>302</w:t>
      </w:r>
      <w:r>
        <w:rPr>
          <w:rFonts w:ascii="Times New Roman" w:hAnsi="Times New Roman"/>
          <w:sz w:val="26"/>
          <w:szCs w:val="26"/>
        </w:rPr>
        <w:t>.</w:t>
      </w:r>
      <w:r w:rsidRPr="008C18C3">
        <w:rPr>
          <w:rFonts w:ascii="Times New Roman" w:hAnsi="Times New Roman"/>
          <w:sz w:val="26"/>
          <w:szCs w:val="26"/>
        </w:rPr>
        <w:t>11</w:t>
      </w:r>
      <w:r>
        <w:rPr>
          <w:rFonts w:ascii="Times New Roman" w:hAnsi="Times New Roman"/>
          <w:sz w:val="26"/>
          <w:szCs w:val="26"/>
        </w:rPr>
        <w:t>.</w:t>
      </w:r>
      <w:r w:rsidRPr="008C18C3">
        <w:rPr>
          <w:rFonts w:ascii="Times New Roman" w:hAnsi="Times New Roman"/>
          <w:sz w:val="26"/>
          <w:szCs w:val="26"/>
        </w:rPr>
        <w:t>83</w:t>
      </w:r>
      <w:r>
        <w:rPr>
          <w:rFonts w:ascii="Times New Roman" w:hAnsi="Times New Roman"/>
          <w:sz w:val="26"/>
          <w:szCs w:val="26"/>
        </w:rPr>
        <w:t>Х</w:t>
      </w:r>
      <w:r w:rsidRPr="008C18C3">
        <w:rPr>
          <w:rFonts w:ascii="Times New Roman" w:hAnsi="Times New Roman"/>
          <w:sz w:val="26"/>
          <w:szCs w:val="26"/>
        </w:rPr>
        <w:t xml:space="preserve"> </w:t>
      </w:r>
      <w:proofErr w:type="spellStart"/>
      <w:r w:rsidRPr="008C18C3">
        <w:rPr>
          <w:rFonts w:ascii="Times New Roman" w:hAnsi="Times New Roman"/>
          <w:sz w:val="26"/>
          <w:szCs w:val="26"/>
        </w:rPr>
        <w:t>Кт</w:t>
      </w:r>
      <w:proofErr w:type="spellEnd"/>
      <w:r w:rsidRPr="008C18C3">
        <w:rPr>
          <w:rFonts w:ascii="Times New Roman" w:hAnsi="Times New Roman"/>
          <w:sz w:val="26"/>
          <w:szCs w:val="26"/>
        </w:rPr>
        <w:t xml:space="preserve"> 0</w:t>
      </w:r>
      <w:r>
        <w:rPr>
          <w:rFonts w:ascii="Times New Roman" w:hAnsi="Times New Roman"/>
          <w:sz w:val="26"/>
          <w:szCs w:val="26"/>
        </w:rPr>
        <w:t>.</w:t>
      </w:r>
      <w:r w:rsidRPr="008C18C3">
        <w:rPr>
          <w:rFonts w:ascii="Times New Roman" w:hAnsi="Times New Roman"/>
          <w:sz w:val="26"/>
          <w:szCs w:val="26"/>
        </w:rPr>
        <w:t>201</w:t>
      </w:r>
      <w:r>
        <w:rPr>
          <w:rFonts w:ascii="Times New Roman" w:hAnsi="Times New Roman"/>
          <w:sz w:val="26"/>
          <w:szCs w:val="26"/>
        </w:rPr>
        <w:t>.</w:t>
      </w:r>
      <w:r w:rsidRPr="008C18C3">
        <w:rPr>
          <w:rFonts w:ascii="Times New Roman" w:hAnsi="Times New Roman"/>
          <w:sz w:val="26"/>
          <w:szCs w:val="26"/>
        </w:rPr>
        <w:t>11</w:t>
      </w:r>
      <w:r>
        <w:rPr>
          <w:rFonts w:ascii="Times New Roman" w:hAnsi="Times New Roman"/>
          <w:sz w:val="26"/>
          <w:szCs w:val="26"/>
        </w:rPr>
        <w:t>.</w:t>
      </w:r>
      <w:r w:rsidRPr="008C18C3">
        <w:rPr>
          <w:rFonts w:ascii="Times New Roman" w:hAnsi="Times New Roman"/>
          <w:sz w:val="26"/>
          <w:szCs w:val="26"/>
        </w:rPr>
        <w:t xml:space="preserve"> 610 </w:t>
      </w:r>
    </w:p>
    <w:p w14:paraId="3E1FC037" w14:textId="77777777" w:rsidR="00964577" w:rsidRPr="008C18C3" w:rsidRDefault="00964577" w:rsidP="00964577">
      <w:pPr>
        <w:pStyle w:val="21"/>
        <w:spacing w:line="240" w:lineRule="auto"/>
        <w:ind w:firstLine="0"/>
        <w:rPr>
          <w:rFonts w:ascii="Times New Roman" w:hAnsi="Times New Roman"/>
          <w:i/>
          <w:sz w:val="26"/>
          <w:szCs w:val="26"/>
        </w:rPr>
      </w:pPr>
      <w:r w:rsidRPr="008C18C3">
        <w:rPr>
          <w:rFonts w:ascii="Times New Roman" w:hAnsi="Times New Roman"/>
          <w:i/>
          <w:sz w:val="26"/>
          <w:szCs w:val="26"/>
        </w:rPr>
        <w:t>(</w:t>
      </w:r>
      <w:r>
        <w:rPr>
          <w:rFonts w:ascii="Times New Roman" w:hAnsi="Times New Roman"/>
          <w:i/>
          <w:sz w:val="26"/>
          <w:szCs w:val="26"/>
        </w:rPr>
        <w:t>Основание: п.157 Инструкции 183н</w:t>
      </w:r>
      <w:r w:rsidRPr="008C18C3">
        <w:rPr>
          <w:rFonts w:ascii="Times New Roman" w:hAnsi="Times New Roman"/>
          <w:i/>
          <w:sz w:val="26"/>
          <w:szCs w:val="26"/>
        </w:rPr>
        <w:t>).</w:t>
      </w:r>
    </w:p>
    <w:p w14:paraId="631DC6CF" w14:textId="77777777" w:rsidR="00964577" w:rsidRPr="008C18C3" w:rsidRDefault="00964577" w:rsidP="00964577">
      <w:pPr>
        <w:pStyle w:val="21"/>
        <w:spacing w:line="240" w:lineRule="auto"/>
        <w:ind w:firstLine="709"/>
        <w:rPr>
          <w:rFonts w:ascii="Times New Roman" w:hAnsi="Times New Roman"/>
          <w:sz w:val="26"/>
          <w:szCs w:val="26"/>
        </w:rPr>
      </w:pPr>
      <w:r>
        <w:rPr>
          <w:rFonts w:ascii="Times New Roman" w:hAnsi="Times New Roman"/>
          <w:sz w:val="26"/>
          <w:szCs w:val="26"/>
        </w:rPr>
        <w:t>2.4</w:t>
      </w:r>
      <w:r w:rsidRPr="008C18C3">
        <w:rPr>
          <w:rFonts w:ascii="Times New Roman" w:hAnsi="Times New Roman"/>
          <w:sz w:val="26"/>
          <w:szCs w:val="26"/>
        </w:rPr>
        <w:t>.2. Учет расчетов по оплате труда ведется в Журнале операций расчетов по оплате труда, денежному довольствию и стипендиям и формируется согласно своду расчетно-платежных ведомостей на основании первичных документов:</w:t>
      </w:r>
    </w:p>
    <w:p w14:paraId="0860E252" w14:textId="77777777" w:rsidR="00964577" w:rsidRPr="008C18C3" w:rsidRDefault="00964577">
      <w:pPr>
        <w:pStyle w:val="ConsPlusNormal"/>
        <w:numPr>
          <w:ilvl w:val="0"/>
          <w:numId w:val="31"/>
        </w:numPr>
        <w:jc w:val="both"/>
        <w:rPr>
          <w:rFonts w:ascii="Times New Roman" w:hAnsi="Times New Roman" w:cs="Times New Roman"/>
          <w:sz w:val="26"/>
          <w:szCs w:val="26"/>
        </w:rPr>
      </w:pPr>
      <w:r w:rsidRPr="008C18C3">
        <w:rPr>
          <w:rFonts w:ascii="Times New Roman" w:hAnsi="Times New Roman" w:cs="Times New Roman"/>
          <w:sz w:val="26"/>
          <w:szCs w:val="26"/>
        </w:rPr>
        <w:t>табель учета использования</w:t>
      </w:r>
      <w:r>
        <w:rPr>
          <w:rFonts w:ascii="Times New Roman" w:hAnsi="Times New Roman" w:cs="Times New Roman"/>
          <w:sz w:val="26"/>
          <w:szCs w:val="26"/>
        </w:rPr>
        <w:t xml:space="preserve"> рабочего времени (ф. 0504421), </w:t>
      </w:r>
      <w:r w:rsidRPr="008C18C3">
        <w:rPr>
          <w:rFonts w:ascii="Times New Roman" w:hAnsi="Times New Roman" w:cs="Times New Roman"/>
          <w:sz w:val="26"/>
          <w:szCs w:val="26"/>
        </w:rPr>
        <w:t>в котором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07D72594" w14:textId="77777777" w:rsidR="00964577" w:rsidRPr="008C18C3" w:rsidRDefault="00964577">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8C18C3">
        <w:rPr>
          <w:sz w:val="26"/>
          <w:szCs w:val="26"/>
        </w:rPr>
        <w:t>приказов (выписок) о зачислении, увольнении, перемещении, отпусках (для штатных сотрудников);</w:t>
      </w:r>
    </w:p>
    <w:p w14:paraId="63C964AC" w14:textId="77777777" w:rsidR="00964577" w:rsidRDefault="00964577">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8C18C3">
        <w:rPr>
          <w:sz w:val="26"/>
          <w:szCs w:val="26"/>
        </w:rPr>
        <w:t>документов, подтверждающих право на получение государственных пособий, выплат, компенсаций.</w:t>
      </w:r>
    </w:p>
    <w:p w14:paraId="40280662" w14:textId="77777777" w:rsidR="00964577" w:rsidRPr="008C18C3" w:rsidRDefault="00964577" w:rsidP="0096457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2.4</w:t>
      </w:r>
      <w:r w:rsidRPr="008C18C3">
        <w:rPr>
          <w:sz w:val="26"/>
          <w:szCs w:val="26"/>
        </w:rPr>
        <w:t xml:space="preserve">.3. Начисление и выплата вознаграждений лицам по договорам гражданско-правового характера осуществляется в соответствии с условиями </w:t>
      </w:r>
      <w:r w:rsidRPr="008C18C3">
        <w:rPr>
          <w:sz w:val="26"/>
          <w:szCs w:val="26"/>
        </w:rPr>
        <w:lastRenderedPageBreak/>
        <w:t>договора и на основании документа, подтверждающего выполнение сторонами обязательств.</w:t>
      </w:r>
    </w:p>
    <w:p w14:paraId="5A89A6A8" w14:textId="77777777" w:rsidR="00964577" w:rsidRPr="00BA27E2" w:rsidRDefault="00964577" w:rsidP="0096457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2.4.4</w:t>
      </w:r>
      <w:r w:rsidRPr="00BA27E2">
        <w:rPr>
          <w:sz w:val="26"/>
          <w:szCs w:val="26"/>
        </w:rPr>
        <w:t xml:space="preserve">. </w:t>
      </w:r>
      <w:r>
        <w:rPr>
          <w:sz w:val="26"/>
          <w:szCs w:val="26"/>
        </w:rPr>
        <w:t>Р</w:t>
      </w:r>
      <w:r w:rsidRPr="00BA27E2">
        <w:rPr>
          <w:sz w:val="26"/>
          <w:szCs w:val="26"/>
        </w:rPr>
        <w:t>асчетны</w:t>
      </w:r>
      <w:r>
        <w:rPr>
          <w:sz w:val="26"/>
          <w:szCs w:val="26"/>
        </w:rPr>
        <w:t>е</w:t>
      </w:r>
      <w:r w:rsidRPr="00BA27E2">
        <w:rPr>
          <w:sz w:val="26"/>
          <w:szCs w:val="26"/>
        </w:rPr>
        <w:t xml:space="preserve"> листк</w:t>
      </w:r>
      <w:r>
        <w:rPr>
          <w:sz w:val="26"/>
          <w:szCs w:val="26"/>
        </w:rPr>
        <w:t>и</w:t>
      </w:r>
      <w:r w:rsidRPr="00BA27E2">
        <w:rPr>
          <w:sz w:val="26"/>
          <w:szCs w:val="26"/>
        </w:rPr>
        <w:t xml:space="preserve"> по начисленной и выплаченной заработной плате в соответствии со ст.136 Трудового кодекса РФ </w:t>
      </w:r>
      <w:r>
        <w:rPr>
          <w:sz w:val="26"/>
          <w:szCs w:val="26"/>
        </w:rPr>
        <w:t>ежемесячно направляются</w:t>
      </w:r>
      <w:r w:rsidRPr="00BA27E2">
        <w:rPr>
          <w:sz w:val="26"/>
          <w:szCs w:val="26"/>
        </w:rPr>
        <w:t xml:space="preserve"> </w:t>
      </w:r>
      <w:r>
        <w:rPr>
          <w:sz w:val="26"/>
          <w:szCs w:val="26"/>
        </w:rPr>
        <w:t xml:space="preserve">на персональные электронные адреса </w:t>
      </w:r>
      <w:r w:rsidRPr="00BA27E2">
        <w:rPr>
          <w:sz w:val="26"/>
          <w:szCs w:val="26"/>
        </w:rPr>
        <w:t>работник</w:t>
      </w:r>
      <w:r>
        <w:rPr>
          <w:sz w:val="26"/>
          <w:szCs w:val="26"/>
        </w:rPr>
        <w:t xml:space="preserve">ов.  </w:t>
      </w:r>
    </w:p>
    <w:p w14:paraId="6DCB58B0" w14:textId="1AF8B084" w:rsidR="00964577" w:rsidRDefault="00964577" w:rsidP="0096457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2.4</w:t>
      </w:r>
      <w:r w:rsidRPr="008C18C3">
        <w:rPr>
          <w:sz w:val="26"/>
          <w:szCs w:val="26"/>
        </w:rPr>
        <w:t>.5. Выплата заработной платы за вторую половину декабря осуществляется досрочно в соответствии с порядком завершения операций по исполнению федерального бюджета в текущем финансовом году, утвержденным приказом Минфина России № 56н</w:t>
      </w:r>
      <w:r>
        <w:rPr>
          <w:sz w:val="26"/>
          <w:szCs w:val="26"/>
        </w:rPr>
        <w:t xml:space="preserve"> от 06.06.2008</w:t>
      </w:r>
      <w:r w:rsidRPr="008C18C3">
        <w:rPr>
          <w:sz w:val="26"/>
          <w:szCs w:val="26"/>
        </w:rPr>
        <w:t>.</w:t>
      </w:r>
    </w:p>
    <w:p w14:paraId="38B6433A" w14:textId="77777777" w:rsidR="00FB7051" w:rsidRPr="008C18C3" w:rsidRDefault="00FB7051" w:rsidP="00FB7051">
      <w:pPr>
        <w:pStyle w:val="21"/>
        <w:spacing w:line="240" w:lineRule="auto"/>
        <w:ind w:firstLine="0"/>
        <w:rPr>
          <w:rFonts w:ascii="Times New Roman" w:hAnsi="Times New Roman"/>
          <w:i/>
          <w:sz w:val="26"/>
          <w:szCs w:val="26"/>
        </w:rPr>
      </w:pPr>
      <w:r w:rsidRPr="008C18C3">
        <w:rPr>
          <w:rFonts w:ascii="Times New Roman" w:hAnsi="Times New Roman"/>
          <w:i/>
          <w:sz w:val="26"/>
          <w:szCs w:val="26"/>
        </w:rPr>
        <w:t>(</w:t>
      </w:r>
      <w:r>
        <w:rPr>
          <w:rFonts w:ascii="Times New Roman" w:hAnsi="Times New Roman"/>
          <w:i/>
          <w:sz w:val="26"/>
          <w:szCs w:val="26"/>
        </w:rPr>
        <w:t>Основание: п.271 Инструкции 157н</w:t>
      </w:r>
      <w:r w:rsidRPr="008C18C3">
        <w:rPr>
          <w:rFonts w:ascii="Times New Roman" w:hAnsi="Times New Roman"/>
          <w:i/>
          <w:sz w:val="26"/>
          <w:szCs w:val="26"/>
        </w:rPr>
        <w:t>).</w:t>
      </w:r>
    </w:p>
    <w:p w14:paraId="2D165A17" w14:textId="77777777" w:rsidR="00964577" w:rsidRDefault="00964577" w:rsidP="00964577">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2.4.6</w:t>
      </w:r>
      <w:r w:rsidRPr="00BA27E2">
        <w:rPr>
          <w:rFonts w:ascii="Times New Roman" w:hAnsi="Times New Roman"/>
          <w:sz w:val="26"/>
          <w:szCs w:val="26"/>
        </w:rPr>
        <w:t>.</w:t>
      </w:r>
      <w:r w:rsidRPr="00BA27E2">
        <w:rPr>
          <w:sz w:val="26"/>
          <w:szCs w:val="26"/>
        </w:rPr>
        <w:t xml:space="preserve"> </w:t>
      </w:r>
      <w:r>
        <w:rPr>
          <w:rFonts w:ascii="Times New Roman" w:hAnsi="Times New Roman"/>
          <w:sz w:val="26"/>
          <w:szCs w:val="26"/>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w:t>
      </w:r>
      <w:r w:rsidRPr="00912E8B">
        <w:rPr>
          <w:rFonts w:ascii="Times New Roman" w:hAnsi="Times New Roman"/>
          <w:sz w:val="26"/>
          <w:szCs w:val="26"/>
        </w:rPr>
        <w:t xml:space="preserve">стипендиям </w:t>
      </w:r>
      <w:hyperlink r:id="rId57" w:history="1">
        <w:r w:rsidRPr="00912E8B">
          <w:rPr>
            <w:rFonts w:ascii="Times New Roman" w:hAnsi="Times New Roman"/>
            <w:sz w:val="26"/>
            <w:szCs w:val="26"/>
          </w:rPr>
          <w:t>(ф. 0504071)</w:t>
        </w:r>
      </w:hyperlink>
      <w:r>
        <w:rPr>
          <w:rFonts w:ascii="Times New Roman" w:hAnsi="Times New Roman"/>
          <w:sz w:val="26"/>
          <w:szCs w:val="26"/>
        </w:rPr>
        <w:t xml:space="preserve"> в разрезе кодов финансового обеспечения.</w:t>
      </w:r>
    </w:p>
    <w:p w14:paraId="39BB7C70" w14:textId="7F67E25E" w:rsidR="005B326A" w:rsidRDefault="002B0106" w:rsidP="00EC5195">
      <w:pPr>
        <w:ind w:firstLine="709"/>
        <w:jc w:val="center"/>
        <w:rPr>
          <w:rFonts w:ascii="Times New Roman" w:hAnsi="Times New Roman" w:cs="Times New Roman"/>
          <w:b/>
          <w:sz w:val="26"/>
          <w:szCs w:val="26"/>
        </w:rPr>
      </w:pPr>
      <w:r w:rsidRPr="001368FF">
        <w:rPr>
          <w:rFonts w:ascii="Times New Roman" w:hAnsi="Times New Roman" w:cs="Times New Roman"/>
          <w:b/>
          <w:sz w:val="26"/>
          <w:szCs w:val="26"/>
        </w:rPr>
        <w:t>2.</w:t>
      </w:r>
      <w:r w:rsidR="00964577">
        <w:rPr>
          <w:rFonts w:ascii="Times New Roman" w:hAnsi="Times New Roman" w:cs="Times New Roman"/>
          <w:b/>
          <w:sz w:val="26"/>
          <w:szCs w:val="26"/>
        </w:rPr>
        <w:t>5</w:t>
      </w:r>
      <w:r w:rsidRPr="001368FF">
        <w:rPr>
          <w:rFonts w:ascii="Times New Roman" w:hAnsi="Times New Roman" w:cs="Times New Roman"/>
          <w:b/>
          <w:sz w:val="26"/>
          <w:szCs w:val="26"/>
        </w:rPr>
        <w:t>. Учет обязательств</w:t>
      </w:r>
    </w:p>
    <w:p w14:paraId="68A1B75E" w14:textId="77777777" w:rsidR="00EC5195" w:rsidRPr="001368FF" w:rsidRDefault="00EC5195" w:rsidP="00EC5195">
      <w:pPr>
        <w:ind w:firstLine="709"/>
        <w:jc w:val="center"/>
        <w:rPr>
          <w:rFonts w:ascii="Times New Roman" w:hAnsi="Times New Roman" w:cs="Times New Roman"/>
          <w:b/>
          <w:sz w:val="26"/>
          <w:szCs w:val="26"/>
        </w:rPr>
      </w:pPr>
    </w:p>
    <w:p w14:paraId="1F047375" w14:textId="52D070BC" w:rsidR="004F0151" w:rsidRDefault="002B0106" w:rsidP="004F0151">
      <w:pPr>
        <w:pStyle w:val="21"/>
        <w:spacing w:line="240" w:lineRule="auto"/>
        <w:ind w:firstLine="709"/>
        <w:rPr>
          <w:rFonts w:ascii="Times New Roman" w:hAnsi="Times New Roman"/>
          <w:sz w:val="26"/>
          <w:szCs w:val="26"/>
        </w:rPr>
      </w:pPr>
      <w:r w:rsidRPr="004F0151">
        <w:rPr>
          <w:rFonts w:ascii="Times New Roman" w:hAnsi="Times New Roman"/>
          <w:sz w:val="26"/>
          <w:szCs w:val="26"/>
        </w:rPr>
        <w:t>2.</w:t>
      </w:r>
      <w:r w:rsidR="00964577">
        <w:rPr>
          <w:rFonts w:ascii="Times New Roman" w:hAnsi="Times New Roman"/>
          <w:sz w:val="26"/>
          <w:szCs w:val="26"/>
        </w:rPr>
        <w:t>5</w:t>
      </w:r>
      <w:r w:rsidRPr="004F0151">
        <w:rPr>
          <w:rFonts w:ascii="Times New Roman" w:hAnsi="Times New Roman"/>
          <w:sz w:val="26"/>
          <w:szCs w:val="26"/>
        </w:rPr>
        <w:t xml:space="preserve">.1.  </w:t>
      </w:r>
      <w:r w:rsidR="004F0151" w:rsidRPr="008C18C3">
        <w:rPr>
          <w:rFonts w:ascii="Times New Roman" w:hAnsi="Times New Roman"/>
          <w:sz w:val="26"/>
          <w:szCs w:val="26"/>
        </w:rPr>
        <w:t xml:space="preserve">Операции по уплате НДС и налога на прибыль организаций отражаются по статье </w:t>
      </w:r>
      <w:r w:rsidR="004F0151">
        <w:rPr>
          <w:rFonts w:ascii="Times New Roman" w:hAnsi="Times New Roman"/>
          <w:sz w:val="26"/>
          <w:szCs w:val="26"/>
        </w:rPr>
        <w:t xml:space="preserve">КОСГУ </w:t>
      </w:r>
      <w:r w:rsidR="004F0151" w:rsidRPr="008C18C3">
        <w:rPr>
          <w:rFonts w:ascii="Times New Roman" w:hAnsi="Times New Roman"/>
          <w:sz w:val="26"/>
          <w:szCs w:val="26"/>
        </w:rPr>
        <w:t>1</w:t>
      </w:r>
      <w:r w:rsidR="004F0151">
        <w:rPr>
          <w:rFonts w:ascii="Times New Roman" w:hAnsi="Times New Roman"/>
          <w:sz w:val="26"/>
          <w:szCs w:val="26"/>
        </w:rPr>
        <w:t>89</w:t>
      </w:r>
      <w:r w:rsidR="004F0151" w:rsidRPr="008C18C3">
        <w:rPr>
          <w:rFonts w:ascii="Times New Roman" w:hAnsi="Times New Roman"/>
          <w:sz w:val="26"/>
          <w:szCs w:val="26"/>
        </w:rPr>
        <w:t xml:space="preserve"> «</w:t>
      </w:r>
      <w:r w:rsidR="004F0151">
        <w:rPr>
          <w:rFonts w:ascii="Times New Roman" w:hAnsi="Times New Roman"/>
          <w:sz w:val="26"/>
          <w:szCs w:val="26"/>
        </w:rPr>
        <w:t>Иные доходы».</w:t>
      </w:r>
    </w:p>
    <w:p w14:paraId="08CE0EF9" w14:textId="77777777" w:rsidR="004F0151" w:rsidRPr="002F5061" w:rsidRDefault="004F0151" w:rsidP="004F0151">
      <w:pPr>
        <w:pStyle w:val="21"/>
        <w:spacing w:line="240" w:lineRule="auto"/>
        <w:ind w:firstLine="0"/>
        <w:rPr>
          <w:rFonts w:ascii="Times New Roman" w:hAnsi="Times New Roman"/>
          <w:i/>
          <w:sz w:val="26"/>
          <w:szCs w:val="26"/>
        </w:rPr>
      </w:pPr>
      <w:r w:rsidRPr="002F5061">
        <w:rPr>
          <w:rFonts w:ascii="Times New Roman" w:hAnsi="Times New Roman"/>
          <w:i/>
          <w:sz w:val="26"/>
          <w:szCs w:val="26"/>
        </w:rPr>
        <w:t xml:space="preserve">(Основание: </w:t>
      </w:r>
      <w:r>
        <w:rPr>
          <w:rFonts w:ascii="Times New Roman" w:hAnsi="Times New Roman"/>
          <w:i/>
          <w:sz w:val="26"/>
          <w:szCs w:val="26"/>
        </w:rPr>
        <w:t>п. 9 Приказа209н)</w:t>
      </w:r>
    </w:p>
    <w:p w14:paraId="64211429" w14:textId="06F61CBF" w:rsidR="005B326A" w:rsidRPr="00C2140F" w:rsidRDefault="002B0106" w:rsidP="004F0151">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964577">
        <w:rPr>
          <w:rFonts w:ascii="Times New Roman" w:hAnsi="Times New Roman" w:cs="Times New Roman"/>
          <w:sz w:val="26"/>
          <w:szCs w:val="26"/>
        </w:rPr>
        <w:t>5</w:t>
      </w:r>
      <w:r w:rsidRPr="00C2140F">
        <w:rPr>
          <w:rFonts w:ascii="Times New Roman" w:hAnsi="Times New Roman" w:cs="Times New Roman"/>
          <w:sz w:val="26"/>
          <w:szCs w:val="26"/>
        </w:rPr>
        <w:t>.2. На счете 0.304.06.000 «Расчеты с прочими кредиторами» отражаются операции:</w:t>
      </w:r>
    </w:p>
    <w:p w14:paraId="640F6174" w14:textId="77777777" w:rsidR="005B326A" w:rsidRPr="001368FF" w:rsidRDefault="002B0106">
      <w:pPr>
        <w:pStyle w:val="a5"/>
        <w:numPr>
          <w:ilvl w:val="0"/>
          <w:numId w:val="20"/>
        </w:numPr>
        <w:jc w:val="both"/>
        <w:rPr>
          <w:rFonts w:ascii="Times New Roman" w:hAnsi="Times New Roman" w:cs="Times New Roman"/>
          <w:sz w:val="26"/>
          <w:szCs w:val="26"/>
        </w:rPr>
      </w:pPr>
      <w:r w:rsidRPr="001368FF">
        <w:rPr>
          <w:rFonts w:ascii="Times New Roman" w:hAnsi="Times New Roman" w:cs="Times New Roman"/>
          <w:sz w:val="26"/>
          <w:szCs w:val="26"/>
        </w:rPr>
        <w:t>по переводу активов между видами деятельности в корреспонденции со счетами 0.106.00.000 «Вложения в нефинансовые активы», 0.105.00.000 «Материальные запасы»;</w:t>
      </w:r>
    </w:p>
    <w:p w14:paraId="3D1A82F2" w14:textId="77777777" w:rsidR="005B326A" w:rsidRPr="001368FF" w:rsidRDefault="002B0106">
      <w:pPr>
        <w:pStyle w:val="a5"/>
        <w:numPr>
          <w:ilvl w:val="0"/>
          <w:numId w:val="20"/>
        </w:numPr>
        <w:jc w:val="both"/>
        <w:rPr>
          <w:rFonts w:ascii="Times New Roman" w:hAnsi="Times New Roman" w:cs="Times New Roman"/>
          <w:sz w:val="26"/>
          <w:szCs w:val="26"/>
        </w:rPr>
      </w:pPr>
      <w:r w:rsidRPr="001368FF">
        <w:rPr>
          <w:rFonts w:ascii="Times New Roman" w:hAnsi="Times New Roman" w:cs="Times New Roman"/>
          <w:sz w:val="26"/>
          <w:szCs w:val="26"/>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14:paraId="3D1E55A8" w14:textId="77777777" w:rsidR="005B326A" w:rsidRPr="001368FF" w:rsidRDefault="002B0106">
      <w:pPr>
        <w:pStyle w:val="a5"/>
        <w:numPr>
          <w:ilvl w:val="0"/>
          <w:numId w:val="20"/>
        </w:numPr>
        <w:jc w:val="both"/>
        <w:rPr>
          <w:rFonts w:ascii="Times New Roman" w:hAnsi="Times New Roman" w:cs="Times New Roman"/>
          <w:sz w:val="26"/>
          <w:szCs w:val="26"/>
        </w:rPr>
      </w:pPr>
      <w:r w:rsidRPr="001368FF">
        <w:rPr>
          <w:rFonts w:ascii="Times New Roman" w:hAnsi="Times New Roman" w:cs="Times New Roman"/>
          <w:sz w:val="26"/>
          <w:szCs w:val="26"/>
        </w:rPr>
        <w:t>при осуществлении прочих некассовых операций в корреспонденции со счетами 0.205.00.000 «Расчеты по доходам», 0.209.00.000 «Расчеты по ущербу и иным доходам», 0.302.00.000 «Расчеты по принятым обязательствам».</w:t>
      </w:r>
    </w:p>
    <w:p w14:paraId="400DF4B1" w14:textId="6EA644CA" w:rsidR="00FD7BE5" w:rsidRDefault="002B0106" w:rsidP="00964577">
      <w:pPr>
        <w:ind w:firstLine="709"/>
        <w:jc w:val="both"/>
        <w:rPr>
          <w:rFonts w:ascii="Times New Roman" w:hAnsi="Times New Roman" w:cs="Times New Roman"/>
          <w:b/>
          <w:sz w:val="24"/>
          <w:szCs w:val="24"/>
        </w:rPr>
      </w:pPr>
      <w:r w:rsidRPr="00C2140F">
        <w:rPr>
          <w:rFonts w:ascii="Times New Roman" w:hAnsi="Times New Roman" w:cs="Times New Roman"/>
          <w:sz w:val="26"/>
          <w:szCs w:val="26"/>
        </w:rPr>
        <w:t>2.</w:t>
      </w:r>
      <w:r w:rsidR="00964577">
        <w:rPr>
          <w:rFonts w:ascii="Times New Roman" w:hAnsi="Times New Roman" w:cs="Times New Roman"/>
          <w:sz w:val="26"/>
          <w:szCs w:val="26"/>
        </w:rPr>
        <w:t>5</w:t>
      </w:r>
      <w:r w:rsidRPr="00C2140F">
        <w:rPr>
          <w:rFonts w:ascii="Times New Roman" w:hAnsi="Times New Roman" w:cs="Times New Roman"/>
          <w:sz w:val="26"/>
          <w:szCs w:val="26"/>
        </w:rPr>
        <w:t>.3. Порядок отражения зачисления денежных средств, полученных в качестве обеспечения заявки и не подлежащих возврату, в состав собственных доходов учреждения, представлен в таблице 7:</w:t>
      </w:r>
    </w:p>
    <w:p w14:paraId="0BAA5E1F" w14:textId="77777777" w:rsidR="00FD7BE5" w:rsidRDefault="00FD7BE5" w:rsidP="000522BD">
      <w:pPr>
        <w:jc w:val="center"/>
        <w:rPr>
          <w:rFonts w:ascii="Times New Roman" w:hAnsi="Times New Roman" w:cs="Times New Roman"/>
          <w:b/>
          <w:sz w:val="24"/>
          <w:szCs w:val="24"/>
        </w:rPr>
      </w:pPr>
    </w:p>
    <w:p w14:paraId="21E972E7" w14:textId="77777777" w:rsidR="005B326A" w:rsidRDefault="002B0106" w:rsidP="000522BD">
      <w:pPr>
        <w:jc w:val="center"/>
        <w:rPr>
          <w:rFonts w:ascii="Times New Roman" w:hAnsi="Times New Roman" w:cs="Times New Roman"/>
          <w:b/>
          <w:sz w:val="24"/>
          <w:szCs w:val="24"/>
        </w:rPr>
      </w:pPr>
      <w:r w:rsidRPr="000522BD">
        <w:rPr>
          <w:rFonts w:ascii="Times New Roman" w:hAnsi="Times New Roman" w:cs="Times New Roman"/>
          <w:b/>
          <w:sz w:val="24"/>
          <w:szCs w:val="24"/>
        </w:rPr>
        <w:t>Таблица 7 - Порядок отражения зачисления денежных средств, полученных в качестве обеспечения заявки и не подлежащих возврату</w:t>
      </w:r>
    </w:p>
    <w:tbl>
      <w:tblPr>
        <w:tblW w:w="0" w:type="auto"/>
        <w:tblInd w:w="98" w:type="dxa"/>
        <w:tblCellMar>
          <w:left w:w="10" w:type="dxa"/>
          <w:right w:w="10" w:type="dxa"/>
        </w:tblCellMar>
        <w:tblLook w:val="0000" w:firstRow="0" w:lastRow="0" w:firstColumn="0" w:lastColumn="0" w:noHBand="0" w:noVBand="0"/>
      </w:tblPr>
      <w:tblGrid>
        <w:gridCol w:w="2900"/>
        <w:gridCol w:w="3016"/>
        <w:gridCol w:w="1780"/>
        <w:gridCol w:w="1551"/>
      </w:tblGrid>
      <w:tr w:rsidR="005B326A" w:rsidRPr="004801F2" w14:paraId="2DF1CAC3" w14:textId="77777777" w:rsidTr="00FD7BE5">
        <w:trPr>
          <w:trHeight w:val="1"/>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E9BEC5"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Хозяйственная операция</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483D8C"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Первичный документ</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6DDD41"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Дебет</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CDE5B3"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Кредит</w:t>
            </w:r>
          </w:p>
        </w:tc>
      </w:tr>
      <w:tr w:rsidR="005B326A" w:rsidRPr="00FD7BE5" w14:paraId="60B0EB53" w14:textId="77777777" w:rsidTr="00FD7BE5">
        <w:trPr>
          <w:trHeight w:val="1"/>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FC604D"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Поступление денежных средств во временное распоряжение учреждения</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72C10"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Платежное поручение ф. 0401060;</w:t>
            </w:r>
          </w:p>
          <w:p w14:paraId="2E321D3B"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Выписка из лицевого счета</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83BD9"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3.201.11.510</w:t>
            </w:r>
          </w:p>
          <w:p w14:paraId="123CCC07"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З.17.01. КОСГУ 510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BD400"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3.304.01.730</w:t>
            </w:r>
          </w:p>
        </w:tc>
      </w:tr>
      <w:tr w:rsidR="005B326A" w:rsidRPr="00FD7BE5" w14:paraId="0AF046F9" w14:textId="77777777" w:rsidTr="00FD7BE5">
        <w:trPr>
          <w:trHeight w:val="1"/>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40BB7F"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Зачисление денежных средств, полученных в качестве обеспечения заявки и не подлежащих возврату, в состав собственных доходов учреждения</w:t>
            </w:r>
          </w:p>
        </w:tc>
        <w:tc>
          <w:tcPr>
            <w:tcW w:w="301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65EA01"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Протокол об отказе от заключения контракта,</w:t>
            </w:r>
          </w:p>
          <w:p w14:paraId="24CEED60"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Конкурсная документация,</w:t>
            </w:r>
          </w:p>
          <w:p w14:paraId="31753A84"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Справка ф. 0504833</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52AE18"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3.304.01.830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EDCE3E"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3.201.11.610</w:t>
            </w:r>
          </w:p>
          <w:p w14:paraId="050E26B9"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З.17.01. КОСГУ 610</w:t>
            </w:r>
          </w:p>
        </w:tc>
      </w:tr>
      <w:tr w:rsidR="005B326A" w:rsidRPr="00FD7BE5" w14:paraId="372D0CAB" w14:textId="77777777" w:rsidTr="00FD7BE5">
        <w:trPr>
          <w:trHeight w:val="1"/>
        </w:trPr>
        <w:tc>
          <w:tcPr>
            <w:tcW w:w="290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DF8809" w14:textId="77777777" w:rsidR="005B326A" w:rsidRPr="00FD7BE5" w:rsidRDefault="005B326A" w:rsidP="00FD7BE5">
            <w:pPr>
              <w:jc w:val="center"/>
              <w:rPr>
                <w:rFonts w:ascii="Times New Roman" w:hAnsi="Times New Roman" w:cs="Times New Roman"/>
              </w:rPr>
            </w:pPr>
          </w:p>
        </w:tc>
        <w:tc>
          <w:tcPr>
            <w:tcW w:w="301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72A959" w14:textId="77777777" w:rsidR="005B326A" w:rsidRPr="00FD7BE5" w:rsidRDefault="005B326A" w:rsidP="00FD7BE5">
            <w:pPr>
              <w:jc w:val="center"/>
              <w:rPr>
                <w:rFonts w:ascii="Times New Roman" w:hAnsi="Times New Roman" w:cs="Times New Roman"/>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77A45"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2.201.11.510</w:t>
            </w:r>
          </w:p>
          <w:p w14:paraId="0A7A9916"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З.17.01.КОСГУ 140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FA9AD"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2.209.40.660</w:t>
            </w:r>
          </w:p>
        </w:tc>
      </w:tr>
      <w:tr w:rsidR="005B326A" w:rsidRPr="00FD7BE5" w14:paraId="6A8273AC" w14:textId="77777777" w:rsidTr="00FD7BE5">
        <w:trPr>
          <w:trHeight w:val="1"/>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BC626"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Начисление доходов от принудительного изъятия</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FD8B54"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Справка ф. 0504833</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6E218"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2.209.40.560</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C7E9E" w14:textId="77777777" w:rsidR="005B326A" w:rsidRPr="00FD7BE5" w:rsidRDefault="002B0106" w:rsidP="00FD7BE5">
            <w:pPr>
              <w:jc w:val="center"/>
              <w:rPr>
                <w:rFonts w:ascii="Times New Roman" w:hAnsi="Times New Roman" w:cs="Times New Roman"/>
              </w:rPr>
            </w:pPr>
            <w:r w:rsidRPr="00FD7BE5">
              <w:rPr>
                <w:rFonts w:ascii="Times New Roman" w:hAnsi="Times New Roman" w:cs="Times New Roman"/>
              </w:rPr>
              <w:t>2.401.10.140</w:t>
            </w:r>
          </w:p>
        </w:tc>
      </w:tr>
    </w:tbl>
    <w:p w14:paraId="299C8C7D" w14:textId="77777777" w:rsidR="004801F2" w:rsidRDefault="002B0106" w:rsidP="00C2140F">
      <w:pPr>
        <w:rPr>
          <w:rFonts w:ascii="Times New Roman" w:hAnsi="Times New Roman" w:cs="Times New Roman"/>
          <w:sz w:val="26"/>
          <w:szCs w:val="26"/>
        </w:rPr>
      </w:pPr>
      <w:r w:rsidRPr="00C2140F">
        <w:rPr>
          <w:rFonts w:ascii="Times New Roman" w:hAnsi="Times New Roman" w:cs="Times New Roman"/>
          <w:sz w:val="26"/>
          <w:szCs w:val="26"/>
        </w:rPr>
        <w:lastRenderedPageBreak/>
        <w:t xml:space="preserve"> </w:t>
      </w:r>
    </w:p>
    <w:p w14:paraId="75C66CAD" w14:textId="417CF0F6" w:rsidR="005B326A" w:rsidRDefault="002B0106" w:rsidP="00EC5195">
      <w:pPr>
        <w:ind w:firstLine="709"/>
        <w:jc w:val="center"/>
        <w:rPr>
          <w:rFonts w:ascii="Times New Roman" w:hAnsi="Times New Roman" w:cs="Times New Roman"/>
          <w:b/>
          <w:sz w:val="26"/>
          <w:szCs w:val="26"/>
        </w:rPr>
      </w:pPr>
      <w:r w:rsidRPr="004801F2">
        <w:rPr>
          <w:rFonts w:ascii="Times New Roman" w:hAnsi="Times New Roman" w:cs="Times New Roman"/>
          <w:b/>
          <w:sz w:val="26"/>
          <w:szCs w:val="26"/>
        </w:rPr>
        <w:t>2.</w:t>
      </w:r>
      <w:r w:rsidR="00964577">
        <w:rPr>
          <w:rFonts w:ascii="Times New Roman" w:hAnsi="Times New Roman" w:cs="Times New Roman"/>
          <w:b/>
          <w:sz w:val="26"/>
          <w:szCs w:val="26"/>
        </w:rPr>
        <w:t>6</w:t>
      </w:r>
      <w:r w:rsidRPr="004801F2">
        <w:rPr>
          <w:rFonts w:ascii="Times New Roman" w:hAnsi="Times New Roman" w:cs="Times New Roman"/>
          <w:b/>
          <w:sz w:val="26"/>
          <w:szCs w:val="26"/>
        </w:rPr>
        <w:t>. Финансовый результат</w:t>
      </w:r>
    </w:p>
    <w:p w14:paraId="58441DCF" w14:textId="77777777" w:rsidR="00EC5195" w:rsidRPr="004801F2" w:rsidRDefault="00EC5195" w:rsidP="00EC5195">
      <w:pPr>
        <w:ind w:firstLine="709"/>
        <w:jc w:val="center"/>
        <w:rPr>
          <w:rFonts w:ascii="Times New Roman" w:hAnsi="Times New Roman" w:cs="Times New Roman"/>
          <w:b/>
          <w:sz w:val="26"/>
          <w:szCs w:val="26"/>
        </w:rPr>
      </w:pPr>
    </w:p>
    <w:p w14:paraId="48387CDE" w14:textId="65F29BB9" w:rsidR="005B326A" w:rsidRPr="000522BD" w:rsidRDefault="002B0106" w:rsidP="004801F2">
      <w:pPr>
        <w:ind w:firstLine="709"/>
        <w:jc w:val="both"/>
        <w:rPr>
          <w:rFonts w:ascii="Times New Roman" w:hAnsi="Times New Roman" w:cs="Times New Roman"/>
          <w:sz w:val="26"/>
          <w:szCs w:val="26"/>
          <w:u w:val="single"/>
        </w:rPr>
      </w:pPr>
      <w:r w:rsidRPr="000522BD">
        <w:rPr>
          <w:rFonts w:ascii="Times New Roman" w:hAnsi="Times New Roman" w:cs="Times New Roman"/>
          <w:sz w:val="26"/>
          <w:szCs w:val="26"/>
          <w:u w:val="single"/>
        </w:rPr>
        <w:t>2.</w:t>
      </w:r>
      <w:r w:rsidR="004E0EA6">
        <w:rPr>
          <w:rFonts w:ascii="Times New Roman" w:hAnsi="Times New Roman" w:cs="Times New Roman"/>
          <w:sz w:val="26"/>
          <w:szCs w:val="26"/>
          <w:u w:val="single"/>
        </w:rPr>
        <w:t>6</w:t>
      </w:r>
      <w:r w:rsidRPr="000522BD">
        <w:rPr>
          <w:rFonts w:ascii="Times New Roman" w:hAnsi="Times New Roman" w:cs="Times New Roman"/>
          <w:sz w:val="26"/>
          <w:szCs w:val="26"/>
          <w:u w:val="single"/>
        </w:rPr>
        <w:t>.1. Доходы текущего финансового года.</w:t>
      </w:r>
    </w:p>
    <w:p w14:paraId="3A1B355A" w14:textId="4EECD0F9"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6</w:t>
      </w:r>
      <w:r w:rsidRPr="00C2140F">
        <w:rPr>
          <w:rFonts w:ascii="Times New Roman" w:hAnsi="Times New Roman" w:cs="Times New Roman"/>
          <w:sz w:val="26"/>
          <w:szCs w:val="26"/>
        </w:rPr>
        <w:t>.1.1. Организация раздельного учета в бухгалтерском учете доходов по видам деятельности с учетом следующих подходов:</w:t>
      </w:r>
    </w:p>
    <w:p w14:paraId="40DA9C54"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обособленный учет средств организован на уровне 18 разряда номера счета бухгалтерского учета;</w:t>
      </w:r>
    </w:p>
    <w:p w14:paraId="1DAC2C2B"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доходы учреждений группируются на счетах по видам доходов в разрезе КОСГУ;</w:t>
      </w:r>
    </w:p>
    <w:p w14:paraId="71272571"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аналитический учет доходов ведется на счете 0.401.10.000 «Доходы текущего финансового года».</w:t>
      </w:r>
    </w:p>
    <w:p w14:paraId="05D44642" w14:textId="6F31A311" w:rsidR="005B326A" w:rsidRPr="00C2140F" w:rsidRDefault="00677CBA" w:rsidP="004801F2">
      <w:pPr>
        <w:ind w:firstLine="709"/>
        <w:jc w:val="both"/>
        <w:rPr>
          <w:rFonts w:ascii="Times New Roman" w:hAnsi="Times New Roman" w:cs="Times New Roman"/>
          <w:sz w:val="26"/>
          <w:szCs w:val="26"/>
        </w:rPr>
      </w:pPr>
      <w:r>
        <w:rPr>
          <w:rFonts w:ascii="Times New Roman" w:hAnsi="Times New Roman" w:cs="Times New Roman"/>
          <w:sz w:val="26"/>
          <w:szCs w:val="26"/>
        </w:rPr>
        <w:t>2.</w:t>
      </w:r>
      <w:r w:rsidR="004E0EA6">
        <w:rPr>
          <w:rFonts w:ascii="Times New Roman" w:hAnsi="Times New Roman" w:cs="Times New Roman"/>
          <w:sz w:val="26"/>
          <w:szCs w:val="26"/>
        </w:rPr>
        <w:t>6</w:t>
      </w:r>
      <w:r>
        <w:rPr>
          <w:rFonts w:ascii="Times New Roman" w:hAnsi="Times New Roman" w:cs="Times New Roman"/>
          <w:sz w:val="26"/>
          <w:szCs w:val="26"/>
        </w:rPr>
        <w:t>.2. КОСГУ 12х</w:t>
      </w:r>
      <w:r w:rsidR="002B0106" w:rsidRPr="00C2140F">
        <w:rPr>
          <w:rFonts w:ascii="Times New Roman" w:hAnsi="Times New Roman" w:cs="Times New Roman"/>
          <w:sz w:val="26"/>
          <w:szCs w:val="26"/>
        </w:rPr>
        <w:t xml:space="preserve"> «Доходы от собственности» по КФО 2: начисление дохода от сдачи в аренду помещений (площадей под рекламные стенды),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p w14:paraId="3B97FC29" w14:textId="4E5AB7AD"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6</w:t>
      </w:r>
      <w:r w:rsidRPr="00C2140F">
        <w:rPr>
          <w:rFonts w:ascii="Times New Roman" w:hAnsi="Times New Roman" w:cs="Times New Roman"/>
          <w:sz w:val="26"/>
          <w:szCs w:val="26"/>
        </w:rPr>
        <w:t>.3. КОСГУ 13</w:t>
      </w:r>
      <w:r w:rsidR="00677CBA">
        <w:rPr>
          <w:rFonts w:ascii="Times New Roman" w:hAnsi="Times New Roman" w:cs="Times New Roman"/>
          <w:sz w:val="26"/>
          <w:szCs w:val="26"/>
        </w:rPr>
        <w:t>х</w:t>
      </w:r>
      <w:r w:rsidRPr="00C2140F">
        <w:rPr>
          <w:rFonts w:ascii="Times New Roman" w:hAnsi="Times New Roman" w:cs="Times New Roman"/>
          <w:sz w:val="26"/>
          <w:szCs w:val="26"/>
        </w:rPr>
        <w:t xml:space="preserve"> «Доходы от оказания платных услуг (работ</w:t>
      </w:r>
      <w:r w:rsidR="000522BD">
        <w:rPr>
          <w:rFonts w:ascii="Times New Roman" w:hAnsi="Times New Roman" w:cs="Times New Roman"/>
          <w:sz w:val="26"/>
          <w:szCs w:val="26"/>
        </w:rPr>
        <w:t>)</w:t>
      </w:r>
      <w:r w:rsidRPr="00C2140F">
        <w:rPr>
          <w:rFonts w:ascii="Times New Roman" w:hAnsi="Times New Roman" w:cs="Times New Roman"/>
          <w:sz w:val="26"/>
          <w:szCs w:val="26"/>
        </w:rPr>
        <w:t>:</w:t>
      </w:r>
    </w:p>
    <w:p w14:paraId="50B194D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по КФО 7: начисление дохода, полученного за счет средств ОМС, производится в соответствии с условиями Договора между организацией и ТФОМС на дату подписания </w:t>
      </w:r>
      <w:r w:rsidR="00CE4AC4" w:rsidRPr="00C2140F">
        <w:rPr>
          <w:rFonts w:ascii="Times New Roman" w:hAnsi="Times New Roman" w:cs="Times New Roman"/>
          <w:sz w:val="26"/>
          <w:szCs w:val="26"/>
        </w:rPr>
        <w:t>акта расчетов</w:t>
      </w:r>
      <w:r w:rsidRPr="00C2140F">
        <w:rPr>
          <w:rFonts w:ascii="Times New Roman" w:hAnsi="Times New Roman" w:cs="Times New Roman"/>
          <w:sz w:val="26"/>
          <w:szCs w:val="26"/>
        </w:rPr>
        <w:t xml:space="preserve"> по подушевому финансированию;</w:t>
      </w:r>
    </w:p>
    <w:p w14:paraId="47A82E82"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2: начисление дохода от оказания платных медицинских и немедицинских услуг (бытовые, сервисные, транспортные и иные), представленные дополнительно при оказании медицинской помощи) производится на дату их оказания;</w:t>
      </w:r>
    </w:p>
    <w:p w14:paraId="1A0D1DB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2: 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Книге учета бланков строгой отчетности (ф. 0504045);</w:t>
      </w:r>
    </w:p>
    <w:p w14:paraId="4469C8F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2: 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 имущества государственными учреждениями отражается по фактическому потреблению коммунальных услуг арендаторами на момент возникновения требований учреждения.</w:t>
      </w:r>
    </w:p>
    <w:p w14:paraId="2950BD6C" w14:textId="405D75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6</w:t>
      </w:r>
      <w:r w:rsidRPr="00C2140F">
        <w:rPr>
          <w:rFonts w:ascii="Times New Roman" w:hAnsi="Times New Roman" w:cs="Times New Roman"/>
          <w:sz w:val="26"/>
          <w:szCs w:val="26"/>
        </w:rPr>
        <w:t>.4. КОСГУ 14</w:t>
      </w:r>
      <w:r w:rsidR="00677CBA">
        <w:rPr>
          <w:rFonts w:ascii="Times New Roman" w:hAnsi="Times New Roman" w:cs="Times New Roman"/>
          <w:sz w:val="26"/>
          <w:szCs w:val="26"/>
        </w:rPr>
        <w:t>х</w:t>
      </w:r>
      <w:r w:rsidRPr="00C2140F">
        <w:rPr>
          <w:rFonts w:ascii="Times New Roman" w:hAnsi="Times New Roman" w:cs="Times New Roman"/>
          <w:sz w:val="26"/>
          <w:szCs w:val="26"/>
        </w:rPr>
        <w:t xml:space="preserve"> «Суммы принудительного изъятия» по КФО 2:</w:t>
      </w:r>
    </w:p>
    <w:p w14:paraId="197FA976"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в составе доходов от приносящей доход деятельности учитываются 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«5» и «7»;</w:t>
      </w:r>
    </w:p>
    <w:p w14:paraId="5194C372"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14:paraId="531AD35D"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 начисление дохода в виде сумм, поступивших в качестве обеспечения заявки на участие в конкурсе, аукционе и изъятых учреждением в установленном порядке отражается на основании протокола об отказе от заключения контракта.</w:t>
      </w:r>
    </w:p>
    <w:p w14:paraId="472B86A7" w14:textId="551C694A" w:rsidR="000522BD" w:rsidRDefault="00EC5195" w:rsidP="000522BD">
      <w:pPr>
        <w:ind w:firstLine="709"/>
        <w:jc w:val="both"/>
        <w:rPr>
          <w:rFonts w:ascii="Times New Roman" w:hAnsi="Times New Roman" w:cs="Times New Roman"/>
          <w:sz w:val="26"/>
          <w:szCs w:val="26"/>
        </w:rPr>
      </w:pPr>
      <w:r>
        <w:rPr>
          <w:rFonts w:ascii="Times New Roman" w:hAnsi="Times New Roman" w:cs="Times New Roman"/>
          <w:sz w:val="26"/>
          <w:szCs w:val="26"/>
        </w:rPr>
        <w:t>2.</w:t>
      </w:r>
      <w:r w:rsidR="004E0EA6">
        <w:rPr>
          <w:rFonts w:ascii="Times New Roman" w:hAnsi="Times New Roman" w:cs="Times New Roman"/>
          <w:sz w:val="26"/>
          <w:szCs w:val="26"/>
        </w:rPr>
        <w:t>6</w:t>
      </w:r>
      <w:r>
        <w:rPr>
          <w:rFonts w:ascii="Times New Roman" w:hAnsi="Times New Roman" w:cs="Times New Roman"/>
          <w:sz w:val="26"/>
          <w:szCs w:val="26"/>
        </w:rPr>
        <w:t>.5. КОСГУ 152</w:t>
      </w:r>
      <w:r w:rsidR="000522BD">
        <w:rPr>
          <w:rFonts w:ascii="Times New Roman" w:hAnsi="Times New Roman" w:cs="Times New Roman"/>
          <w:sz w:val="26"/>
          <w:szCs w:val="26"/>
        </w:rPr>
        <w:t xml:space="preserve"> «Поступления текущего характера от сектора государственного управления»</w:t>
      </w:r>
    </w:p>
    <w:p w14:paraId="6BD995C6" w14:textId="77777777" w:rsidR="000522BD" w:rsidRPr="00C2140F" w:rsidRDefault="000522BD" w:rsidP="000522BD">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по КФО 5: начисление доходов в виде субсидий на иные цели отражается на дату принятия учредителем отчета об использовании средств субсидии в сумме произведенных фактических расходов;</w:t>
      </w:r>
    </w:p>
    <w:p w14:paraId="1553B65B" w14:textId="272B2AE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6</w:t>
      </w:r>
      <w:r w:rsidRPr="00C2140F">
        <w:rPr>
          <w:rFonts w:ascii="Times New Roman" w:hAnsi="Times New Roman" w:cs="Times New Roman"/>
          <w:sz w:val="26"/>
          <w:szCs w:val="26"/>
        </w:rPr>
        <w:t>.</w:t>
      </w:r>
      <w:r w:rsidR="000522BD">
        <w:rPr>
          <w:rFonts w:ascii="Times New Roman" w:hAnsi="Times New Roman" w:cs="Times New Roman"/>
          <w:sz w:val="26"/>
          <w:szCs w:val="26"/>
        </w:rPr>
        <w:t>6</w:t>
      </w:r>
      <w:r w:rsidRPr="00C2140F">
        <w:rPr>
          <w:rFonts w:ascii="Times New Roman" w:hAnsi="Times New Roman" w:cs="Times New Roman"/>
          <w:sz w:val="26"/>
          <w:szCs w:val="26"/>
        </w:rPr>
        <w:t>. КОСГУ 172 «Доходы от операций с активами» по КФО 2:</w:t>
      </w:r>
    </w:p>
    <w:p w14:paraId="47878A6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начисление доходов от реализации нефинансовых активов, в том числе активов, приобретенных за счет средств по кодам вида деятельности «4» и «7», отражается на дату реализации активов (перехода права собственности);</w:t>
      </w:r>
    </w:p>
    <w:p w14:paraId="35D5D7AE"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14:paraId="67BFF98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начисление доходы, связанных с ликвидацией основных средств, отражается на дату составления акта ликвидации амортизируемого имущества.</w:t>
      </w:r>
    </w:p>
    <w:p w14:paraId="4AD4057C" w14:textId="79A513EA"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6</w:t>
      </w:r>
      <w:r w:rsidRPr="00C2140F">
        <w:rPr>
          <w:rFonts w:ascii="Times New Roman" w:hAnsi="Times New Roman" w:cs="Times New Roman"/>
          <w:sz w:val="26"/>
          <w:szCs w:val="26"/>
        </w:rPr>
        <w:t>.</w:t>
      </w:r>
      <w:r w:rsidR="000522BD">
        <w:rPr>
          <w:rFonts w:ascii="Times New Roman" w:hAnsi="Times New Roman" w:cs="Times New Roman"/>
          <w:sz w:val="26"/>
          <w:szCs w:val="26"/>
        </w:rPr>
        <w:t>7</w:t>
      </w:r>
      <w:r w:rsidRPr="00C2140F">
        <w:rPr>
          <w:rFonts w:ascii="Times New Roman" w:hAnsi="Times New Roman" w:cs="Times New Roman"/>
          <w:sz w:val="26"/>
          <w:szCs w:val="26"/>
        </w:rPr>
        <w:t>. КОСГУ 18</w:t>
      </w:r>
      <w:r w:rsidR="00677CBA">
        <w:rPr>
          <w:rFonts w:ascii="Times New Roman" w:hAnsi="Times New Roman" w:cs="Times New Roman"/>
          <w:sz w:val="26"/>
          <w:szCs w:val="26"/>
        </w:rPr>
        <w:t>х</w:t>
      </w:r>
      <w:r w:rsidRPr="00C2140F">
        <w:rPr>
          <w:rFonts w:ascii="Times New Roman" w:hAnsi="Times New Roman" w:cs="Times New Roman"/>
          <w:sz w:val="26"/>
          <w:szCs w:val="26"/>
        </w:rPr>
        <w:t xml:space="preserve"> «Прочие доходы»:</w:t>
      </w:r>
    </w:p>
    <w:p w14:paraId="42E3394B"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4: начисление дохода от безвозмездных поступлений нефинансовых активов от органов государственной власти, государственных учреждений отражается на дату подписания сторонами акта приема-передачи имущества (приемки-сдачи работ, услуг);</w:t>
      </w:r>
    </w:p>
    <w:p w14:paraId="2219C48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2: начисление дохода от пожертвования юридических и физических лиц отражается на дату подписания сторонами акта приема-передачи имущества (приемки-сдачи работ, услуг), в соответствии с Договором пожертвования;</w:t>
      </w:r>
    </w:p>
    <w:p w14:paraId="5194E6BA" w14:textId="77777777"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по КФО 2, 4, 7: начисление дохода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14:paraId="58644130" w14:textId="77777777" w:rsidR="00FD7BE5" w:rsidRDefault="00FD7BE5" w:rsidP="00EC5195">
      <w:pPr>
        <w:ind w:firstLine="709"/>
        <w:jc w:val="center"/>
        <w:rPr>
          <w:rFonts w:ascii="Times New Roman" w:hAnsi="Times New Roman" w:cs="Times New Roman"/>
          <w:b/>
          <w:sz w:val="26"/>
          <w:szCs w:val="26"/>
        </w:rPr>
      </w:pPr>
    </w:p>
    <w:p w14:paraId="1925C38E" w14:textId="3D3E624D" w:rsidR="005B326A" w:rsidRDefault="002B0106" w:rsidP="00EC5195">
      <w:pPr>
        <w:ind w:firstLine="709"/>
        <w:jc w:val="center"/>
        <w:rPr>
          <w:rFonts w:ascii="Times New Roman" w:hAnsi="Times New Roman" w:cs="Times New Roman"/>
          <w:b/>
          <w:sz w:val="26"/>
          <w:szCs w:val="26"/>
        </w:rPr>
      </w:pPr>
      <w:r w:rsidRPr="001368FF">
        <w:rPr>
          <w:rFonts w:ascii="Times New Roman" w:hAnsi="Times New Roman" w:cs="Times New Roman"/>
          <w:b/>
          <w:sz w:val="26"/>
          <w:szCs w:val="26"/>
        </w:rPr>
        <w:t>2</w:t>
      </w:r>
      <w:r w:rsidR="004E0EA6">
        <w:rPr>
          <w:rFonts w:ascii="Times New Roman" w:hAnsi="Times New Roman" w:cs="Times New Roman"/>
          <w:b/>
          <w:sz w:val="26"/>
          <w:szCs w:val="26"/>
        </w:rPr>
        <w:t>.7.</w:t>
      </w:r>
      <w:r w:rsidRPr="001368FF">
        <w:rPr>
          <w:rFonts w:ascii="Times New Roman" w:hAnsi="Times New Roman" w:cs="Times New Roman"/>
          <w:b/>
          <w:sz w:val="26"/>
          <w:szCs w:val="26"/>
        </w:rPr>
        <w:t xml:space="preserve"> Расходы текущего финансового года</w:t>
      </w:r>
    </w:p>
    <w:p w14:paraId="58CBCE64" w14:textId="77777777" w:rsidR="00EC5195" w:rsidRPr="001368FF" w:rsidRDefault="00EC5195" w:rsidP="00EC5195">
      <w:pPr>
        <w:ind w:firstLine="709"/>
        <w:jc w:val="center"/>
        <w:rPr>
          <w:rFonts w:ascii="Times New Roman" w:hAnsi="Times New Roman" w:cs="Times New Roman"/>
          <w:b/>
          <w:sz w:val="26"/>
          <w:szCs w:val="26"/>
        </w:rPr>
      </w:pPr>
    </w:p>
    <w:p w14:paraId="1DB9A7D3" w14:textId="30F423FA"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7</w:t>
      </w:r>
      <w:r w:rsidRPr="00C2140F">
        <w:rPr>
          <w:rFonts w:ascii="Times New Roman" w:hAnsi="Times New Roman" w:cs="Times New Roman"/>
          <w:sz w:val="26"/>
          <w:szCs w:val="26"/>
        </w:rPr>
        <w:t>.1. На расходы отчетного финансового года (в дебет счета 0.401.20.000) относятся:</w:t>
      </w:r>
    </w:p>
    <w:p w14:paraId="766806CA" w14:textId="77777777" w:rsidR="005B326A" w:rsidRPr="00C2140F" w:rsidRDefault="00677CBA"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расходы, произведенные за счет субсидии на иные цели;</w:t>
      </w:r>
    </w:p>
    <w:p w14:paraId="0FD97BFB" w14:textId="77777777" w:rsidR="005B326A" w:rsidRPr="00C2140F" w:rsidRDefault="00677CBA"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расходы, произведенные за счет средств пожертвования;</w:t>
      </w:r>
    </w:p>
    <w:p w14:paraId="257604C2" w14:textId="77777777" w:rsidR="005B326A" w:rsidRPr="00C2140F" w:rsidRDefault="00677CBA"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расходы, произведенные за счет средств от приносящей доход деятельности, не формирующие себестоимость работ, услуг;</w:t>
      </w:r>
    </w:p>
    <w:p w14:paraId="3BA13F46" w14:textId="77777777" w:rsidR="005B326A" w:rsidRDefault="00677CBA" w:rsidP="004801F2">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B0106" w:rsidRPr="00C2140F">
        <w:rPr>
          <w:rFonts w:ascii="Times New Roman" w:hAnsi="Times New Roman" w:cs="Times New Roman"/>
          <w:sz w:val="26"/>
          <w:szCs w:val="26"/>
        </w:rPr>
        <w:t>расходы по обслужива</w:t>
      </w:r>
      <w:r w:rsidR="001368FF">
        <w:rPr>
          <w:rFonts w:ascii="Times New Roman" w:hAnsi="Times New Roman" w:cs="Times New Roman"/>
          <w:sz w:val="26"/>
          <w:szCs w:val="26"/>
        </w:rPr>
        <w:t>нию сданного в аренду имущества.</w:t>
      </w:r>
    </w:p>
    <w:p w14:paraId="34052E22" w14:textId="77777777" w:rsidR="001368FF" w:rsidRPr="00C2140F" w:rsidRDefault="001368FF" w:rsidP="004801F2">
      <w:pPr>
        <w:ind w:firstLine="709"/>
        <w:jc w:val="both"/>
        <w:rPr>
          <w:rFonts w:ascii="Times New Roman" w:hAnsi="Times New Roman" w:cs="Times New Roman"/>
          <w:sz w:val="26"/>
          <w:szCs w:val="26"/>
        </w:rPr>
      </w:pPr>
    </w:p>
    <w:p w14:paraId="129ECEA4" w14:textId="77777777" w:rsidR="00EF7B54" w:rsidRDefault="00EF7B54" w:rsidP="00EC5195">
      <w:pPr>
        <w:ind w:firstLine="709"/>
        <w:jc w:val="center"/>
        <w:rPr>
          <w:rFonts w:ascii="Times New Roman" w:hAnsi="Times New Roman" w:cs="Times New Roman"/>
          <w:b/>
          <w:sz w:val="26"/>
          <w:szCs w:val="26"/>
        </w:rPr>
      </w:pPr>
    </w:p>
    <w:p w14:paraId="45C78FB0" w14:textId="54D53D4F" w:rsidR="005B326A" w:rsidRDefault="002B0106" w:rsidP="00EC5195">
      <w:pPr>
        <w:ind w:firstLine="709"/>
        <w:jc w:val="center"/>
        <w:rPr>
          <w:rFonts w:ascii="Times New Roman" w:hAnsi="Times New Roman" w:cs="Times New Roman"/>
          <w:b/>
          <w:sz w:val="26"/>
          <w:szCs w:val="26"/>
        </w:rPr>
      </w:pPr>
      <w:r w:rsidRPr="001368FF">
        <w:rPr>
          <w:rFonts w:ascii="Times New Roman" w:hAnsi="Times New Roman" w:cs="Times New Roman"/>
          <w:b/>
          <w:sz w:val="26"/>
          <w:szCs w:val="26"/>
        </w:rPr>
        <w:t>2.</w:t>
      </w:r>
      <w:r w:rsidR="004E0EA6">
        <w:rPr>
          <w:rFonts w:ascii="Times New Roman" w:hAnsi="Times New Roman" w:cs="Times New Roman"/>
          <w:b/>
          <w:sz w:val="26"/>
          <w:szCs w:val="26"/>
        </w:rPr>
        <w:t>8</w:t>
      </w:r>
      <w:r w:rsidRPr="001368FF">
        <w:rPr>
          <w:rFonts w:ascii="Times New Roman" w:hAnsi="Times New Roman" w:cs="Times New Roman"/>
          <w:b/>
          <w:sz w:val="26"/>
          <w:szCs w:val="26"/>
        </w:rPr>
        <w:t>. Расходы будущих периодов</w:t>
      </w:r>
    </w:p>
    <w:p w14:paraId="13E03BC4" w14:textId="77777777" w:rsidR="00EC5195" w:rsidRPr="001368FF" w:rsidRDefault="00EC5195" w:rsidP="00EC5195">
      <w:pPr>
        <w:ind w:firstLine="709"/>
        <w:jc w:val="center"/>
        <w:rPr>
          <w:rFonts w:ascii="Times New Roman" w:hAnsi="Times New Roman" w:cs="Times New Roman"/>
          <w:b/>
          <w:sz w:val="26"/>
          <w:szCs w:val="26"/>
        </w:rPr>
      </w:pPr>
    </w:p>
    <w:p w14:paraId="26140B84" w14:textId="77777777" w:rsidR="00B6145D" w:rsidRDefault="002B0106" w:rsidP="00B6145D">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8</w:t>
      </w:r>
      <w:r w:rsidRPr="00C2140F">
        <w:rPr>
          <w:rFonts w:ascii="Times New Roman" w:hAnsi="Times New Roman" w:cs="Times New Roman"/>
          <w:sz w:val="26"/>
          <w:szCs w:val="26"/>
        </w:rPr>
        <w:t>.1. В составе расходов будущих периодов на счете 0.401.50 000 «Расходы будущих периодов» отражаются расходы на:</w:t>
      </w:r>
    </w:p>
    <w:p w14:paraId="64625A40" w14:textId="0D7715BA" w:rsidR="00677CBA" w:rsidRPr="00677CBA" w:rsidRDefault="00B6145D" w:rsidP="00B6145D">
      <w:pPr>
        <w:ind w:firstLine="709"/>
        <w:jc w:val="both"/>
        <w:rPr>
          <w:sz w:val="26"/>
          <w:szCs w:val="26"/>
        </w:rPr>
      </w:pPr>
      <w:r w:rsidRPr="00DB64D8">
        <w:rPr>
          <w:rFonts w:ascii="Times New Roman" w:hAnsi="Times New Roman" w:cs="Times New Roman"/>
          <w:sz w:val="26"/>
          <w:szCs w:val="26"/>
        </w:rPr>
        <w:t xml:space="preserve">- </w:t>
      </w:r>
      <w:r w:rsidR="00677CBA" w:rsidRPr="00DB64D8">
        <w:rPr>
          <w:rFonts w:ascii="Times New Roman" w:hAnsi="Times New Roman" w:cs="Times New Roman"/>
          <w:sz w:val="26"/>
          <w:szCs w:val="26"/>
        </w:rPr>
        <w:t>неисключительные права на программные продукты и базы данных</w:t>
      </w:r>
      <w:r w:rsidRPr="00DB64D8">
        <w:rPr>
          <w:rFonts w:ascii="Times New Roman" w:hAnsi="Times New Roman" w:cs="Times New Roman"/>
          <w:sz w:val="26"/>
          <w:szCs w:val="26"/>
        </w:rPr>
        <w:t xml:space="preserve"> сроком до 12 месяцев, а</w:t>
      </w:r>
      <w:r w:rsidRPr="00DB64D8">
        <w:rPr>
          <w:rFonts w:ascii="Times New Roman" w:hAnsi="Times New Roman" w:cs="Times New Roman"/>
          <w:color w:val="222222"/>
          <w:sz w:val="21"/>
          <w:szCs w:val="21"/>
          <w:shd w:val="clear" w:color="auto" w:fill="FFFFFF"/>
        </w:rPr>
        <w:t xml:space="preserve"> </w:t>
      </w:r>
      <w:r w:rsidRPr="00DB64D8">
        <w:rPr>
          <w:rFonts w:ascii="Times New Roman" w:hAnsi="Times New Roman" w:cs="Times New Roman"/>
          <w:color w:val="222222"/>
          <w:sz w:val="26"/>
          <w:szCs w:val="26"/>
          <w:shd w:val="clear" w:color="auto" w:fill="FFFFFF"/>
        </w:rPr>
        <w:t>стоимость неисключительных прав со сроком использования более года исключается из расходов будущих периодов и учитывается на счете 111.60 «Права пользования нематериальными активами» и списывается в расходы через амортизацию</w:t>
      </w:r>
      <w:r w:rsidR="00677CBA" w:rsidRPr="00DB64D8">
        <w:rPr>
          <w:rFonts w:ascii="Times New Roman" w:hAnsi="Times New Roman" w:cs="Times New Roman"/>
          <w:sz w:val="26"/>
          <w:szCs w:val="26"/>
        </w:rPr>
        <w:t>;</w:t>
      </w:r>
      <w:r w:rsidR="00677CBA" w:rsidRPr="00677CBA">
        <w:rPr>
          <w:sz w:val="26"/>
          <w:szCs w:val="26"/>
        </w:rPr>
        <w:t xml:space="preserve"> </w:t>
      </w:r>
    </w:p>
    <w:p w14:paraId="2C2D3C0B" w14:textId="77777777" w:rsidR="00677CBA" w:rsidRPr="00677CBA" w:rsidRDefault="00677CBA">
      <w:pPr>
        <w:pStyle w:val="11"/>
        <w:keepNext/>
        <w:keepLines/>
        <w:numPr>
          <w:ilvl w:val="0"/>
          <w:numId w:val="5"/>
        </w:numPr>
        <w:tabs>
          <w:tab w:val="left" w:pos="284"/>
          <w:tab w:val="num" w:pos="1068"/>
        </w:tabs>
        <w:autoSpaceDE w:val="0"/>
        <w:autoSpaceDN w:val="0"/>
        <w:adjustRightInd w:val="0"/>
        <w:spacing w:line="240" w:lineRule="auto"/>
        <w:ind w:left="0" w:firstLine="680"/>
        <w:rPr>
          <w:sz w:val="26"/>
          <w:szCs w:val="26"/>
        </w:rPr>
      </w:pPr>
      <w:r w:rsidRPr="00677CBA">
        <w:rPr>
          <w:sz w:val="26"/>
          <w:szCs w:val="26"/>
        </w:rPr>
        <w:lastRenderedPageBreak/>
        <w:t>страхование имущества;</w:t>
      </w:r>
    </w:p>
    <w:p w14:paraId="5E652FF6" w14:textId="77777777" w:rsidR="00677CBA" w:rsidRPr="00677CBA" w:rsidRDefault="00677CBA">
      <w:pPr>
        <w:pStyle w:val="11"/>
        <w:keepNext/>
        <w:keepLines/>
        <w:numPr>
          <w:ilvl w:val="0"/>
          <w:numId w:val="5"/>
        </w:numPr>
        <w:tabs>
          <w:tab w:val="left" w:pos="284"/>
          <w:tab w:val="num" w:pos="1068"/>
        </w:tabs>
        <w:autoSpaceDE w:val="0"/>
        <w:autoSpaceDN w:val="0"/>
        <w:adjustRightInd w:val="0"/>
        <w:spacing w:line="240" w:lineRule="auto"/>
        <w:ind w:left="0" w:firstLine="680"/>
        <w:rPr>
          <w:sz w:val="26"/>
          <w:szCs w:val="26"/>
        </w:rPr>
      </w:pPr>
      <w:r w:rsidRPr="00677CBA">
        <w:rPr>
          <w:sz w:val="26"/>
          <w:szCs w:val="26"/>
        </w:rPr>
        <w:t>страхова</w:t>
      </w:r>
      <w:r>
        <w:rPr>
          <w:sz w:val="26"/>
          <w:szCs w:val="26"/>
        </w:rPr>
        <w:t>ние гражданской ответственности.</w:t>
      </w:r>
    </w:p>
    <w:p w14:paraId="3D8F977C" w14:textId="77777777" w:rsidR="00D37406" w:rsidRPr="008C18C3" w:rsidRDefault="00D37406" w:rsidP="00D37406">
      <w:pPr>
        <w:pStyle w:val="21"/>
        <w:spacing w:line="240" w:lineRule="auto"/>
        <w:rPr>
          <w:rFonts w:ascii="Times New Roman" w:hAnsi="Times New Roman"/>
          <w:sz w:val="26"/>
          <w:szCs w:val="26"/>
        </w:rPr>
      </w:pPr>
      <w:r w:rsidRPr="008C18C3">
        <w:rPr>
          <w:rFonts w:ascii="Times New Roman" w:hAnsi="Times New Roman"/>
          <w:sz w:val="26"/>
          <w:szCs w:val="26"/>
        </w:rPr>
        <w:t>Расходы будущих периодов списываются на финансовый результат текущего финансового года равномерно в течение периода, к которому они относятся (в соответствии со сроками установленными договорами).</w:t>
      </w:r>
    </w:p>
    <w:p w14:paraId="6AEDD285" w14:textId="7F3D18DC" w:rsidR="001368FF" w:rsidRPr="00C2140F" w:rsidRDefault="001368FF" w:rsidP="00B6145D">
      <w:pPr>
        <w:pStyle w:val="copyright-info"/>
        <w:spacing w:before="0" w:beforeAutospacing="0" w:after="150" w:afterAutospacing="0"/>
        <w:rPr>
          <w:sz w:val="26"/>
          <w:szCs w:val="26"/>
        </w:rPr>
      </w:pPr>
    </w:p>
    <w:p w14:paraId="40B23692" w14:textId="56F83E18" w:rsidR="00677CBA" w:rsidRPr="004E0EA6" w:rsidRDefault="00677CBA">
      <w:pPr>
        <w:pStyle w:val="a5"/>
        <w:numPr>
          <w:ilvl w:val="1"/>
          <w:numId w:val="32"/>
        </w:numPr>
        <w:jc w:val="center"/>
        <w:rPr>
          <w:rFonts w:ascii="Times New Roman" w:hAnsi="Times New Roman" w:cs="Times New Roman"/>
          <w:b/>
          <w:sz w:val="26"/>
          <w:szCs w:val="26"/>
        </w:rPr>
      </w:pPr>
      <w:r w:rsidRPr="004E0EA6">
        <w:rPr>
          <w:rFonts w:ascii="Times New Roman" w:hAnsi="Times New Roman" w:cs="Times New Roman"/>
          <w:b/>
          <w:sz w:val="26"/>
          <w:szCs w:val="26"/>
        </w:rPr>
        <w:t>Резервы учреждения</w:t>
      </w:r>
    </w:p>
    <w:p w14:paraId="0FE45B6E" w14:textId="77777777" w:rsidR="00EC5195" w:rsidRPr="00EC5195" w:rsidRDefault="00EC5195" w:rsidP="00EC5195">
      <w:pPr>
        <w:pStyle w:val="a5"/>
        <w:ind w:left="1145"/>
        <w:rPr>
          <w:rFonts w:ascii="Times New Roman" w:hAnsi="Times New Roman" w:cs="Times New Roman"/>
          <w:b/>
          <w:sz w:val="26"/>
          <w:szCs w:val="26"/>
        </w:rPr>
      </w:pPr>
    </w:p>
    <w:p w14:paraId="46943D03" w14:textId="2D671C05" w:rsidR="00997BF2" w:rsidRPr="00DB64D8" w:rsidRDefault="00677CBA" w:rsidP="00997BF2">
      <w:pPr>
        <w:ind w:firstLine="709"/>
        <w:jc w:val="both"/>
        <w:rPr>
          <w:rFonts w:ascii="Times New Roman" w:hAnsi="Times New Roman"/>
          <w:sz w:val="26"/>
          <w:szCs w:val="26"/>
        </w:rPr>
      </w:pPr>
      <w:r w:rsidRPr="00DB64D8">
        <w:rPr>
          <w:rFonts w:ascii="Times New Roman" w:hAnsi="Times New Roman"/>
          <w:sz w:val="26"/>
          <w:szCs w:val="26"/>
        </w:rPr>
        <w:t>2.</w:t>
      </w:r>
      <w:r w:rsidR="004E0EA6" w:rsidRPr="00DB64D8">
        <w:rPr>
          <w:rFonts w:ascii="Times New Roman" w:hAnsi="Times New Roman"/>
          <w:sz w:val="26"/>
          <w:szCs w:val="26"/>
        </w:rPr>
        <w:t>9</w:t>
      </w:r>
      <w:r w:rsidRPr="00DB64D8">
        <w:rPr>
          <w:rFonts w:ascii="Times New Roman" w:hAnsi="Times New Roman"/>
          <w:sz w:val="26"/>
          <w:szCs w:val="26"/>
        </w:rPr>
        <w:t xml:space="preserve">.1. </w:t>
      </w:r>
      <w:r w:rsidR="00997BF2" w:rsidRPr="00DB64D8">
        <w:rPr>
          <w:rFonts w:ascii="Times New Roman" w:hAnsi="Times New Roman"/>
          <w:sz w:val="26"/>
          <w:szCs w:val="26"/>
        </w:rPr>
        <w:t xml:space="preserve">Резерв, предстоящих расходов </w:t>
      </w:r>
      <w:r w:rsidR="003C7720" w:rsidRPr="00DB64D8">
        <w:rPr>
          <w:rFonts w:ascii="Times New Roman" w:hAnsi="Times New Roman"/>
          <w:sz w:val="26"/>
          <w:szCs w:val="26"/>
        </w:rPr>
        <w:t xml:space="preserve">по выплатам персоналу </w:t>
      </w:r>
      <w:r w:rsidR="00997BF2" w:rsidRPr="00DB64D8">
        <w:rPr>
          <w:rFonts w:ascii="Times New Roman" w:hAnsi="Times New Roman"/>
          <w:sz w:val="26"/>
          <w:szCs w:val="26"/>
        </w:rPr>
        <w:t xml:space="preserve">созданный в учреждении, учитывается на счете 0.401.60.211 (213). </w:t>
      </w:r>
    </w:p>
    <w:p w14:paraId="3FF582D1" w14:textId="5BCD2810" w:rsidR="00997BF2" w:rsidRPr="008C18C3" w:rsidRDefault="00997BF2" w:rsidP="00997BF2">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Резерв предстоящих расходов </w:t>
      </w:r>
      <w:r w:rsidR="003C7720" w:rsidRPr="00DB64D8">
        <w:rPr>
          <w:rFonts w:ascii="Times New Roman" w:hAnsi="Times New Roman"/>
          <w:sz w:val="26"/>
          <w:szCs w:val="26"/>
        </w:rPr>
        <w:t>по выплатам персоналу</w:t>
      </w:r>
      <w:r w:rsidRPr="008C18C3">
        <w:rPr>
          <w:rFonts w:ascii="Times New Roman" w:hAnsi="Times New Roman"/>
          <w:sz w:val="26"/>
          <w:szCs w:val="26"/>
        </w:rPr>
        <w:t xml:space="preserve"> за фактически отработанное время определять ежегодно на последний день месяца отчетного периода</w:t>
      </w:r>
      <w:r>
        <w:rPr>
          <w:rFonts w:ascii="Times New Roman" w:hAnsi="Times New Roman"/>
          <w:sz w:val="26"/>
          <w:szCs w:val="26"/>
        </w:rPr>
        <w:t xml:space="preserve"> </w:t>
      </w:r>
      <w:r w:rsidRPr="008C18C3">
        <w:rPr>
          <w:rFonts w:ascii="Times New Roman" w:hAnsi="Times New Roman"/>
          <w:sz w:val="26"/>
          <w:szCs w:val="26"/>
        </w:rPr>
        <w:t>(31 декабря), исходя из данных количества дней неиспользованного отпуска по всем сотрудникам, предоставленных кадровой службой.</w:t>
      </w:r>
    </w:p>
    <w:p w14:paraId="48A866E3" w14:textId="77777777" w:rsidR="00997BF2" w:rsidRPr="008C18C3" w:rsidRDefault="00997BF2" w:rsidP="00997BF2">
      <w:pPr>
        <w:pStyle w:val="20"/>
        <w:shd w:val="clear" w:color="auto" w:fill="auto"/>
        <w:spacing w:line="240" w:lineRule="auto"/>
        <w:ind w:left="708"/>
        <w:jc w:val="both"/>
        <w:rPr>
          <w:sz w:val="26"/>
          <w:szCs w:val="26"/>
        </w:rPr>
      </w:pPr>
      <w:r w:rsidRPr="008C18C3">
        <w:rPr>
          <w:sz w:val="26"/>
          <w:szCs w:val="26"/>
        </w:rPr>
        <w:t>В величину резерва на оплату отпусков включается:</w:t>
      </w:r>
    </w:p>
    <w:p w14:paraId="7F7FFFEE" w14:textId="77777777" w:rsidR="00997BF2" w:rsidRPr="008C18C3" w:rsidRDefault="00997BF2">
      <w:pPr>
        <w:pStyle w:val="20"/>
        <w:numPr>
          <w:ilvl w:val="0"/>
          <w:numId w:val="6"/>
        </w:numPr>
        <w:shd w:val="clear" w:color="auto" w:fill="auto"/>
        <w:spacing w:line="240" w:lineRule="auto"/>
        <w:ind w:left="720"/>
        <w:jc w:val="both"/>
        <w:rPr>
          <w:sz w:val="26"/>
          <w:szCs w:val="26"/>
        </w:rPr>
      </w:pPr>
      <w:r>
        <w:rPr>
          <w:sz w:val="26"/>
          <w:szCs w:val="26"/>
        </w:rPr>
        <w:t>с</w:t>
      </w:r>
      <w:r w:rsidRPr="008C18C3">
        <w:rPr>
          <w:sz w:val="26"/>
          <w:szCs w:val="26"/>
        </w:rPr>
        <w:t>умма оплаты отпусков работникам за фактически отработанное время на дату расчета резерва;</w:t>
      </w:r>
    </w:p>
    <w:p w14:paraId="6C8A5C1F" w14:textId="77777777" w:rsidR="00997BF2" w:rsidRPr="008C18C3" w:rsidRDefault="00997BF2">
      <w:pPr>
        <w:pStyle w:val="20"/>
        <w:numPr>
          <w:ilvl w:val="0"/>
          <w:numId w:val="6"/>
        </w:numPr>
        <w:shd w:val="clear" w:color="auto" w:fill="auto"/>
        <w:spacing w:line="240" w:lineRule="auto"/>
        <w:ind w:left="720"/>
        <w:jc w:val="both"/>
        <w:rPr>
          <w:sz w:val="26"/>
          <w:szCs w:val="26"/>
        </w:rPr>
      </w:pPr>
      <w:r>
        <w:rPr>
          <w:sz w:val="26"/>
          <w:szCs w:val="26"/>
        </w:rPr>
        <w:t>н</w:t>
      </w:r>
      <w:r w:rsidRPr="008C18C3">
        <w:rPr>
          <w:sz w:val="26"/>
          <w:szCs w:val="26"/>
        </w:rPr>
        <w:t>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12FD0B79" w14:textId="77777777" w:rsidR="00997BF2" w:rsidRDefault="00997BF2" w:rsidP="00997BF2">
      <w:pPr>
        <w:pStyle w:val="20"/>
        <w:shd w:val="clear" w:color="auto" w:fill="auto"/>
        <w:spacing w:line="240" w:lineRule="auto"/>
        <w:jc w:val="both"/>
        <w:rPr>
          <w:sz w:val="26"/>
          <w:szCs w:val="26"/>
        </w:rPr>
      </w:pPr>
      <w:r w:rsidRPr="008C18C3">
        <w:rPr>
          <w:sz w:val="26"/>
          <w:szCs w:val="26"/>
        </w:rPr>
        <w:t>Сумма оплаты отпусков рассчитывается по формуле:</w:t>
      </w:r>
    </w:p>
    <w:p w14:paraId="10ADDE54" w14:textId="77777777" w:rsidR="00997BF2" w:rsidRPr="001D5CA9" w:rsidRDefault="00997BF2" w:rsidP="00997BF2">
      <w:pPr>
        <w:pStyle w:val="20"/>
        <w:shd w:val="clear" w:color="auto" w:fill="auto"/>
        <w:spacing w:line="240" w:lineRule="auto"/>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456"/>
        <w:gridCol w:w="3293"/>
        <w:gridCol w:w="455"/>
        <w:gridCol w:w="3274"/>
      </w:tblGrid>
      <w:tr w:rsidR="00997BF2" w:rsidRPr="00876D16" w14:paraId="3A7EC674" w14:textId="77777777" w:rsidTr="00720628">
        <w:trPr>
          <w:trHeight w:val="884"/>
          <w:jc w:val="center"/>
        </w:trPr>
        <w:tc>
          <w:tcPr>
            <w:tcW w:w="1914" w:type="dxa"/>
            <w:vAlign w:val="center"/>
          </w:tcPr>
          <w:p w14:paraId="7936E6EC" w14:textId="70B461D8" w:rsidR="00997BF2" w:rsidRPr="00876D16" w:rsidRDefault="00997BF2" w:rsidP="00720628">
            <w:pPr>
              <w:pStyle w:val="20"/>
              <w:shd w:val="clear" w:color="auto" w:fill="auto"/>
              <w:spacing w:line="240" w:lineRule="auto"/>
              <w:rPr>
                <w:sz w:val="18"/>
                <w:szCs w:val="18"/>
              </w:rPr>
            </w:pPr>
            <w:r w:rsidRPr="00876D16">
              <w:rPr>
                <w:sz w:val="18"/>
                <w:szCs w:val="18"/>
              </w:rPr>
              <w:t xml:space="preserve">Сумма </w:t>
            </w:r>
            <w:r w:rsidR="008F291E">
              <w:rPr>
                <w:sz w:val="18"/>
                <w:szCs w:val="18"/>
              </w:rPr>
              <w:t>резерва</w:t>
            </w:r>
          </w:p>
        </w:tc>
        <w:tc>
          <w:tcPr>
            <w:tcW w:w="462" w:type="dxa"/>
            <w:vAlign w:val="center"/>
          </w:tcPr>
          <w:p w14:paraId="4A45E498" w14:textId="77777777" w:rsidR="00997BF2" w:rsidRPr="00876D16" w:rsidRDefault="00997BF2" w:rsidP="00720628">
            <w:pPr>
              <w:pStyle w:val="20"/>
              <w:shd w:val="clear" w:color="auto" w:fill="auto"/>
              <w:spacing w:line="240" w:lineRule="auto"/>
              <w:rPr>
                <w:sz w:val="18"/>
                <w:szCs w:val="18"/>
              </w:rPr>
            </w:pPr>
            <w:r w:rsidRPr="00876D16">
              <w:rPr>
                <w:sz w:val="18"/>
                <w:szCs w:val="18"/>
              </w:rPr>
              <w:t>=</w:t>
            </w:r>
          </w:p>
        </w:tc>
        <w:tc>
          <w:tcPr>
            <w:tcW w:w="3366" w:type="dxa"/>
            <w:vAlign w:val="center"/>
          </w:tcPr>
          <w:p w14:paraId="765F749B" w14:textId="77777777" w:rsidR="00997BF2" w:rsidRPr="00876D16" w:rsidRDefault="00997BF2" w:rsidP="00720628">
            <w:pPr>
              <w:pStyle w:val="20"/>
              <w:shd w:val="clear" w:color="auto" w:fill="auto"/>
              <w:spacing w:line="240" w:lineRule="auto"/>
              <w:rPr>
                <w:sz w:val="18"/>
                <w:szCs w:val="18"/>
              </w:rPr>
            </w:pPr>
            <w:r w:rsidRPr="00876D16">
              <w:rPr>
                <w:sz w:val="18"/>
                <w:szCs w:val="18"/>
              </w:rPr>
              <w:t>Количество неиспользованных всеми работниками дней отпусков на последний день года (31 декабря)</w:t>
            </w:r>
          </w:p>
        </w:tc>
        <w:tc>
          <w:tcPr>
            <w:tcW w:w="462" w:type="dxa"/>
            <w:vAlign w:val="center"/>
          </w:tcPr>
          <w:p w14:paraId="470952E6" w14:textId="77777777" w:rsidR="00997BF2" w:rsidRPr="00876D16" w:rsidRDefault="00997BF2" w:rsidP="00720628">
            <w:pPr>
              <w:pStyle w:val="20"/>
              <w:shd w:val="clear" w:color="auto" w:fill="auto"/>
              <w:spacing w:line="240" w:lineRule="auto"/>
              <w:rPr>
                <w:sz w:val="18"/>
                <w:szCs w:val="18"/>
              </w:rPr>
            </w:pPr>
            <w:r w:rsidRPr="00876D16">
              <w:rPr>
                <w:sz w:val="18"/>
                <w:szCs w:val="18"/>
              </w:rPr>
              <w:t>х</w:t>
            </w:r>
          </w:p>
        </w:tc>
        <w:tc>
          <w:tcPr>
            <w:tcW w:w="3367" w:type="dxa"/>
            <w:vAlign w:val="center"/>
          </w:tcPr>
          <w:p w14:paraId="4BBE0D4F" w14:textId="77777777" w:rsidR="00997BF2" w:rsidRPr="00876D16" w:rsidRDefault="00997BF2" w:rsidP="00720628">
            <w:pPr>
              <w:pStyle w:val="20"/>
              <w:shd w:val="clear" w:color="auto" w:fill="auto"/>
              <w:spacing w:line="240" w:lineRule="auto"/>
              <w:rPr>
                <w:sz w:val="18"/>
                <w:szCs w:val="18"/>
              </w:rPr>
            </w:pPr>
            <w:r w:rsidRPr="00876D16">
              <w:rPr>
                <w:sz w:val="18"/>
                <w:szCs w:val="18"/>
              </w:rPr>
              <w:t>Средний дневной заработок</w:t>
            </w:r>
          </w:p>
          <w:p w14:paraId="55115BAD" w14:textId="77777777" w:rsidR="00997BF2" w:rsidRPr="00876D16" w:rsidRDefault="00997BF2" w:rsidP="00720628">
            <w:pPr>
              <w:pStyle w:val="20"/>
              <w:shd w:val="clear" w:color="auto" w:fill="auto"/>
              <w:spacing w:line="240" w:lineRule="auto"/>
              <w:rPr>
                <w:sz w:val="18"/>
                <w:szCs w:val="18"/>
              </w:rPr>
            </w:pPr>
            <w:r w:rsidRPr="00876D16">
              <w:rPr>
                <w:sz w:val="18"/>
                <w:szCs w:val="18"/>
              </w:rPr>
              <w:t xml:space="preserve"> по учреждению </w:t>
            </w:r>
          </w:p>
          <w:p w14:paraId="15F6DCBC" w14:textId="77777777" w:rsidR="00997BF2" w:rsidRPr="00876D16" w:rsidRDefault="00997BF2" w:rsidP="00720628">
            <w:pPr>
              <w:pStyle w:val="20"/>
              <w:shd w:val="clear" w:color="auto" w:fill="auto"/>
              <w:spacing w:line="240" w:lineRule="auto"/>
              <w:rPr>
                <w:sz w:val="18"/>
                <w:szCs w:val="18"/>
              </w:rPr>
            </w:pPr>
            <w:r w:rsidRPr="00876D16">
              <w:rPr>
                <w:sz w:val="18"/>
                <w:szCs w:val="18"/>
              </w:rPr>
              <w:t>за последние 12 месяцев</w:t>
            </w:r>
          </w:p>
        </w:tc>
      </w:tr>
    </w:tbl>
    <w:p w14:paraId="2C9025C9" w14:textId="77777777" w:rsidR="00997BF2" w:rsidRPr="001D5CA9" w:rsidRDefault="00997BF2" w:rsidP="00997BF2">
      <w:pPr>
        <w:pStyle w:val="20"/>
        <w:shd w:val="clear" w:color="auto" w:fill="auto"/>
        <w:spacing w:line="240" w:lineRule="auto"/>
        <w:jc w:val="both"/>
        <w:rPr>
          <w:sz w:val="26"/>
          <w:szCs w:val="26"/>
        </w:rPr>
      </w:pPr>
    </w:p>
    <w:p w14:paraId="31065B19" w14:textId="77777777" w:rsidR="00997BF2" w:rsidRPr="008C18C3" w:rsidRDefault="00997BF2" w:rsidP="00997BF2">
      <w:pPr>
        <w:pStyle w:val="20"/>
        <w:shd w:val="clear" w:color="auto" w:fill="auto"/>
        <w:spacing w:line="240" w:lineRule="auto"/>
        <w:jc w:val="both"/>
        <w:rPr>
          <w:sz w:val="26"/>
          <w:szCs w:val="26"/>
        </w:rPr>
      </w:pPr>
      <w:r w:rsidRPr="008C18C3">
        <w:rPr>
          <w:sz w:val="26"/>
          <w:szCs w:val="26"/>
        </w:rPr>
        <w:t>Средний дневной заработок в целом по учреждению определяется по формуле:</w:t>
      </w:r>
    </w:p>
    <w:p w14:paraId="5BE1A812" w14:textId="77777777" w:rsidR="00997BF2" w:rsidRPr="001D5CA9" w:rsidRDefault="00997BF2" w:rsidP="00997BF2">
      <w:pPr>
        <w:pStyle w:val="20"/>
        <w:shd w:val="clear" w:color="auto" w:fill="auto"/>
        <w:spacing w:line="240" w:lineRule="auto"/>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9"/>
        <w:gridCol w:w="318"/>
        <w:gridCol w:w="1952"/>
        <w:gridCol w:w="332"/>
        <w:gridCol w:w="928"/>
        <w:gridCol w:w="340"/>
        <w:gridCol w:w="1841"/>
        <w:gridCol w:w="282"/>
        <w:gridCol w:w="1773"/>
      </w:tblGrid>
      <w:tr w:rsidR="00997BF2" w:rsidRPr="00876D16" w14:paraId="50F91362" w14:textId="77777777" w:rsidTr="00720628">
        <w:trPr>
          <w:trHeight w:val="1200"/>
          <w:jc w:val="center"/>
        </w:trPr>
        <w:tc>
          <w:tcPr>
            <w:tcW w:w="1629" w:type="dxa"/>
            <w:vAlign w:val="center"/>
          </w:tcPr>
          <w:p w14:paraId="7AF99A25" w14:textId="77777777" w:rsidR="00997BF2" w:rsidRPr="00876D16" w:rsidRDefault="00997BF2" w:rsidP="00720628">
            <w:pPr>
              <w:pStyle w:val="20"/>
              <w:shd w:val="clear" w:color="auto" w:fill="auto"/>
              <w:spacing w:line="240" w:lineRule="auto"/>
              <w:rPr>
                <w:sz w:val="18"/>
                <w:szCs w:val="18"/>
              </w:rPr>
            </w:pPr>
            <w:r w:rsidRPr="00876D16">
              <w:rPr>
                <w:sz w:val="18"/>
                <w:szCs w:val="18"/>
              </w:rPr>
              <w:t>Средний дневной заработок в целом по учреждению</w:t>
            </w:r>
          </w:p>
        </w:tc>
        <w:tc>
          <w:tcPr>
            <w:tcW w:w="318" w:type="dxa"/>
            <w:vAlign w:val="center"/>
          </w:tcPr>
          <w:p w14:paraId="549B74F3" w14:textId="77777777" w:rsidR="00997BF2" w:rsidRPr="00876D16" w:rsidRDefault="00997BF2" w:rsidP="00720628">
            <w:pPr>
              <w:pStyle w:val="20"/>
              <w:shd w:val="clear" w:color="auto" w:fill="auto"/>
              <w:spacing w:line="240" w:lineRule="auto"/>
              <w:rPr>
                <w:sz w:val="18"/>
                <w:szCs w:val="18"/>
              </w:rPr>
            </w:pPr>
            <w:r w:rsidRPr="00876D16">
              <w:rPr>
                <w:sz w:val="18"/>
                <w:szCs w:val="18"/>
              </w:rPr>
              <w:t>=</w:t>
            </w:r>
          </w:p>
        </w:tc>
        <w:tc>
          <w:tcPr>
            <w:tcW w:w="2000" w:type="dxa"/>
            <w:vAlign w:val="center"/>
          </w:tcPr>
          <w:p w14:paraId="6AE283B0" w14:textId="77777777" w:rsidR="00997BF2" w:rsidRPr="00876D16" w:rsidRDefault="00997BF2" w:rsidP="00720628">
            <w:pPr>
              <w:pStyle w:val="20"/>
              <w:shd w:val="clear" w:color="auto" w:fill="auto"/>
              <w:spacing w:line="240" w:lineRule="auto"/>
              <w:rPr>
                <w:sz w:val="18"/>
                <w:szCs w:val="18"/>
              </w:rPr>
            </w:pPr>
            <w:r w:rsidRPr="00876D16">
              <w:rPr>
                <w:sz w:val="18"/>
                <w:szCs w:val="18"/>
              </w:rPr>
              <w:t>Фонд оплаты труда в целом по учреждению за 12 месяцев, предшествующих дате расчета резерва</w:t>
            </w:r>
          </w:p>
        </w:tc>
        <w:tc>
          <w:tcPr>
            <w:tcW w:w="341" w:type="dxa"/>
            <w:vAlign w:val="center"/>
          </w:tcPr>
          <w:p w14:paraId="0EE2E8FB" w14:textId="77777777" w:rsidR="00997BF2" w:rsidRPr="00876D16" w:rsidRDefault="00997BF2" w:rsidP="00720628">
            <w:pPr>
              <w:pStyle w:val="20"/>
              <w:shd w:val="clear" w:color="auto" w:fill="auto"/>
              <w:spacing w:line="240" w:lineRule="auto"/>
              <w:rPr>
                <w:sz w:val="18"/>
                <w:szCs w:val="18"/>
              </w:rPr>
            </w:pPr>
            <w:r w:rsidRPr="00876D16">
              <w:rPr>
                <w:sz w:val="18"/>
                <w:szCs w:val="18"/>
              </w:rPr>
              <w:t>/</w:t>
            </w:r>
          </w:p>
        </w:tc>
        <w:tc>
          <w:tcPr>
            <w:tcW w:w="940" w:type="dxa"/>
            <w:vAlign w:val="center"/>
          </w:tcPr>
          <w:p w14:paraId="3210AA58" w14:textId="77777777" w:rsidR="00997BF2" w:rsidRPr="00876D16" w:rsidRDefault="00997BF2" w:rsidP="00720628">
            <w:pPr>
              <w:pStyle w:val="20"/>
              <w:shd w:val="clear" w:color="auto" w:fill="auto"/>
              <w:spacing w:line="240" w:lineRule="auto"/>
              <w:rPr>
                <w:sz w:val="18"/>
                <w:szCs w:val="18"/>
              </w:rPr>
            </w:pPr>
            <w:r w:rsidRPr="00876D16">
              <w:rPr>
                <w:sz w:val="18"/>
                <w:szCs w:val="18"/>
              </w:rPr>
              <w:t>12 месяцев</w:t>
            </w:r>
          </w:p>
        </w:tc>
        <w:tc>
          <w:tcPr>
            <w:tcW w:w="349" w:type="dxa"/>
            <w:vAlign w:val="center"/>
          </w:tcPr>
          <w:p w14:paraId="4463BE8C" w14:textId="77777777" w:rsidR="00997BF2" w:rsidRPr="00876D16" w:rsidRDefault="00997BF2" w:rsidP="00720628">
            <w:pPr>
              <w:pStyle w:val="20"/>
              <w:shd w:val="clear" w:color="auto" w:fill="auto"/>
              <w:spacing w:line="240" w:lineRule="auto"/>
              <w:rPr>
                <w:sz w:val="18"/>
                <w:szCs w:val="18"/>
              </w:rPr>
            </w:pPr>
            <w:r w:rsidRPr="00876D16">
              <w:rPr>
                <w:sz w:val="18"/>
                <w:szCs w:val="18"/>
              </w:rPr>
              <w:t>/</w:t>
            </w:r>
          </w:p>
        </w:tc>
        <w:tc>
          <w:tcPr>
            <w:tcW w:w="1902" w:type="dxa"/>
            <w:vAlign w:val="center"/>
          </w:tcPr>
          <w:p w14:paraId="4191CCC3" w14:textId="77777777" w:rsidR="00997BF2" w:rsidRPr="00876D16" w:rsidRDefault="00997BF2" w:rsidP="00720628">
            <w:pPr>
              <w:pStyle w:val="20"/>
              <w:shd w:val="clear" w:color="auto" w:fill="auto"/>
              <w:spacing w:line="240" w:lineRule="auto"/>
              <w:rPr>
                <w:sz w:val="18"/>
                <w:szCs w:val="18"/>
              </w:rPr>
            </w:pPr>
            <w:r w:rsidRPr="00876D16">
              <w:rPr>
                <w:sz w:val="18"/>
                <w:szCs w:val="18"/>
              </w:rPr>
              <w:t>Количество штатных единиц по штатному расписанию, действующему на дату расчета резерва</w:t>
            </w:r>
          </w:p>
        </w:tc>
        <w:tc>
          <w:tcPr>
            <w:tcW w:w="284" w:type="dxa"/>
            <w:vAlign w:val="center"/>
          </w:tcPr>
          <w:p w14:paraId="11692EC2" w14:textId="77777777" w:rsidR="00997BF2" w:rsidRPr="00876D16" w:rsidRDefault="00997BF2" w:rsidP="00720628">
            <w:pPr>
              <w:pStyle w:val="20"/>
              <w:shd w:val="clear" w:color="auto" w:fill="auto"/>
              <w:spacing w:line="240" w:lineRule="auto"/>
              <w:rPr>
                <w:sz w:val="18"/>
                <w:szCs w:val="18"/>
              </w:rPr>
            </w:pPr>
            <w:r w:rsidRPr="00876D16">
              <w:rPr>
                <w:sz w:val="18"/>
                <w:szCs w:val="18"/>
              </w:rPr>
              <w:t>/</w:t>
            </w:r>
          </w:p>
        </w:tc>
        <w:tc>
          <w:tcPr>
            <w:tcW w:w="1808" w:type="dxa"/>
            <w:vAlign w:val="center"/>
          </w:tcPr>
          <w:p w14:paraId="0B337AC2" w14:textId="77777777" w:rsidR="00997BF2" w:rsidRPr="00876D16" w:rsidRDefault="00997BF2" w:rsidP="00720628">
            <w:pPr>
              <w:pStyle w:val="20"/>
              <w:shd w:val="clear" w:color="auto" w:fill="auto"/>
              <w:spacing w:line="240" w:lineRule="auto"/>
              <w:rPr>
                <w:sz w:val="18"/>
                <w:szCs w:val="18"/>
              </w:rPr>
            </w:pPr>
            <w:r w:rsidRPr="00876D16">
              <w:rPr>
                <w:sz w:val="18"/>
                <w:szCs w:val="18"/>
              </w:rPr>
              <w:t>29,3 (среднемесячное число календарных дней, установленное ст.139 ТК РФ)</w:t>
            </w:r>
          </w:p>
        </w:tc>
      </w:tr>
    </w:tbl>
    <w:p w14:paraId="7E696533" w14:textId="77777777" w:rsidR="00997BF2" w:rsidRDefault="00997BF2" w:rsidP="00997BF2">
      <w:pPr>
        <w:pStyle w:val="20"/>
        <w:shd w:val="clear" w:color="auto" w:fill="auto"/>
        <w:spacing w:line="240" w:lineRule="auto"/>
        <w:ind w:firstLine="708"/>
        <w:jc w:val="both"/>
        <w:rPr>
          <w:sz w:val="26"/>
          <w:szCs w:val="26"/>
        </w:rPr>
      </w:pPr>
    </w:p>
    <w:p w14:paraId="2C5C441F" w14:textId="63E01F1E" w:rsidR="00997BF2" w:rsidRPr="008C18C3" w:rsidRDefault="00997BF2" w:rsidP="00997BF2">
      <w:pPr>
        <w:pStyle w:val="20"/>
        <w:shd w:val="clear" w:color="auto" w:fill="auto"/>
        <w:spacing w:line="240" w:lineRule="auto"/>
        <w:ind w:firstLine="708"/>
        <w:jc w:val="both"/>
        <w:rPr>
          <w:sz w:val="26"/>
          <w:szCs w:val="26"/>
        </w:rPr>
      </w:pPr>
      <w:r w:rsidRPr="008C18C3">
        <w:rPr>
          <w:sz w:val="26"/>
          <w:szCs w:val="26"/>
        </w:rPr>
        <w:t xml:space="preserve">В сумму обязательных страховых взносов для формирования резерва включается сумма, рассчитанная по общеустановленной ставке </w:t>
      </w:r>
      <w:r w:rsidR="00EF7B54" w:rsidRPr="008C18C3">
        <w:rPr>
          <w:sz w:val="26"/>
          <w:szCs w:val="26"/>
        </w:rPr>
        <w:t>страховых взносов,</w:t>
      </w:r>
      <w:r w:rsidRPr="008C18C3">
        <w:rPr>
          <w:sz w:val="26"/>
          <w:szCs w:val="26"/>
        </w:rPr>
        <w:t xml:space="preserve"> и определяется как величина суммы оплаты отпусков работников на расчетную дату, умноженная на 30,2%.</w:t>
      </w:r>
    </w:p>
    <w:p w14:paraId="6AAE36FF" w14:textId="2A4D071A" w:rsidR="00997BF2" w:rsidRPr="008C18C3" w:rsidRDefault="00A74E18" w:rsidP="00997BF2">
      <w:pPr>
        <w:pStyle w:val="21"/>
        <w:spacing w:line="240" w:lineRule="auto"/>
        <w:ind w:firstLine="709"/>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1</w:t>
      </w:r>
      <w:r w:rsidR="00997BF2" w:rsidRPr="008C18C3">
        <w:rPr>
          <w:rFonts w:ascii="Times New Roman" w:hAnsi="Times New Roman"/>
          <w:sz w:val="26"/>
          <w:szCs w:val="26"/>
        </w:rPr>
        <w:t>.</w:t>
      </w:r>
      <w:r w:rsidR="005E79AE">
        <w:rPr>
          <w:rFonts w:ascii="Times New Roman" w:hAnsi="Times New Roman"/>
          <w:sz w:val="26"/>
          <w:szCs w:val="26"/>
        </w:rPr>
        <w:t>1.</w:t>
      </w:r>
      <w:r w:rsidR="00997BF2" w:rsidRPr="008C18C3">
        <w:rPr>
          <w:rFonts w:ascii="Times New Roman" w:hAnsi="Times New Roman"/>
          <w:sz w:val="26"/>
          <w:szCs w:val="26"/>
        </w:rPr>
        <w:t xml:space="preserve"> При недостаточности сумм резерва </w:t>
      </w:r>
      <w:r w:rsidR="00997BF2">
        <w:rPr>
          <w:rFonts w:ascii="Times New Roman" w:hAnsi="Times New Roman"/>
          <w:sz w:val="26"/>
          <w:szCs w:val="26"/>
        </w:rPr>
        <w:t>У</w:t>
      </w:r>
      <w:r w:rsidR="00997BF2" w:rsidRPr="008C18C3">
        <w:rPr>
          <w:rFonts w:ascii="Times New Roman" w:hAnsi="Times New Roman"/>
          <w:sz w:val="26"/>
          <w:szCs w:val="26"/>
        </w:rPr>
        <w:t xml:space="preserve">чреждения </w:t>
      </w:r>
      <w:r w:rsidR="00997BF2">
        <w:rPr>
          <w:rFonts w:ascii="Times New Roman" w:hAnsi="Times New Roman"/>
          <w:sz w:val="26"/>
          <w:szCs w:val="26"/>
        </w:rPr>
        <w:t>г</w:t>
      </w:r>
      <w:r w:rsidR="00997BF2" w:rsidRPr="008C18C3">
        <w:rPr>
          <w:rFonts w:ascii="Times New Roman" w:hAnsi="Times New Roman"/>
          <w:sz w:val="26"/>
          <w:szCs w:val="26"/>
        </w:rPr>
        <w:t>лавным бухгалтером осуществляется его корректировка.</w:t>
      </w:r>
    </w:p>
    <w:p w14:paraId="3880B765" w14:textId="38E21311" w:rsidR="00997BF2" w:rsidRDefault="005E79AE" w:rsidP="00997BF2">
      <w:pPr>
        <w:pStyle w:val="21"/>
        <w:spacing w:line="240" w:lineRule="auto"/>
        <w:ind w:firstLine="709"/>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.1.2</w:t>
      </w:r>
      <w:r w:rsidR="00997BF2" w:rsidRPr="008C18C3">
        <w:rPr>
          <w:rFonts w:ascii="Times New Roman" w:hAnsi="Times New Roman"/>
          <w:sz w:val="26"/>
          <w:szCs w:val="26"/>
        </w:rPr>
        <w:t>. 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14:paraId="3D08609A" w14:textId="5DB62951" w:rsidR="00997BF2" w:rsidRDefault="00A74E18" w:rsidP="00997BF2">
      <w:pPr>
        <w:pStyle w:val="21"/>
        <w:spacing w:line="240" w:lineRule="auto"/>
        <w:ind w:firstLine="709"/>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 xml:space="preserve">1.3. </w:t>
      </w:r>
      <w:r w:rsidR="00997BF2" w:rsidRPr="000678A5">
        <w:rPr>
          <w:rFonts w:ascii="Times New Roman" w:hAnsi="Times New Roman"/>
          <w:sz w:val="26"/>
          <w:szCs w:val="26"/>
        </w:rPr>
        <w:t xml:space="preserve">Резерв предстоящих расходов </w:t>
      </w:r>
      <w:r w:rsidR="008F291E">
        <w:rPr>
          <w:rFonts w:ascii="Times New Roman" w:hAnsi="Times New Roman"/>
          <w:sz w:val="26"/>
          <w:szCs w:val="26"/>
        </w:rPr>
        <w:t>по выплатам персоналу</w:t>
      </w:r>
      <w:r w:rsidR="00997BF2" w:rsidRPr="000678A5">
        <w:rPr>
          <w:rFonts w:ascii="Times New Roman" w:hAnsi="Times New Roman"/>
          <w:sz w:val="26"/>
          <w:szCs w:val="26"/>
        </w:rPr>
        <w:t xml:space="preserve"> по КФО 2 не формируется.</w:t>
      </w:r>
    </w:p>
    <w:p w14:paraId="056ED5A8" w14:textId="193A4859" w:rsidR="00677CBA" w:rsidRPr="00B13B0E" w:rsidRDefault="00677CBA" w:rsidP="00677CBA">
      <w:pPr>
        <w:pStyle w:val="21"/>
        <w:spacing w:line="240" w:lineRule="auto"/>
        <w:ind w:firstLine="709"/>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2</w:t>
      </w:r>
      <w:r w:rsidRPr="00B13B0E">
        <w:rPr>
          <w:rFonts w:ascii="Times New Roman" w:hAnsi="Times New Roman"/>
          <w:sz w:val="26"/>
          <w:szCs w:val="26"/>
        </w:rPr>
        <w:t xml:space="preserve">. Резерв по сомнительным долгам создается в конце года </w:t>
      </w:r>
      <w:r>
        <w:rPr>
          <w:rFonts w:ascii="Times New Roman" w:hAnsi="Times New Roman"/>
          <w:sz w:val="26"/>
          <w:szCs w:val="26"/>
        </w:rPr>
        <w:t xml:space="preserve">(31 декабря) </w:t>
      </w:r>
      <w:r w:rsidRPr="00B13B0E">
        <w:rPr>
          <w:rFonts w:ascii="Times New Roman" w:hAnsi="Times New Roman"/>
          <w:sz w:val="26"/>
          <w:szCs w:val="26"/>
        </w:rPr>
        <w:t xml:space="preserve">– при необходимости. Основание для создания резерва – решение инвентаризационной комиссии, оформленное по результатам инвентаризации </w:t>
      </w:r>
      <w:r w:rsidRPr="00B13B0E">
        <w:rPr>
          <w:rFonts w:ascii="Times New Roman" w:hAnsi="Times New Roman"/>
          <w:sz w:val="26"/>
          <w:szCs w:val="26"/>
        </w:rPr>
        <w:lastRenderedPageBreak/>
        <w:t>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14:paraId="08073C1E"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 11 ФСБУ «Доходы»)</w:t>
      </w:r>
    </w:p>
    <w:p w14:paraId="32CB571C" w14:textId="3128936F" w:rsidR="00FB7051" w:rsidRDefault="00677CBA" w:rsidP="00FB70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2.</w:t>
      </w:r>
      <w:r w:rsidR="004E0EA6">
        <w:rPr>
          <w:sz w:val="26"/>
          <w:szCs w:val="26"/>
        </w:rPr>
        <w:t>9</w:t>
      </w:r>
      <w:r w:rsidRPr="005E6565">
        <w:rPr>
          <w:sz w:val="26"/>
          <w:szCs w:val="26"/>
        </w:rPr>
        <w:t>.</w:t>
      </w:r>
      <w:r w:rsidR="005E79AE">
        <w:rPr>
          <w:sz w:val="26"/>
          <w:szCs w:val="26"/>
        </w:rPr>
        <w:t>3</w:t>
      </w:r>
      <w:r w:rsidRPr="005E6565">
        <w:rPr>
          <w:sz w:val="26"/>
          <w:szCs w:val="26"/>
        </w:rPr>
        <w:t xml:space="preserve">. Резерв по претензионным требованиям – </w:t>
      </w:r>
      <w:r>
        <w:rPr>
          <w:sz w:val="26"/>
          <w:szCs w:val="26"/>
        </w:rPr>
        <w:t xml:space="preserve">создается </w:t>
      </w:r>
      <w:r w:rsidRPr="005E6565">
        <w:rPr>
          <w:sz w:val="26"/>
          <w:szCs w:val="26"/>
        </w:rPr>
        <w:t>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w:t>
      </w:r>
      <w:r w:rsidR="00FB7051">
        <w:rPr>
          <w:sz w:val="26"/>
          <w:szCs w:val="26"/>
        </w:rPr>
        <w:t>:</w:t>
      </w:r>
    </w:p>
    <w:p w14:paraId="53054C77" w14:textId="77777777" w:rsidR="00FB7051" w:rsidRPr="00F03972" w:rsidRDefault="00FB7051" w:rsidP="00FB7051">
      <w:pPr>
        <w:autoSpaceDE w:val="0"/>
        <w:autoSpaceDN w:val="0"/>
        <w:adjustRightInd w:val="0"/>
        <w:ind w:firstLine="539"/>
        <w:jc w:val="both"/>
        <w:rPr>
          <w:rFonts w:ascii="Times New Roman" w:hAnsi="Times New Roman"/>
          <w:sz w:val="26"/>
          <w:szCs w:val="26"/>
        </w:rPr>
      </w:pPr>
      <w:r w:rsidRPr="00F03972">
        <w:rPr>
          <w:rFonts w:ascii="Times New Roman" w:hAnsi="Times New Roman"/>
          <w:sz w:val="26"/>
          <w:szCs w:val="26"/>
        </w:rPr>
        <w:t>- по оспоримым претензионным требованиям, по которым предполагается досудебное урегулирование, - на дату получения претензионного требования;</w:t>
      </w:r>
    </w:p>
    <w:p w14:paraId="0D5356CD" w14:textId="77777777" w:rsidR="00FB7051" w:rsidRPr="00F03972" w:rsidRDefault="00FB7051" w:rsidP="00FB7051">
      <w:pPr>
        <w:autoSpaceDE w:val="0"/>
        <w:autoSpaceDN w:val="0"/>
        <w:adjustRightInd w:val="0"/>
        <w:ind w:firstLine="539"/>
        <w:jc w:val="both"/>
        <w:rPr>
          <w:rFonts w:ascii="Times New Roman" w:hAnsi="Times New Roman"/>
          <w:sz w:val="26"/>
          <w:szCs w:val="26"/>
        </w:rPr>
      </w:pPr>
      <w:r w:rsidRPr="00F03972">
        <w:rPr>
          <w:rFonts w:ascii="Times New Roman" w:hAnsi="Times New Roman"/>
          <w:sz w:val="26"/>
          <w:szCs w:val="26"/>
        </w:rPr>
        <w:t>- по оспоримым исковым требованиям, по которым не предполагается досудебное урегулирование, - на дату уведомления субъекта учета о принятии иска к судебному производству.</w:t>
      </w:r>
    </w:p>
    <w:p w14:paraId="51359EEF" w14:textId="77777777" w:rsidR="00FB7051" w:rsidRDefault="00FB7051" w:rsidP="00FB70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6"/>
          <w:szCs w:val="26"/>
        </w:rPr>
      </w:pPr>
      <w:r w:rsidRPr="00F03972">
        <w:rPr>
          <w:i/>
          <w:sz w:val="26"/>
          <w:szCs w:val="26"/>
        </w:rPr>
        <w:t>(Основание: п. 11 ФСБУ «</w:t>
      </w:r>
      <w:proofErr w:type="spellStart"/>
      <w:r w:rsidRPr="00F03972">
        <w:rPr>
          <w:i/>
          <w:sz w:val="26"/>
          <w:szCs w:val="26"/>
        </w:rPr>
        <w:t>Резевы</w:t>
      </w:r>
      <w:proofErr w:type="spellEnd"/>
      <w:r w:rsidRPr="00F03972">
        <w:rPr>
          <w:i/>
          <w:sz w:val="26"/>
          <w:szCs w:val="26"/>
        </w:rPr>
        <w:t>»)</w:t>
      </w:r>
    </w:p>
    <w:p w14:paraId="1899F336" w14:textId="7A86DD24" w:rsidR="00677CBA" w:rsidRPr="005E656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5E6565">
        <w:rPr>
          <w:sz w:val="26"/>
          <w:szCs w:val="26"/>
        </w:rPr>
        <w:t xml:space="preserve">В случае, если претензии отозваны или не признаны судом, сумма резерва списывается с учета методом «Красное </w:t>
      </w:r>
      <w:proofErr w:type="spellStart"/>
      <w:r w:rsidRPr="005E6565">
        <w:rPr>
          <w:sz w:val="26"/>
          <w:szCs w:val="26"/>
        </w:rPr>
        <w:t>сторно</w:t>
      </w:r>
      <w:proofErr w:type="spellEnd"/>
      <w:r w:rsidRPr="005E6565">
        <w:rPr>
          <w:sz w:val="26"/>
          <w:szCs w:val="26"/>
        </w:rPr>
        <w:t>».</w:t>
      </w:r>
    </w:p>
    <w:p w14:paraId="65142DD1"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п.302.1 Инструкции 157н)</w:t>
      </w:r>
    </w:p>
    <w:p w14:paraId="522E848A" w14:textId="4A44F785" w:rsidR="00677CBA" w:rsidRDefault="00677CBA" w:rsidP="00677CBA">
      <w:pPr>
        <w:pStyle w:val="21"/>
        <w:spacing w:line="240" w:lineRule="auto"/>
        <w:ind w:firstLine="709"/>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4</w:t>
      </w:r>
      <w:r w:rsidRPr="000678A5">
        <w:rPr>
          <w:rFonts w:ascii="Times New Roman" w:hAnsi="Times New Roman"/>
          <w:sz w:val="26"/>
          <w:szCs w:val="26"/>
        </w:rPr>
        <w:t xml:space="preserve">. Резерв </w:t>
      </w:r>
      <w:r>
        <w:rPr>
          <w:rFonts w:ascii="Times New Roman" w:hAnsi="Times New Roman"/>
          <w:sz w:val="26"/>
          <w:szCs w:val="26"/>
        </w:rPr>
        <w:t>по гарантийному ремонту в Учреждении не формируется, ввиду отсутствия событий для его формирования (нет договоров гарантийного ремонта).</w:t>
      </w:r>
    </w:p>
    <w:p w14:paraId="5D9F8543"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п.21 СГС «Резервы»)</w:t>
      </w:r>
    </w:p>
    <w:p w14:paraId="4BC84118" w14:textId="5618739E" w:rsidR="00677CBA" w:rsidRDefault="00677CBA" w:rsidP="00677CB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sidRPr="000678A5">
        <w:rPr>
          <w:rFonts w:ascii="Times New Roman" w:hAnsi="Times New Roman"/>
          <w:sz w:val="26"/>
          <w:szCs w:val="26"/>
        </w:rPr>
        <w:t>.</w:t>
      </w:r>
      <w:r w:rsidR="005E79AE">
        <w:rPr>
          <w:rFonts w:ascii="Times New Roman" w:hAnsi="Times New Roman"/>
          <w:sz w:val="26"/>
          <w:szCs w:val="26"/>
        </w:rPr>
        <w:t>5</w:t>
      </w:r>
      <w:r>
        <w:rPr>
          <w:rFonts w:ascii="Times New Roman" w:hAnsi="Times New Roman"/>
          <w:sz w:val="26"/>
          <w:szCs w:val="26"/>
        </w:rPr>
        <w:t>.</w:t>
      </w:r>
      <w:r w:rsidRPr="000678A5">
        <w:rPr>
          <w:rFonts w:ascii="Times New Roman" w:hAnsi="Times New Roman"/>
          <w:sz w:val="26"/>
          <w:szCs w:val="26"/>
        </w:rPr>
        <w:t xml:space="preserve"> Резерв </w:t>
      </w:r>
      <w:r>
        <w:rPr>
          <w:rFonts w:ascii="Times New Roman" w:hAnsi="Times New Roman"/>
          <w:sz w:val="26"/>
          <w:szCs w:val="26"/>
        </w:rPr>
        <w:t>по реструктуризации в Учреждении не формируется, ввиду отсутствия предполагаемых изменений в деятельности, которые приводят к увеличению обязательств учреждения сверх предусмотренных бюджетных назначений.</w:t>
      </w:r>
    </w:p>
    <w:p w14:paraId="5C7602D2"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п.23 СГС «Резервы»)</w:t>
      </w:r>
    </w:p>
    <w:p w14:paraId="3657089B" w14:textId="5838F7EA" w:rsidR="00677CBA" w:rsidRDefault="00677CBA" w:rsidP="00677CB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6</w:t>
      </w:r>
      <w:r w:rsidRPr="000678A5">
        <w:rPr>
          <w:rFonts w:ascii="Times New Roman" w:hAnsi="Times New Roman"/>
          <w:sz w:val="26"/>
          <w:szCs w:val="26"/>
        </w:rPr>
        <w:t xml:space="preserve">. Резерв </w:t>
      </w:r>
      <w:r>
        <w:rPr>
          <w:rFonts w:ascii="Times New Roman" w:hAnsi="Times New Roman"/>
          <w:sz w:val="26"/>
          <w:szCs w:val="26"/>
        </w:rPr>
        <w:t xml:space="preserve">на демонтаж и вывод основных средств из эксплуатации создается только при наличии в договоре купли-продажи (соглашении) обязательного условия, что при выводе основных средств из эксплуатации Учреждение обязано осуществить его демонтаж и восстановить участок, на котором был расположен демонтируемый объект основных средств, либо если такие затраты являются условием использования объекта. </w:t>
      </w:r>
    </w:p>
    <w:p w14:paraId="43F205BD" w14:textId="36F5C105" w:rsidR="00677CBA" w:rsidRDefault="005E79AE" w:rsidP="00677CB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 xml:space="preserve">.6.1. </w:t>
      </w:r>
      <w:r w:rsidR="00677CBA">
        <w:rPr>
          <w:rFonts w:ascii="Times New Roman" w:hAnsi="Times New Roman"/>
          <w:sz w:val="26"/>
          <w:szCs w:val="26"/>
        </w:rPr>
        <w:t>Резерв создается на дату принятия к бухгалтерскому учету объекта основных средств, условия эксплуатации которого, согласно договору (соглашению) о его приобретении (создании, пользовании), предусматривают осуществление учреждением расходов при выводе объекта основных средств из эксплуатации, а также по восстановлению участка, на котором объект расположен.</w:t>
      </w:r>
    </w:p>
    <w:p w14:paraId="36D2FEEC" w14:textId="0ABC6B82" w:rsidR="00677CBA" w:rsidRDefault="005E79AE" w:rsidP="00677CBA">
      <w:pPr>
        <w:autoSpaceDE w:val="0"/>
        <w:autoSpaceDN w:val="0"/>
        <w:adjustRightInd w:val="0"/>
        <w:ind w:firstLine="709"/>
        <w:jc w:val="both"/>
        <w:rPr>
          <w:rFonts w:ascii="Times New Roman" w:hAnsi="Times New Roman"/>
          <w:sz w:val="26"/>
          <w:szCs w:val="26"/>
        </w:rPr>
      </w:pPr>
      <w:r>
        <w:rPr>
          <w:rFonts w:ascii="Times New Roman" w:hAnsi="Times New Roman"/>
          <w:bCs/>
          <w:sz w:val="26"/>
          <w:szCs w:val="26"/>
        </w:rPr>
        <w:t>2.</w:t>
      </w:r>
      <w:r w:rsidR="004E0EA6">
        <w:rPr>
          <w:rFonts w:ascii="Times New Roman" w:hAnsi="Times New Roman"/>
          <w:bCs/>
          <w:sz w:val="26"/>
          <w:szCs w:val="26"/>
        </w:rPr>
        <w:t>9</w:t>
      </w:r>
      <w:r>
        <w:rPr>
          <w:rFonts w:ascii="Times New Roman" w:hAnsi="Times New Roman"/>
          <w:bCs/>
          <w:sz w:val="26"/>
          <w:szCs w:val="26"/>
        </w:rPr>
        <w:t xml:space="preserve">.6.2. </w:t>
      </w:r>
      <w:r w:rsidR="00677CBA" w:rsidRPr="00CA7F04">
        <w:rPr>
          <w:rFonts w:ascii="Times New Roman" w:hAnsi="Times New Roman"/>
          <w:bCs/>
          <w:sz w:val="26"/>
          <w:szCs w:val="26"/>
        </w:rPr>
        <w:t>Резерв</w:t>
      </w:r>
      <w:r w:rsidR="00677CBA" w:rsidRPr="00CA7F04">
        <w:rPr>
          <w:rFonts w:ascii="Times New Roman" w:hAnsi="Times New Roman"/>
          <w:sz w:val="26"/>
          <w:szCs w:val="26"/>
        </w:rPr>
        <w:t xml:space="preserve"> на демонтаж и вывод основных средств из эксплуатации </w:t>
      </w:r>
      <w:r w:rsidR="00677CBA" w:rsidRPr="00CA7F04">
        <w:rPr>
          <w:rFonts w:ascii="Times New Roman" w:hAnsi="Times New Roman"/>
          <w:bCs/>
          <w:sz w:val="26"/>
          <w:szCs w:val="26"/>
        </w:rPr>
        <w:t xml:space="preserve">признается в сумме </w:t>
      </w:r>
      <w:r w:rsidR="00677CBA" w:rsidRPr="00CA7F04">
        <w:rPr>
          <w:rFonts w:ascii="Times New Roman" w:hAnsi="Times New Roman"/>
          <w:sz w:val="26"/>
          <w:szCs w:val="26"/>
        </w:rPr>
        <w:t xml:space="preserve">планируемых обязательств по демонтажу, </w:t>
      </w:r>
      <w:proofErr w:type="spellStart"/>
      <w:r w:rsidR="00677CBA" w:rsidRPr="00CA7F04">
        <w:rPr>
          <w:rFonts w:ascii="Times New Roman" w:hAnsi="Times New Roman"/>
          <w:sz w:val="26"/>
          <w:szCs w:val="26"/>
        </w:rPr>
        <w:t>расчетно</w:t>
      </w:r>
      <w:proofErr w:type="spellEnd"/>
      <w:r w:rsidR="00677CBA" w:rsidRPr="00CA7F04">
        <w:rPr>
          <w:rFonts w:ascii="Times New Roman" w:hAnsi="Times New Roman"/>
          <w:sz w:val="26"/>
          <w:szCs w:val="26"/>
        </w:rPr>
        <w:t xml:space="preserve"> (документально) подтвержденных </w:t>
      </w:r>
      <w:r w:rsidR="00677CBA">
        <w:rPr>
          <w:rFonts w:ascii="Times New Roman" w:hAnsi="Times New Roman"/>
          <w:sz w:val="26"/>
          <w:szCs w:val="26"/>
        </w:rPr>
        <w:t>У</w:t>
      </w:r>
      <w:r w:rsidR="00677CBA" w:rsidRPr="00CA7F04">
        <w:rPr>
          <w:rFonts w:ascii="Times New Roman" w:hAnsi="Times New Roman"/>
          <w:sz w:val="26"/>
          <w:szCs w:val="26"/>
        </w:rPr>
        <w:t>чреждением на момент принятия объекта основных средств к учету, и (или) в сумме обязательств по восстановлению участка, на котором расположен принимаемый к учету объект основных средств</w:t>
      </w:r>
      <w:r w:rsidR="00677CBA">
        <w:rPr>
          <w:rFonts w:ascii="Times New Roman" w:hAnsi="Times New Roman"/>
          <w:sz w:val="26"/>
          <w:szCs w:val="26"/>
        </w:rPr>
        <w:t>.</w:t>
      </w:r>
    </w:p>
    <w:p w14:paraId="578A86B7"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пп.25-26,31 СГС «Резервы»)</w:t>
      </w:r>
    </w:p>
    <w:p w14:paraId="785EF24B" w14:textId="18E3B7DA" w:rsidR="00677CBA" w:rsidRDefault="00677CBA" w:rsidP="00677CB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E79AE">
        <w:rPr>
          <w:rFonts w:ascii="Times New Roman" w:hAnsi="Times New Roman"/>
          <w:sz w:val="26"/>
          <w:szCs w:val="26"/>
        </w:rPr>
        <w:t>7</w:t>
      </w:r>
      <w:r>
        <w:rPr>
          <w:rFonts w:ascii="Times New Roman" w:hAnsi="Times New Roman"/>
          <w:sz w:val="26"/>
          <w:szCs w:val="26"/>
        </w:rPr>
        <w:t>. Резерв на оплату обязательств, по которым не поступили расчетные документы, создается при необходимости - в конце года (31 декабря).</w:t>
      </w:r>
    </w:p>
    <w:p w14:paraId="6D8222F3" w14:textId="6AEE10F6" w:rsidR="00677CBA" w:rsidRDefault="005E79AE" w:rsidP="00677CB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4E0EA6">
        <w:rPr>
          <w:rFonts w:ascii="Times New Roman" w:hAnsi="Times New Roman"/>
          <w:sz w:val="26"/>
          <w:szCs w:val="26"/>
        </w:rPr>
        <w:t>9</w:t>
      </w:r>
      <w:r>
        <w:rPr>
          <w:rFonts w:ascii="Times New Roman" w:hAnsi="Times New Roman"/>
          <w:sz w:val="26"/>
          <w:szCs w:val="26"/>
        </w:rPr>
        <w:t>.</w:t>
      </w:r>
      <w:r w:rsidR="005939D2">
        <w:rPr>
          <w:rFonts w:ascii="Times New Roman" w:hAnsi="Times New Roman"/>
          <w:sz w:val="26"/>
          <w:szCs w:val="26"/>
        </w:rPr>
        <w:t>8.</w:t>
      </w:r>
      <w:r w:rsidR="00677CBA">
        <w:rPr>
          <w:rFonts w:ascii="Times New Roman" w:hAnsi="Times New Roman"/>
          <w:sz w:val="26"/>
          <w:szCs w:val="26"/>
        </w:rPr>
        <w:t xml:space="preserve"> Учреждение расчетным путем определяет размер оценочного обязательства, которое представляет собой величину, непосредственно необходимую для исполнения (погашения) обязательства.</w:t>
      </w:r>
    </w:p>
    <w:p w14:paraId="3483C049" w14:textId="77777777" w:rsidR="00677CBA" w:rsidRPr="00EC5195" w:rsidRDefault="00677CBA" w:rsidP="00677CB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C5195">
        <w:rPr>
          <w:i/>
          <w:sz w:val="24"/>
          <w:szCs w:val="24"/>
        </w:rPr>
        <w:t>(Основание: п.302.1 Инструкции 157н)</w:t>
      </w:r>
    </w:p>
    <w:p w14:paraId="3D747BAC" w14:textId="77777777" w:rsidR="001368FF" w:rsidRPr="000678A5" w:rsidRDefault="001368FF" w:rsidP="005939D2">
      <w:pPr>
        <w:pStyle w:val="21"/>
        <w:spacing w:line="240" w:lineRule="auto"/>
        <w:ind w:firstLine="0"/>
        <w:rPr>
          <w:rFonts w:ascii="Times New Roman" w:hAnsi="Times New Roman"/>
          <w:sz w:val="26"/>
          <w:szCs w:val="26"/>
        </w:rPr>
      </w:pPr>
    </w:p>
    <w:p w14:paraId="38B95671" w14:textId="65796AA3" w:rsidR="005B326A" w:rsidRPr="004E0EA6" w:rsidRDefault="002B0106">
      <w:pPr>
        <w:pStyle w:val="a5"/>
        <w:numPr>
          <w:ilvl w:val="1"/>
          <w:numId w:val="32"/>
        </w:numPr>
        <w:jc w:val="center"/>
        <w:rPr>
          <w:rFonts w:ascii="Times New Roman" w:hAnsi="Times New Roman" w:cs="Times New Roman"/>
          <w:b/>
          <w:sz w:val="26"/>
          <w:szCs w:val="26"/>
        </w:rPr>
      </w:pPr>
      <w:r w:rsidRPr="004E0EA6">
        <w:rPr>
          <w:rFonts w:ascii="Times New Roman" w:hAnsi="Times New Roman" w:cs="Times New Roman"/>
          <w:b/>
          <w:sz w:val="26"/>
          <w:szCs w:val="26"/>
        </w:rPr>
        <w:t>Санкционирование расходов</w:t>
      </w:r>
    </w:p>
    <w:p w14:paraId="23670068" w14:textId="41875CE3" w:rsidR="00EF7B54" w:rsidRDefault="00EF7B54" w:rsidP="00EF7B54">
      <w:pPr>
        <w:pStyle w:val="a5"/>
        <w:ind w:left="585"/>
        <w:rPr>
          <w:rFonts w:ascii="Times New Roman" w:hAnsi="Times New Roman" w:cs="Times New Roman"/>
          <w:b/>
          <w:sz w:val="26"/>
          <w:szCs w:val="26"/>
        </w:rPr>
      </w:pPr>
    </w:p>
    <w:p w14:paraId="3936088A" w14:textId="259BEE58"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10</w:t>
      </w:r>
      <w:r w:rsidRPr="00C2140F">
        <w:rPr>
          <w:rFonts w:ascii="Times New Roman" w:hAnsi="Times New Roman" w:cs="Times New Roman"/>
          <w:sz w:val="26"/>
          <w:szCs w:val="26"/>
        </w:rPr>
        <w:t>.1. Порядок отражения обязательств в целях бухгалтерского учета по хозяйственным операциям представлен в таблице 8.</w:t>
      </w:r>
    </w:p>
    <w:p w14:paraId="288D4F04" w14:textId="77777777" w:rsidR="00EF7B54" w:rsidRDefault="00EF7B54" w:rsidP="00EC5195">
      <w:pPr>
        <w:ind w:firstLine="709"/>
        <w:jc w:val="center"/>
        <w:rPr>
          <w:rFonts w:ascii="Times New Roman" w:hAnsi="Times New Roman" w:cs="Times New Roman"/>
          <w:b/>
          <w:sz w:val="24"/>
          <w:szCs w:val="24"/>
        </w:rPr>
      </w:pPr>
    </w:p>
    <w:p w14:paraId="367F637C" w14:textId="78712B0B" w:rsidR="005B326A" w:rsidRPr="00EC5195" w:rsidRDefault="002B0106" w:rsidP="00EC5195">
      <w:pPr>
        <w:ind w:firstLine="709"/>
        <w:jc w:val="center"/>
        <w:rPr>
          <w:rFonts w:ascii="Times New Roman" w:hAnsi="Times New Roman" w:cs="Times New Roman"/>
          <w:b/>
          <w:sz w:val="24"/>
          <w:szCs w:val="24"/>
        </w:rPr>
      </w:pPr>
      <w:r w:rsidRPr="00EC5195">
        <w:rPr>
          <w:rFonts w:ascii="Times New Roman" w:hAnsi="Times New Roman" w:cs="Times New Roman"/>
          <w:b/>
          <w:sz w:val="24"/>
          <w:szCs w:val="24"/>
        </w:rPr>
        <w:t>Таблица 8 - Порядок отражения обязательств в целях бухгалтерского учета</w:t>
      </w:r>
    </w:p>
    <w:tbl>
      <w:tblPr>
        <w:tblW w:w="0" w:type="auto"/>
        <w:tblInd w:w="52" w:type="dxa"/>
        <w:tblCellMar>
          <w:left w:w="10" w:type="dxa"/>
          <w:right w:w="10" w:type="dxa"/>
        </w:tblCellMar>
        <w:tblLook w:val="0000" w:firstRow="0" w:lastRow="0" w:firstColumn="0" w:lastColumn="0" w:noHBand="0" w:noVBand="0"/>
      </w:tblPr>
      <w:tblGrid>
        <w:gridCol w:w="485"/>
        <w:gridCol w:w="3422"/>
        <w:gridCol w:w="2417"/>
        <w:gridCol w:w="2969"/>
      </w:tblGrid>
      <w:tr w:rsidR="005B326A" w:rsidRPr="004801F2" w14:paraId="7FEF77E8" w14:textId="77777777" w:rsidTr="00A74E18">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50186283"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N п/п</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52882CF5"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Хозяйственные операции</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4D318606"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Принятие обязательств</w:t>
            </w:r>
          </w:p>
        </w:tc>
      </w:tr>
      <w:tr w:rsidR="005B326A" w:rsidRPr="004801F2" w14:paraId="0A899BB2" w14:textId="77777777" w:rsidTr="00A74E18">
        <w:trPr>
          <w:trHeight w:val="1"/>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20D7F66B" w14:textId="77777777" w:rsidR="005B326A" w:rsidRPr="004801F2" w:rsidRDefault="005B326A" w:rsidP="00C2140F">
            <w:pPr>
              <w:rPr>
                <w:rFonts w:ascii="Times New Roman" w:hAnsi="Times New Roman" w:cs="Times New Roman"/>
                <w:sz w:val="24"/>
                <w:szCs w:val="24"/>
              </w:rPr>
            </w:pPr>
          </w:p>
        </w:tc>
        <w:tc>
          <w:tcPr>
            <w:tcW w:w="3422" w:type="dxa"/>
            <w:vMerge/>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18153985" w14:textId="77777777" w:rsidR="005B326A" w:rsidRPr="004801F2" w:rsidRDefault="005B326A" w:rsidP="00C2140F">
            <w:pPr>
              <w:rPr>
                <w:rFonts w:ascii="Times New Roman" w:hAnsi="Times New Roman" w:cs="Times New Roman"/>
                <w:sz w:val="24"/>
                <w:szCs w:val="24"/>
              </w:rPr>
            </w:pP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014C6435"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Момент отражения в учете</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6AAD0444"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Документ-основание</w:t>
            </w:r>
          </w:p>
        </w:tc>
      </w:tr>
      <w:tr w:rsidR="005B326A" w:rsidRPr="004801F2" w14:paraId="31557477"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C26A55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w:t>
            </w:r>
          </w:p>
        </w:tc>
        <w:tc>
          <w:tcPr>
            <w:tcW w:w="880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1A13AB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Приобретение товаров, работ, услуг</w:t>
            </w:r>
          </w:p>
        </w:tc>
      </w:tr>
      <w:tr w:rsidR="005B326A" w:rsidRPr="004801F2" w14:paraId="46232A6F"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661BCBE"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11</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E9291C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7EE4C9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В день подписания договора</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BFD0E8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Договор, Расчет плановой суммы</w:t>
            </w:r>
          </w:p>
        </w:tc>
      </w:tr>
      <w:tr w:rsidR="005B326A" w:rsidRPr="004801F2" w14:paraId="749F0ECA"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E1FB28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12</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11196F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AD9C0C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В день подписания договора</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EC632F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Договор, Расчет плановой суммы</w:t>
            </w:r>
          </w:p>
        </w:tc>
      </w:tr>
      <w:tr w:rsidR="005B326A" w:rsidRPr="004801F2" w14:paraId="6ABEE9A3"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15075764"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2</w:t>
            </w:r>
          </w:p>
        </w:tc>
        <w:tc>
          <w:tcPr>
            <w:tcW w:w="880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5B0627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 xml:space="preserve">Приобретение товаров, работ, услуг с использованием процедур размещения заказов </w:t>
            </w:r>
          </w:p>
        </w:tc>
      </w:tr>
      <w:tr w:rsidR="005B326A" w:rsidRPr="004801F2" w14:paraId="3974E72C"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916141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21</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1F0CA1B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2A41B7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Размещение извещения о проведении запроса котировок на официальном сайте</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CBF142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Извещение о проведении запроса котировок</w:t>
            </w:r>
          </w:p>
        </w:tc>
      </w:tr>
      <w:tr w:rsidR="005B326A" w:rsidRPr="004801F2" w14:paraId="2B916D62"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4D5560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22</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17514818"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447917E"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Размещение извещения о проведении торгов на официальном сайте (публикация извещения о проведении открытого конкурса в официальном печатном издании)</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8A56144"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Извещение о проведении торгов</w:t>
            </w:r>
          </w:p>
        </w:tc>
      </w:tr>
      <w:tr w:rsidR="005B326A" w:rsidRPr="004801F2" w14:paraId="2D036FB7"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51E0FD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w:t>
            </w:r>
          </w:p>
        </w:tc>
        <w:tc>
          <w:tcPr>
            <w:tcW w:w="880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D533AC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с работниками</w:t>
            </w:r>
          </w:p>
        </w:tc>
      </w:tr>
      <w:tr w:rsidR="005B326A" w:rsidRPr="004801F2" w14:paraId="1C1A2196"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7E17D98"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31</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09C205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начислениям в соответствии с Трудовым кодексом РФ на основании:</w:t>
            </w:r>
          </w:p>
          <w:p w14:paraId="20906CB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трудовых договоров;</w:t>
            </w:r>
          </w:p>
          <w:p w14:paraId="5FA75F2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листков нетрудоспособности (за первые три дня нетрудоспособности);</w:t>
            </w:r>
          </w:p>
          <w:p w14:paraId="32FB321E"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заявлений о предоставлении отпуска и т.п.</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9BE6A89"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Не позднее последнего дня месяца, за который производится начисление (на дату образования кредиторской задолженности)</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909E81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Расчетно-платежная ведомость, Записка-расчет, Листок нетрудоспособности</w:t>
            </w:r>
          </w:p>
        </w:tc>
      </w:tr>
      <w:tr w:rsidR="005B326A" w:rsidRPr="004801F2" w14:paraId="3FA20BBF"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1873FC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32</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CA759D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командировочным расходам</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B2D5F3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 xml:space="preserve">На дату подписания письменного заявления подотчетного лица, </w:t>
            </w:r>
            <w:r w:rsidRPr="004801F2">
              <w:rPr>
                <w:rFonts w:ascii="Times New Roman" w:hAnsi="Times New Roman" w:cs="Times New Roman"/>
                <w:sz w:val="24"/>
                <w:szCs w:val="24"/>
              </w:rPr>
              <w:lastRenderedPageBreak/>
              <w:t>содержащего назначение аванса, расчет (обоснование) размера аванса и срок, на который он выдается</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6A9EAD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lastRenderedPageBreak/>
              <w:t>Заявление подотчетного лица</w:t>
            </w:r>
          </w:p>
        </w:tc>
      </w:tr>
      <w:tr w:rsidR="005B326A" w:rsidRPr="004801F2" w14:paraId="59FF5BAC"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6A9849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33</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050656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74F045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образования кредиторской задолженности</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D679658"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Оправдательные документы</w:t>
            </w:r>
          </w:p>
        </w:tc>
      </w:tr>
      <w:tr w:rsidR="005B326A" w:rsidRPr="004801F2" w14:paraId="474D1337"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46CCE0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4</w:t>
            </w:r>
          </w:p>
        </w:tc>
        <w:tc>
          <w:tcPr>
            <w:tcW w:w="880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D295FC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с бюджетом по налогам и страховым взносам</w:t>
            </w:r>
          </w:p>
        </w:tc>
      </w:tr>
      <w:tr w:rsidR="005B326A" w:rsidRPr="004801F2" w14:paraId="4AD68894"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2E6F35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41</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112C3C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начисленным страховым взносам, налогам и сборам</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7EC608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образования кредиторской задолженности</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241368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5B326A" w:rsidRPr="004801F2" w14:paraId="74D43631"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342690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5</w:t>
            </w:r>
          </w:p>
        </w:tc>
        <w:tc>
          <w:tcPr>
            <w:tcW w:w="880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5C36A5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по прочим хозяйственным операциям</w:t>
            </w:r>
          </w:p>
        </w:tc>
      </w:tr>
      <w:tr w:rsidR="005B326A" w:rsidRPr="004801F2" w14:paraId="11F0B8E4" w14:textId="77777777" w:rsidTr="00A74E18">
        <w:trPr>
          <w:trHeight w:val="1"/>
        </w:trPr>
        <w:tc>
          <w:tcPr>
            <w:tcW w:w="485"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C2FEFC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51</w:t>
            </w:r>
          </w:p>
        </w:tc>
        <w:tc>
          <w:tcPr>
            <w:tcW w:w="342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60EC0C5"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штрафам, пеням и т.п.</w:t>
            </w:r>
          </w:p>
        </w:tc>
        <w:tc>
          <w:tcPr>
            <w:tcW w:w="241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1F061BB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принятия решения руководителем об уплате</w:t>
            </w:r>
          </w:p>
        </w:tc>
        <w:tc>
          <w:tcPr>
            <w:tcW w:w="2969"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862D0C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Нормативно-правовой акт, Распоряжение руководителя об уплате</w:t>
            </w:r>
          </w:p>
        </w:tc>
      </w:tr>
    </w:tbl>
    <w:p w14:paraId="5AF1BEB2" w14:textId="77777777" w:rsidR="00A74E18" w:rsidRDefault="00A74E18" w:rsidP="00C2140F">
      <w:pPr>
        <w:rPr>
          <w:rFonts w:ascii="Times New Roman" w:hAnsi="Times New Roman" w:cs="Times New Roman"/>
          <w:sz w:val="24"/>
          <w:szCs w:val="24"/>
        </w:rPr>
      </w:pPr>
    </w:p>
    <w:p w14:paraId="072D9187" w14:textId="7F2CC51B" w:rsidR="005B326A" w:rsidRPr="00FD7BE5" w:rsidRDefault="002B0106" w:rsidP="00FD7BE5">
      <w:pPr>
        <w:ind w:firstLine="851"/>
        <w:jc w:val="both"/>
        <w:rPr>
          <w:rFonts w:ascii="Times New Roman" w:hAnsi="Times New Roman" w:cs="Times New Roman"/>
          <w:sz w:val="26"/>
          <w:szCs w:val="26"/>
        </w:rPr>
      </w:pPr>
      <w:r w:rsidRPr="00FD7BE5">
        <w:rPr>
          <w:rFonts w:ascii="Times New Roman" w:hAnsi="Times New Roman" w:cs="Times New Roman"/>
          <w:sz w:val="26"/>
          <w:szCs w:val="26"/>
        </w:rPr>
        <w:t>2.</w:t>
      </w:r>
      <w:r w:rsidR="004E0EA6">
        <w:rPr>
          <w:rFonts w:ascii="Times New Roman" w:hAnsi="Times New Roman" w:cs="Times New Roman"/>
          <w:sz w:val="26"/>
          <w:szCs w:val="26"/>
        </w:rPr>
        <w:t>10</w:t>
      </w:r>
      <w:r w:rsidRPr="00FD7BE5">
        <w:rPr>
          <w:rFonts w:ascii="Times New Roman" w:hAnsi="Times New Roman" w:cs="Times New Roman"/>
          <w:sz w:val="26"/>
          <w:szCs w:val="26"/>
        </w:rPr>
        <w:t>.2. Порядок отражения денежных обязательств в целях бухгалтерского учета по хозяйственным операциям представлен в таблице 9.</w:t>
      </w:r>
    </w:p>
    <w:p w14:paraId="7A3499DE" w14:textId="77777777" w:rsidR="00A74E18" w:rsidRDefault="00A74E18" w:rsidP="00C2140F">
      <w:pPr>
        <w:rPr>
          <w:rFonts w:ascii="Times New Roman" w:hAnsi="Times New Roman" w:cs="Times New Roman"/>
          <w:sz w:val="24"/>
          <w:szCs w:val="24"/>
        </w:rPr>
      </w:pPr>
    </w:p>
    <w:p w14:paraId="4EFFD1D5" w14:textId="77777777" w:rsidR="005B326A" w:rsidRPr="000475BB" w:rsidRDefault="002B0106" w:rsidP="000475BB">
      <w:pPr>
        <w:jc w:val="center"/>
        <w:rPr>
          <w:rFonts w:ascii="Times New Roman" w:hAnsi="Times New Roman" w:cs="Times New Roman"/>
          <w:b/>
          <w:sz w:val="24"/>
          <w:szCs w:val="24"/>
        </w:rPr>
      </w:pPr>
      <w:r w:rsidRPr="000475BB">
        <w:rPr>
          <w:rFonts w:ascii="Times New Roman" w:hAnsi="Times New Roman" w:cs="Times New Roman"/>
          <w:b/>
          <w:sz w:val="24"/>
          <w:szCs w:val="24"/>
        </w:rPr>
        <w:t>Таблица 9 - Порядок отражения денежных обязательств в целях бухгалтерского учета</w:t>
      </w:r>
    </w:p>
    <w:tbl>
      <w:tblPr>
        <w:tblW w:w="0" w:type="auto"/>
        <w:tblInd w:w="52" w:type="dxa"/>
        <w:tblCellMar>
          <w:left w:w="10" w:type="dxa"/>
          <w:right w:w="10" w:type="dxa"/>
        </w:tblCellMar>
        <w:tblLook w:val="0000" w:firstRow="0" w:lastRow="0" w:firstColumn="0" w:lastColumn="0" w:noHBand="0" w:noVBand="0"/>
      </w:tblPr>
      <w:tblGrid>
        <w:gridCol w:w="558"/>
        <w:gridCol w:w="3248"/>
        <w:gridCol w:w="2478"/>
        <w:gridCol w:w="3009"/>
      </w:tblGrid>
      <w:tr w:rsidR="005B326A" w:rsidRPr="004801F2" w14:paraId="62E1DB44" w14:textId="77777777">
        <w:trPr>
          <w:trHeight w:val="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4721BFB4"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N п/п</w:t>
            </w:r>
          </w:p>
        </w:tc>
        <w:tc>
          <w:tcPr>
            <w:tcW w:w="332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74C448BC"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Хозяйственные операции</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2927472A"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Принятие денежных обязательств</w:t>
            </w:r>
          </w:p>
        </w:tc>
      </w:tr>
      <w:tr w:rsidR="005B326A" w:rsidRPr="004801F2" w14:paraId="3FCAF029" w14:textId="77777777">
        <w:trPr>
          <w:trHeight w:val="1"/>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0DA5A4B6" w14:textId="77777777" w:rsidR="005B326A" w:rsidRPr="004801F2" w:rsidRDefault="005B326A" w:rsidP="00FD7BE5">
            <w:pPr>
              <w:jc w:val="center"/>
              <w:rPr>
                <w:rFonts w:ascii="Times New Roman" w:hAnsi="Times New Roman" w:cs="Times New Roman"/>
                <w:sz w:val="24"/>
                <w:szCs w:val="24"/>
              </w:rPr>
            </w:pPr>
          </w:p>
        </w:tc>
        <w:tc>
          <w:tcPr>
            <w:tcW w:w="3328" w:type="dxa"/>
            <w:vMerge/>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26AC87E6" w14:textId="77777777" w:rsidR="005B326A" w:rsidRPr="004801F2" w:rsidRDefault="005B326A" w:rsidP="00FD7BE5">
            <w:pPr>
              <w:jc w:val="center"/>
              <w:rPr>
                <w:rFonts w:ascii="Times New Roman" w:hAnsi="Times New Roman" w:cs="Times New Roman"/>
                <w:sz w:val="24"/>
                <w:szCs w:val="24"/>
              </w:rPr>
            </w:pP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43E65BB8"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Момент отражения в учете</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14:paraId="77598186" w14:textId="77777777" w:rsidR="005B326A" w:rsidRPr="004801F2" w:rsidRDefault="002B0106" w:rsidP="00FD7BE5">
            <w:pPr>
              <w:jc w:val="center"/>
              <w:rPr>
                <w:rFonts w:ascii="Times New Roman" w:hAnsi="Times New Roman" w:cs="Times New Roman"/>
                <w:sz w:val="24"/>
                <w:szCs w:val="24"/>
              </w:rPr>
            </w:pPr>
            <w:r w:rsidRPr="004801F2">
              <w:rPr>
                <w:rFonts w:ascii="Times New Roman" w:hAnsi="Times New Roman" w:cs="Times New Roman"/>
                <w:sz w:val="24"/>
                <w:szCs w:val="24"/>
              </w:rPr>
              <w:t>Документ-основание</w:t>
            </w:r>
          </w:p>
        </w:tc>
      </w:tr>
      <w:tr w:rsidR="005B326A" w:rsidRPr="004801F2" w14:paraId="4B87505A"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76C1FB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w:t>
            </w:r>
          </w:p>
        </w:tc>
        <w:tc>
          <w:tcPr>
            <w:tcW w:w="899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A0ACDD6"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Приобретение товаров, работ, услуг</w:t>
            </w:r>
          </w:p>
        </w:tc>
      </w:tr>
      <w:tr w:rsidR="005B326A" w:rsidRPr="004801F2" w14:paraId="573C783F"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1225CB9"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11</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E4BD86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договорам на поставку товаров (выполнение работ, оказание услуг) поставщиком, подрядчиком (юридическим лицом)</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EB903C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 xml:space="preserve">Дата принятия к оплате счетов, на предоплату </w:t>
            </w:r>
          </w:p>
          <w:p w14:paraId="1AD239B7" w14:textId="77777777" w:rsidR="005B326A" w:rsidRPr="004801F2" w:rsidRDefault="005B326A" w:rsidP="00C2140F">
            <w:pPr>
              <w:rPr>
                <w:rFonts w:ascii="Times New Roman" w:hAnsi="Times New Roman" w:cs="Times New Roman"/>
                <w:sz w:val="24"/>
                <w:szCs w:val="24"/>
              </w:rPr>
            </w:pPr>
          </w:p>
          <w:p w14:paraId="0DFCEE49"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акта приемки услуг, работ</w:t>
            </w:r>
          </w:p>
          <w:p w14:paraId="3B4E20F7" w14:textId="77777777" w:rsidR="005B326A" w:rsidRPr="004801F2" w:rsidRDefault="005B326A" w:rsidP="00C2140F">
            <w:pPr>
              <w:rPr>
                <w:rFonts w:ascii="Times New Roman" w:hAnsi="Times New Roman" w:cs="Times New Roman"/>
                <w:sz w:val="24"/>
                <w:szCs w:val="24"/>
              </w:rPr>
            </w:pPr>
          </w:p>
          <w:p w14:paraId="3F537148"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получения товарных накладных</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F2DB0E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Предоплата на основании Счета, договора, Справки ф. 0504833</w:t>
            </w:r>
          </w:p>
          <w:p w14:paraId="16E91871"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основании актов приемки в соответствии с условиями договора</w:t>
            </w:r>
          </w:p>
          <w:p w14:paraId="075B5E4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основании товарных накладных</w:t>
            </w:r>
          </w:p>
        </w:tc>
      </w:tr>
      <w:tr w:rsidR="005B326A" w:rsidRPr="004801F2" w14:paraId="28873750"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5DDFA6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12</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FDC225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договорам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B1F985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принятия к оплате счетов на предоплату</w:t>
            </w:r>
          </w:p>
          <w:p w14:paraId="3624F96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акта приемки услуг, работ</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37FF719"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Предоплата на основании Счета, договора, Справки ф. 0504833</w:t>
            </w:r>
          </w:p>
          <w:p w14:paraId="1F375366"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основании актов приемки в соответствии с условиями договора</w:t>
            </w:r>
          </w:p>
        </w:tc>
      </w:tr>
      <w:tr w:rsidR="005B326A" w:rsidRPr="004801F2" w14:paraId="445DE2C9"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661C7E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w:t>
            </w:r>
          </w:p>
        </w:tc>
        <w:tc>
          <w:tcPr>
            <w:tcW w:w="899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0400DC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с работниками</w:t>
            </w:r>
          </w:p>
        </w:tc>
      </w:tr>
      <w:tr w:rsidR="005B326A" w:rsidRPr="004801F2" w14:paraId="201C4123"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0D22224"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31</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874B935"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начислениям в соответствии с Трудовым кодексом РФ на основании:</w:t>
            </w:r>
          </w:p>
          <w:p w14:paraId="30F2294E"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 трудовых договоров;</w:t>
            </w:r>
          </w:p>
          <w:p w14:paraId="55276356"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lastRenderedPageBreak/>
              <w:t>- листков нетрудоспособности (за первые три дня нетрудоспособности);</w:t>
            </w:r>
          </w:p>
          <w:p w14:paraId="631AB77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 заявлений о предоставлении отпуска и т.п.</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12FCB57C"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lastRenderedPageBreak/>
              <w:t xml:space="preserve">Не позднее последнего дня месяца, за который </w:t>
            </w:r>
            <w:r w:rsidRPr="004801F2">
              <w:rPr>
                <w:rFonts w:ascii="Times New Roman" w:hAnsi="Times New Roman" w:cs="Times New Roman"/>
                <w:sz w:val="24"/>
                <w:szCs w:val="24"/>
              </w:rPr>
              <w:lastRenderedPageBreak/>
              <w:t xml:space="preserve">производится начисление </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3CB0F7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lastRenderedPageBreak/>
              <w:t>Расчетно-платежная ведомость</w:t>
            </w:r>
          </w:p>
        </w:tc>
      </w:tr>
      <w:tr w:rsidR="005B326A" w:rsidRPr="004801F2" w14:paraId="5F1479F8"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6FBA27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32</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E93DB3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командировочным расходам</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94E755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p w14:paraId="51F7B38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утверждения авансового отчета</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6AF8C9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Заявление подотчетного лица</w:t>
            </w:r>
          </w:p>
          <w:p w14:paraId="37B0BC45" w14:textId="77777777" w:rsidR="005B326A" w:rsidRPr="004801F2" w:rsidRDefault="005B326A" w:rsidP="00C2140F">
            <w:pPr>
              <w:rPr>
                <w:rFonts w:ascii="Times New Roman" w:hAnsi="Times New Roman" w:cs="Times New Roman"/>
                <w:sz w:val="24"/>
                <w:szCs w:val="24"/>
              </w:rPr>
            </w:pPr>
          </w:p>
          <w:p w14:paraId="123366E1" w14:textId="77777777" w:rsidR="005B326A" w:rsidRPr="004801F2" w:rsidRDefault="005B326A" w:rsidP="00C2140F">
            <w:pPr>
              <w:rPr>
                <w:rFonts w:ascii="Times New Roman" w:hAnsi="Times New Roman" w:cs="Times New Roman"/>
                <w:sz w:val="24"/>
                <w:szCs w:val="24"/>
              </w:rPr>
            </w:pPr>
          </w:p>
          <w:p w14:paraId="58FE87F9" w14:textId="77777777" w:rsidR="005B326A" w:rsidRPr="004801F2" w:rsidRDefault="005B326A" w:rsidP="00C2140F">
            <w:pPr>
              <w:rPr>
                <w:rFonts w:ascii="Times New Roman" w:hAnsi="Times New Roman" w:cs="Times New Roman"/>
                <w:sz w:val="24"/>
                <w:szCs w:val="24"/>
              </w:rPr>
            </w:pPr>
          </w:p>
          <w:p w14:paraId="37B34B2D" w14:textId="77777777" w:rsidR="005B326A" w:rsidRPr="004801F2" w:rsidRDefault="005B326A" w:rsidP="00C2140F">
            <w:pPr>
              <w:rPr>
                <w:rFonts w:ascii="Times New Roman" w:hAnsi="Times New Roman" w:cs="Times New Roman"/>
                <w:sz w:val="24"/>
                <w:szCs w:val="24"/>
              </w:rPr>
            </w:pPr>
          </w:p>
          <w:p w14:paraId="7457D084" w14:textId="77777777" w:rsidR="005B326A" w:rsidRPr="004801F2" w:rsidRDefault="005B326A" w:rsidP="00C2140F">
            <w:pPr>
              <w:rPr>
                <w:rFonts w:ascii="Times New Roman" w:hAnsi="Times New Roman" w:cs="Times New Roman"/>
                <w:sz w:val="24"/>
                <w:szCs w:val="24"/>
              </w:rPr>
            </w:pPr>
          </w:p>
          <w:p w14:paraId="67E7499E" w14:textId="77777777" w:rsidR="005B326A" w:rsidRPr="004801F2" w:rsidRDefault="005B326A" w:rsidP="00C2140F">
            <w:pPr>
              <w:rPr>
                <w:rFonts w:ascii="Times New Roman" w:hAnsi="Times New Roman" w:cs="Times New Roman"/>
                <w:sz w:val="24"/>
                <w:szCs w:val="24"/>
              </w:rPr>
            </w:pPr>
          </w:p>
          <w:p w14:paraId="2F00215E" w14:textId="77777777" w:rsidR="005B326A" w:rsidRPr="004801F2" w:rsidRDefault="005B326A" w:rsidP="00C2140F">
            <w:pPr>
              <w:rPr>
                <w:rFonts w:ascii="Times New Roman" w:hAnsi="Times New Roman" w:cs="Times New Roman"/>
                <w:sz w:val="24"/>
                <w:szCs w:val="24"/>
              </w:rPr>
            </w:pPr>
          </w:p>
          <w:p w14:paraId="330CED5D" w14:textId="77777777" w:rsidR="005B326A" w:rsidRPr="004801F2" w:rsidRDefault="005B326A" w:rsidP="00C2140F">
            <w:pPr>
              <w:rPr>
                <w:rFonts w:ascii="Times New Roman" w:hAnsi="Times New Roman" w:cs="Times New Roman"/>
                <w:sz w:val="24"/>
                <w:szCs w:val="24"/>
              </w:rPr>
            </w:pPr>
          </w:p>
          <w:p w14:paraId="11FAD6F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Авансовый отчет</w:t>
            </w:r>
          </w:p>
        </w:tc>
      </w:tr>
      <w:tr w:rsidR="005B326A" w:rsidRPr="004801F2" w14:paraId="01F2F1A6"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2F98158F"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33</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87FC91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595275C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образования кредиторской задолженности</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B7C7DCD"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Оправдательные документы</w:t>
            </w:r>
          </w:p>
        </w:tc>
      </w:tr>
      <w:tr w:rsidR="005B326A" w:rsidRPr="004801F2" w14:paraId="6DBE5102"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602D2E6A"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4</w:t>
            </w:r>
          </w:p>
        </w:tc>
        <w:tc>
          <w:tcPr>
            <w:tcW w:w="899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05A92CB"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с бюджетом по налогам и страховым взносам</w:t>
            </w:r>
          </w:p>
        </w:tc>
      </w:tr>
      <w:tr w:rsidR="005B326A" w:rsidRPr="004801F2" w14:paraId="49D5124C"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9369CB5"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41</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7F26A3A4"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начисленным страховым взносам, налогам и сборам</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860CD42"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 дату начисления налога</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4AF081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5B326A" w:rsidRPr="004801F2" w14:paraId="25013013"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E2BC833"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5</w:t>
            </w:r>
          </w:p>
        </w:tc>
        <w:tc>
          <w:tcPr>
            <w:tcW w:w="8998" w:type="dxa"/>
            <w:gridSpan w:val="3"/>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40AC1728"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Расчеты по прочим хозяйственным операциям</w:t>
            </w:r>
          </w:p>
        </w:tc>
      </w:tr>
      <w:tr w:rsidR="005B326A" w:rsidRPr="004801F2" w14:paraId="1930D38A" w14:textId="77777777">
        <w:trPr>
          <w:trHeight w:val="1"/>
        </w:trPr>
        <w:tc>
          <w:tcPr>
            <w:tcW w:w="567"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99E1AE0"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51</w:t>
            </w:r>
          </w:p>
        </w:tc>
        <w:tc>
          <w:tcPr>
            <w:tcW w:w="332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0179D247"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По штрафам, пеням и т.п.</w:t>
            </w:r>
          </w:p>
        </w:tc>
        <w:tc>
          <w:tcPr>
            <w:tcW w:w="2552"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984AB89"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Дата начисления штрафов, пеней и т.п.</w:t>
            </w:r>
          </w:p>
        </w:tc>
        <w:tc>
          <w:tcPr>
            <w:tcW w:w="3118" w:type="dxa"/>
            <w:tcBorders>
              <w:top w:val="single" w:sz="0" w:space="0" w:color="000000"/>
              <w:left w:val="single" w:sz="4" w:space="0" w:color="000000"/>
              <w:bottom w:val="single" w:sz="4" w:space="0" w:color="000000"/>
              <w:right w:val="single" w:sz="4" w:space="0" w:color="000000"/>
            </w:tcBorders>
            <w:shd w:val="clear" w:color="auto" w:fill="FFFFFF"/>
            <w:tcMar>
              <w:left w:w="62" w:type="dxa"/>
              <w:right w:w="62" w:type="dxa"/>
            </w:tcMar>
          </w:tcPr>
          <w:p w14:paraId="31B57406" w14:textId="77777777" w:rsidR="005B326A" w:rsidRPr="004801F2" w:rsidRDefault="002B0106" w:rsidP="00C2140F">
            <w:pPr>
              <w:rPr>
                <w:rFonts w:ascii="Times New Roman" w:hAnsi="Times New Roman" w:cs="Times New Roman"/>
                <w:sz w:val="24"/>
                <w:szCs w:val="24"/>
              </w:rPr>
            </w:pPr>
            <w:r w:rsidRPr="004801F2">
              <w:rPr>
                <w:rFonts w:ascii="Times New Roman" w:hAnsi="Times New Roman" w:cs="Times New Roman"/>
                <w:sz w:val="24"/>
                <w:szCs w:val="24"/>
              </w:rPr>
              <w:t>Нормативно-правовой акт, Распоряжение руководителя об уплате</w:t>
            </w:r>
          </w:p>
        </w:tc>
      </w:tr>
    </w:tbl>
    <w:p w14:paraId="013001F2" w14:textId="77777777" w:rsidR="005B326A" w:rsidRPr="00C2140F" w:rsidRDefault="005B326A" w:rsidP="00C2140F">
      <w:pPr>
        <w:rPr>
          <w:rFonts w:ascii="Times New Roman" w:hAnsi="Times New Roman" w:cs="Times New Roman"/>
          <w:sz w:val="26"/>
          <w:szCs w:val="26"/>
        </w:rPr>
      </w:pPr>
    </w:p>
    <w:p w14:paraId="29C745DB" w14:textId="56F9B8E9" w:rsidR="005B326A"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2.</w:t>
      </w:r>
      <w:r w:rsidR="004E0EA6">
        <w:rPr>
          <w:rFonts w:ascii="Times New Roman" w:hAnsi="Times New Roman" w:cs="Times New Roman"/>
          <w:sz w:val="26"/>
          <w:szCs w:val="26"/>
        </w:rPr>
        <w:t>10</w:t>
      </w:r>
      <w:r w:rsidRPr="00C2140F">
        <w:rPr>
          <w:rFonts w:ascii="Times New Roman" w:hAnsi="Times New Roman" w:cs="Times New Roman"/>
          <w:sz w:val="26"/>
          <w:szCs w:val="26"/>
        </w:rPr>
        <w:t>.3. Отражение полученного финансового обеспечения по дебету счету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 результате некассовых операций.</w:t>
      </w:r>
    </w:p>
    <w:p w14:paraId="4537A3D4" w14:textId="77777777" w:rsidR="00692AB8" w:rsidRDefault="00692AB8" w:rsidP="004801F2">
      <w:pPr>
        <w:ind w:firstLine="709"/>
        <w:jc w:val="both"/>
        <w:rPr>
          <w:rFonts w:ascii="Times New Roman" w:hAnsi="Times New Roman" w:cs="Times New Roman"/>
          <w:sz w:val="26"/>
          <w:szCs w:val="26"/>
        </w:rPr>
      </w:pPr>
    </w:p>
    <w:p w14:paraId="1C0C169A" w14:textId="79C37D18" w:rsidR="00692AB8" w:rsidRPr="00DB64D8" w:rsidRDefault="00692AB8" w:rsidP="00692AB8">
      <w:pPr>
        <w:pStyle w:val="af"/>
        <w:spacing w:after="0"/>
        <w:rPr>
          <w:rFonts w:ascii="Times New Roman" w:hAnsi="Times New Roman"/>
          <w:sz w:val="26"/>
          <w:szCs w:val="26"/>
        </w:rPr>
      </w:pPr>
      <w:bookmarkStart w:id="2" w:name="_Toc507517909"/>
      <w:r w:rsidRPr="00DB64D8">
        <w:rPr>
          <w:rFonts w:ascii="Times New Roman" w:hAnsi="Times New Roman"/>
          <w:sz w:val="26"/>
          <w:szCs w:val="26"/>
        </w:rPr>
        <w:t>2.11. Применение отдельных видов забалансовых счетов</w:t>
      </w:r>
      <w:bookmarkEnd w:id="2"/>
    </w:p>
    <w:p w14:paraId="16CBDE26" w14:textId="77777777" w:rsidR="00692AB8" w:rsidRPr="00DB64D8" w:rsidRDefault="00692AB8" w:rsidP="00692AB8">
      <w:pPr>
        <w:autoSpaceDE w:val="0"/>
        <w:autoSpaceDN w:val="0"/>
        <w:adjustRightInd w:val="0"/>
        <w:ind w:firstLine="709"/>
        <w:jc w:val="both"/>
        <w:rPr>
          <w:rFonts w:ascii="Times New Roman" w:hAnsi="Times New Roman"/>
          <w:sz w:val="26"/>
          <w:szCs w:val="26"/>
        </w:rPr>
      </w:pPr>
    </w:p>
    <w:p w14:paraId="2616273B"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Учет на забалансовых счетах ведется в разрезе кодов вида финансового обеспечения.</w:t>
      </w:r>
    </w:p>
    <w:p w14:paraId="3AEBCA97" w14:textId="77777777" w:rsidR="00692AB8" w:rsidRPr="00DB64D8" w:rsidRDefault="00692AB8" w:rsidP="00692AB8">
      <w:pPr>
        <w:autoSpaceDE w:val="0"/>
        <w:autoSpaceDN w:val="0"/>
        <w:adjustRightInd w:val="0"/>
        <w:jc w:val="both"/>
        <w:rPr>
          <w:rFonts w:ascii="Times New Roman" w:hAnsi="Times New Roman"/>
          <w:sz w:val="26"/>
          <w:szCs w:val="26"/>
        </w:rPr>
      </w:pPr>
      <w:r w:rsidRPr="00DB64D8">
        <w:rPr>
          <w:rFonts w:ascii="Times New Roman" w:hAnsi="Times New Roman"/>
          <w:i/>
          <w:iCs/>
          <w:sz w:val="26"/>
          <w:szCs w:val="26"/>
        </w:rPr>
        <w:t xml:space="preserve">(Основание: </w:t>
      </w:r>
      <w:hyperlink r:id="rId58" w:history="1">
        <w:r w:rsidRPr="00DB64D8">
          <w:rPr>
            <w:rFonts w:ascii="Times New Roman" w:hAnsi="Times New Roman"/>
            <w:i/>
            <w:iCs/>
            <w:sz w:val="26"/>
            <w:szCs w:val="26"/>
          </w:rPr>
          <w:t>п. 6</w:t>
        </w:r>
      </w:hyperlink>
      <w:r w:rsidRPr="00DB64D8">
        <w:rPr>
          <w:rFonts w:ascii="Times New Roman" w:hAnsi="Times New Roman"/>
          <w:i/>
          <w:iCs/>
          <w:sz w:val="26"/>
          <w:szCs w:val="26"/>
        </w:rPr>
        <w:t xml:space="preserve"> Инструкции N 157н)</w:t>
      </w:r>
    </w:p>
    <w:p w14:paraId="02C7D9A0" w14:textId="099D9F0A"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2.11.1. На счете 01 «Имущество, полученное в пользование», учитывается имущество, полученное в пользование и не являющееся объектом аренды по договорной стоимости указанного имущества. Если стоимость не указана, то в условной оценке «один объект - один рубль».</w:t>
      </w:r>
    </w:p>
    <w:p w14:paraId="47F48FA3"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333 Инструкции 157н)</w:t>
      </w:r>
    </w:p>
    <w:p w14:paraId="0C37491F" w14:textId="5BA2F8EE"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lastRenderedPageBreak/>
        <w:t>Основанием для постановки на забалансовый учет служит акт приемки-передачи или иной документ, подтверждающий получение имущество или права его пользования.</w:t>
      </w:r>
    </w:p>
    <w:p w14:paraId="3FFCD9C4" w14:textId="24DCA98F"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Операции по внутреннему перемещению отражаются на основании Накладной на внутреннее перемещение объектов нефинансовых активов (ф. 0504102) или акт приема-передачи при смене ответственных лиц.</w:t>
      </w:r>
    </w:p>
    <w:p w14:paraId="623B142F" w14:textId="4061A3A6"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Основанием для списания с забалансового счета служит возврат имущества, прекращение права пользования, принятие к бухгалтерскому учету в составе нефинансовых активов по акту приемки-передачи или бухгалтерской справки </w:t>
      </w:r>
      <w:hyperlink r:id="rId59" w:history="1">
        <w:r w:rsidRPr="00DB64D8">
          <w:rPr>
            <w:rFonts w:ascii="Times New Roman" w:hAnsi="Times New Roman"/>
            <w:sz w:val="26"/>
            <w:szCs w:val="26"/>
          </w:rPr>
          <w:t>(ф. 0504833)</w:t>
        </w:r>
      </w:hyperlink>
      <w:r w:rsidRPr="00DB64D8">
        <w:rPr>
          <w:rFonts w:ascii="Times New Roman" w:hAnsi="Times New Roman"/>
          <w:sz w:val="26"/>
          <w:szCs w:val="26"/>
        </w:rPr>
        <w:t>, с приложением оправдательных документов.</w:t>
      </w:r>
    </w:p>
    <w:p w14:paraId="3B5CE3FC" w14:textId="215D2079"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2.11.2. На счете 02 «Материальные ценности на хранении» учитывается:</w:t>
      </w:r>
    </w:p>
    <w:p w14:paraId="75A31D00" w14:textId="77777777" w:rsidR="00692AB8" w:rsidRPr="00DB64D8" w:rsidRDefault="00692AB8">
      <w:pPr>
        <w:pStyle w:val="21"/>
        <w:numPr>
          <w:ilvl w:val="0"/>
          <w:numId w:val="34"/>
        </w:numPr>
        <w:spacing w:line="240" w:lineRule="auto"/>
        <w:ind w:left="0" w:firstLine="709"/>
        <w:rPr>
          <w:rFonts w:ascii="Times New Roman" w:hAnsi="Times New Roman"/>
          <w:sz w:val="26"/>
          <w:szCs w:val="26"/>
        </w:rPr>
      </w:pPr>
      <w:r w:rsidRPr="00DB64D8">
        <w:rPr>
          <w:rFonts w:ascii="Times New Roman" w:hAnsi="Times New Roman"/>
          <w:sz w:val="26"/>
          <w:szCs w:val="26"/>
        </w:rPr>
        <w:t>имущество, в отношении которого принято решение о списании, до момента его демонтажа (утилизации, уничтожения) – в условной оценке «один объект - один рубль»;</w:t>
      </w:r>
    </w:p>
    <w:p w14:paraId="0D9C7CC5" w14:textId="77777777" w:rsidR="00692AB8" w:rsidRPr="00DB64D8" w:rsidRDefault="00692AB8">
      <w:pPr>
        <w:pStyle w:val="21"/>
        <w:numPr>
          <w:ilvl w:val="0"/>
          <w:numId w:val="34"/>
        </w:numPr>
        <w:spacing w:line="240" w:lineRule="auto"/>
        <w:ind w:left="0" w:firstLine="709"/>
        <w:rPr>
          <w:rFonts w:ascii="Times New Roman" w:hAnsi="Times New Roman"/>
          <w:sz w:val="26"/>
          <w:szCs w:val="26"/>
        </w:rPr>
      </w:pPr>
      <w:r w:rsidRPr="00DB64D8">
        <w:rPr>
          <w:rFonts w:ascii="Times New Roman" w:hAnsi="Times New Roman"/>
          <w:sz w:val="26"/>
          <w:szCs w:val="26"/>
        </w:rPr>
        <w:t>основные средства, утратившие признаки актива, учитываются по остаточной стоимости (при ее наличии), по условной оценке, «один объект - один рубль» – при полной амортизации объекта (нулевой остаточной стоимости).</w:t>
      </w:r>
    </w:p>
    <w:p w14:paraId="476B371B"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335 Инструкции 157н)</w:t>
      </w:r>
    </w:p>
    <w:p w14:paraId="772DE0B8"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протокол заседания комиссии по выбытию нефинансовых активов, протокол комиссии по списанию непригодных к дальнейшему использованию материальных запасов, акта о результатах инвентаризации (ф. 0504835) или иной документ, подтверждающий решение о несоответствие критериям актива.</w:t>
      </w:r>
    </w:p>
    <w:p w14:paraId="3612F1D9" w14:textId="4DCE4F49"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Операции по внутреннему перемещению отражаются на основании Накладной на внутреннее перемещение объектов нефинансовых активов (ф. 0504102) или Акта приема-передачи при смене ответственных лиц.</w:t>
      </w:r>
    </w:p>
    <w:p w14:paraId="0FD4E72E"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списания с забалансового счета служит акт об утилизации или иной оправдательный документ, подтверждающий утилизацию, возврат, восстановление имущества на балансовом счете по стоимости, по которой они были приняты к забалансовому учету.</w:t>
      </w:r>
    </w:p>
    <w:p w14:paraId="61E512FA" w14:textId="7C997FE0" w:rsidR="00692AB8" w:rsidRPr="00DB64D8" w:rsidRDefault="00DB7394"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1</w:t>
      </w:r>
      <w:r w:rsidR="00692AB8" w:rsidRPr="00DB64D8">
        <w:rPr>
          <w:rFonts w:ascii="Times New Roman" w:hAnsi="Times New Roman"/>
          <w:sz w:val="26"/>
          <w:szCs w:val="26"/>
        </w:rPr>
        <w:t xml:space="preserve">.3. На счете 03 «Бланки строгой отчетности» подлежат учету: </w:t>
      </w:r>
    </w:p>
    <w:p w14:paraId="2C15E680" w14:textId="7EC482FA" w:rsidR="00692AB8" w:rsidRPr="00DB64D8" w:rsidRDefault="00692AB8">
      <w:pPr>
        <w:pStyle w:val="21"/>
        <w:numPr>
          <w:ilvl w:val="0"/>
          <w:numId w:val="36"/>
        </w:numPr>
        <w:tabs>
          <w:tab w:val="left" w:pos="993"/>
        </w:tabs>
        <w:spacing w:line="240" w:lineRule="auto"/>
        <w:ind w:left="0" w:firstLine="709"/>
        <w:rPr>
          <w:rFonts w:ascii="Times New Roman" w:hAnsi="Times New Roman"/>
          <w:sz w:val="26"/>
          <w:szCs w:val="26"/>
        </w:rPr>
      </w:pPr>
      <w:r w:rsidRPr="00DB64D8">
        <w:rPr>
          <w:rFonts w:ascii="Times New Roman" w:hAnsi="Times New Roman"/>
          <w:sz w:val="26"/>
          <w:szCs w:val="26"/>
        </w:rPr>
        <w:t>бланки трудовых книжки вкладышей к ним;</w:t>
      </w:r>
    </w:p>
    <w:p w14:paraId="53E19A65" w14:textId="2DA82050" w:rsidR="00600ADF" w:rsidRPr="00DB64D8" w:rsidRDefault="00600ADF">
      <w:pPr>
        <w:pStyle w:val="21"/>
        <w:numPr>
          <w:ilvl w:val="0"/>
          <w:numId w:val="36"/>
        </w:numPr>
        <w:tabs>
          <w:tab w:val="left" w:pos="993"/>
        </w:tabs>
        <w:spacing w:line="240" w:lineRule="auto"/>
        <w:ind w:left="0" w:firstLine="709"/>
        <w:rPr>
          <w:rFonts w:ascii="Times New Roman" w:hAnsi="Times New Roman"/>
          <w:sz w:val="26"/>
          <w:szCs w:val="26"/>
        </w:rPr>
      </w:pPr>
      <w:r w:rsidRPr="00DB64D8">
        <w:rPr>
          <w:rFonts w:ascii="Times New Roman" w:hAnsi="Times New Roman"/>
          <w:sz w:val="26"/>
          <w:szCs w:val="26"/>
        </w:rPr>
        <w:t>рецептурные бланки;</w:t>
      </w:r>
    </w:p>
    <w:p w14:paraId="15F85B4B" w14:textId="77777777" w:rsidR="00692AB8" w:rsidRPr="00DB64D8" w:rsidRDefault="00692AB8">
      <w:pPr>
        <w:pStyle w:val="21"/>
        <w:numPr>
          <w:ilvl w:val="0"/>
          <w:numId w:val="36"/>
        </w:numPr>
        <w:tabs>
          <w:tab w:val="left" w:pos="993"/>
        </w:tabs>
        <w:spacing w:line="240" w:lineRule="auto"/>
        <w:ind w:left="0" w:firstLine="709"/>
        <w:rPr>
          <w:rFonts w:ascii="Times New Roman" w:hAnsi="Times New Roman"/>
          <w:sz w:val="26"/>
          <w:szCs w:val="26"/>
        </w:rPr>
      </w:pPr>
      <w:r w:rsidRPr="00DB64D8">
        <w:rPr>
          <w:rFonts w:ascii="Times New Roman" w:hAnsi="Times New Roman"/>
          <w:sz w:val="26"/>
          <w:szCs w:val="26"/>
        </w:rPr>
        <w:t>иные бланки строгой отчетности.</w:t>
      </w:r>
    </w:p>
    <w:p w14:paraId="73D308EF"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337 Инструкции 157н)</w:t>
      </w:r>
    </w:p>
    <w:p w14:paraId="020ABDFA" w14:textId="77777777"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Бланки строгой отчетности отражаются на забалансовом счете 03 с детализацией по местам использования или хранения в условной оценке «один бланк - один рубль». </w:t>
      </w:r>
    </w:p>
    <w:p w14:paraId="5DA87F16" w14:textId="081E884C" w:rsidR="00692AB8" w:rsidRPr="00DB64D8" w:rsidRDefault="00692AB8" w:rsidP="00600ADF">
      <w:pPr>
        <w:pStyle w:val="20"/>
        <w:shd w:val="clear" w:color="auto" w:fill="auto"/>
        <w:spacing w:line="240" w:lineRule="auto"/>
        <w:ind w:firstLine="709"/>
        <w:jc w:val="both"/>
        <w:rPr>
          <w:i/>
          <w:sz w:val="26"/>
          <w:szCs w:val="26"/>
        </w:rPr>
      </w:pPr>
      <w:r w:rsidRPr="00DB64D8">
        <w:rPr>
          <w:sz w:val="26"/>
          <w:szCs w:val="26"/>
        </w:rPr>
        <w:t xml:space="preserve">Должностными лицами, ответственными за получение, учет, хранение и выдачу следующих бланков строгой отчетности </w:t>
      </w:r>
      <w:r w:rsidR="00600ADF" w:rsidRPr="00DB64D8">
        <w:rPr>
          <w:sz w:val="26"/>
          <w:szCs w:val="26"/>
        </w:rPr>
        <w:t xml:space="preserve">поименованы в </w:t>
      </w:r>
      <w:r w:rsidR="00600ADF" w:rsidRPr="00DB64D8">
        <w:rPr>
          <w:sz w:val="26"/>
          <w:szCs w:val="26"/>
          <w:u w:val="single"/>
        </w:rPr>
        <w:t>Приложении 6</w:t>
      </w:r>
      <w:r w:rsidR="00600ADF" w:rsidRPr="00DB64D8">
        <w:rPr>
          <w:sz w:val="26"/>
          <w:szCs w:val="26"/>
        </w:rPr>
        <w:t>.</w:t>
      </w:r>
    </w:p>
    <w:p w14:paraId="24205D37"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 xml:space="preserve">Основанием для постановки на забалансовый учет служит Требование-накладная (ф.0504204). </w:t>
      </w:r>
    </w:p>
    <w:p w14:paraId="08A4C1E1" w14:textId="6A9A9B3E" w:rsidR="00692AB8" w:rsidRPr="00DB64D8" w:rsidRDefault="00692AB8" w:rsidP="00692AB8">
      <w:pPr>
        <w:pStyle w:val="21"/>
        <w:spacing w:line="240" w:lineRule="auto"/>
        <w:ind w:firstLine="709"/>
        <w:rPr>
          <w:rFonts w:ascii="Times New Roman" w:hAnsi="Times New Roman"/>
          <w:sz w:val="26"/>
          <w:szCs w:val="26"/>
          <w:lang w:eastAsia="en-US"/>
        </w:rPr>
      </w:pPr>
      <w:r w:rsidRPr="00DB64D8">
        <w:rPr>
          <w:rFonts w:ascii="Times New Roman" w:hAnsi="Times New Roman"/>
          <w:sz w:val="26"/>
          <w:szCs w:val="26"/>
          <w:lang w:eastAsia="en-US"/>
        </w:rPr>
        <w:t>Операции по внутреннему перемещению отражаются на основании Накладной на внутреннее перемещение объектов нефинансовых активов (ф. 0504102) или акт приема-передачи при смене ответственных лиц.</w:t>
      </w:r>
    </w:p>
    <w:p w14:paraId="33AE7F60"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 xml:space="preserve">Выбытие бланков строгой отчетности при их оформлении (выдаче), а также в связи с выявлением порчи производится на основании Акта о списании бланков строгой отчетности </w:t>
      </w:r>
      <w:hyperlink r:id="rId60" w:history="1">
        <w:r w:rsidRPr="00DB64D8">
          <w:rPr>
            <w:rFonts w:ascii="Times New Roman" w:hAnsi="Times New Roman"/>
            <w:sz w:val="26"/>
            <w:szCs w:val="26"/>
          </w:rPr>
          <w:t>(ф. 0504816)</w:t>
        </w:r>
      </w:hyperlink>
      <w:r w:rsidRPr="00DB64D8">
        <w:rPr>
          <w:rFonts w:ascii="Times New Roman" w:hAnsi="Times New Roman"/>
          <w:sz w:val="26"/>
          <w:szCs w:val="26"/>
        </w:rPr>
        <w:t>.</w:t>
      </w:r>
    </w:p>
    <w:p w14:paraId="638D7364" w14:textId="375ED949" w:rsidR="00692AB8" w:rsidRPr="00DB64D8" w:rsidRDefault="00DB7394"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lastRenderedPageBreak/>
        <w:t>2</w:t>
      </w:r>
      <w:r w:rsidR="00692AB8" w:rsidRPr="00DB64D8">
        <w:rPr>
          <w:rFonts w:ascii="Times New Roman" w:hAnsi="Times New Roman"/>
          <w:sz w:val="26"/>
          <w:szCs w:val="26"/>
        </w:rPr>
        <w:t>.1</w:t>
      </w:r>
      <w:r w:rsidRPr="00DB64D8">
        <w:rPr>
          <w:rFonts w:ascii="Times New Roman" w:hAnsi="Times New Roman"/>
          <w:sz w:val="26"/>
          <w:szCs w:val="26"/>
        </w:rPr>
        <w:t>1</w:t>
      </w:r>
      <w:r w:rsidR="00692AB8" w:rsidRPr="00DB64D8">
        <w:rPr>
          <w:rFonts w:ascii="Times New Roman" w:hAnsi="Times New Roman"/>
          <w:sz w:val="26"/>
          <w:szCs w:val="26"/>
        </w:rPr>
        <w:t>.4. На счете 04 «Сомнительная задолженность» учитывается задолженность неплатежеспособных дебиторов, а также задолженность, несоответствующая критериям признания активом.</w:t>
      </w:r>
    </w:p>
    <w:p w14:paraId="44909DFE" w14:textId="77777777" w:rsidR="00692AB8" w:rsidRPr="00DB64D8" w:rsidRDefault="00692AB8" w:rsidP="00692AB8">
      <w:pPr>
        <w:autoSpaceDE w:val="0"/>
        <w:autoSpaceDN w:val="0"/>
        <w:adjustRightInd w:val="0"/>
        <w:jc w:val="both"/>
        <w:rPr>
          <w:rFonts w:ascii="Times New Roman" w:hAnsi="Times New Roman"/>
          <w:sz w:val="26"/>
          <w:szCs w:val="26"/>
        </w:rPr>
      </w:pPr>
      <w:r w:rsidRPr="00DB64D8">
        <w:rPr>
          <w:rFonts w:ascii="Times New Roman" w:hAnsi="Times New Roman"/>
          <w:i/>
          <w:sz w:val="26"/>
          <w:szCs w:val="26"/>
        </w:rPr>
        <w:t>(Основание: п. 339 Инструкции 157н)</w:t>
      </w:r>
    </w:p>
    <w:p w14:paraId="7B09EADE"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приказ директора, основанный на рекомендациях инвентаризационной комиссии.</w:t>
      </w:r>
    </w:p>
    <w:p w14:paraId="46843F6F"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 xml:space="preserve">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w:t>
      </w:r>
    </w:p>
    <w:p w14:paraId="5A8257AB"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списания с забалансового счета служит приказ директора, основанный на рекомендациях инвентаризационной комиссии о признании задолженности безнадежной к взысканию, ликвидацией контрагента или поступление денежных средств в счет погашения задолженности.</w:t>
      </w:r>
    </w:p>
    <w:p w14:paraId="556A2CDC" w14:textId="77777777" w:rsidR="00692AB8" w:rsidRPr="00DB64D8" w:rsidRDefault="00692AB8" w:rsidP="00692AB8">
      <w:pPr>
        <w:autoSpaceDE w:val="0"/>
        <w:autoSpaceDN w:val="0"/>
        <w:adjustRightInd w:val="0"/>
        <w:jc w:val="both"/>
        <w:rPr>
          <w:rFonts w:ascii="Times New Roman" w:hAnsi="Times New Roman"/>
          <w:sz w:val="26"/>
          <w:szCs w:val="26"/>
        </w:rPr>
      </w:pPr>
      <w:r w:rsidRPr="00DB64D8">
        <w:rPr>
          <w:rFonts w:ascii="Times New Roman" w:hAnsi="Times New Roman"/>
          <w:i/>
          <w:sz w:val="26"/>
          <w:szCs w:val="26"/>
        </w:rPr>
        <w:t>(Основание: п. 11 ФСБУ «Доходы», п. 339 Инструкции 157н)</w:t>
      </w:r>
    </w:p>
    <w:p w14:paraId="6547E9C8" w14:textId="77777777"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Для отражений операций по забалансовому счету применяется бухгалтерская справка (ф. 0504833).</w:t>
      </w:r>
    </w:p>
    <w:p w14:paraId="12E09326" w14:textId="77777777" w:rsidR="00692AB8" w:rsidRPr="00DB64D8" w:rsidRDefault="00692AB8" w:rsidP="00692AB8">
      <w:pPr>
        <w:autoSpaceDE w:val="0"/>
        <w:autoSpaceDN w:val="0"/>
        <w:adjustRightInd w:val="0"/>
        <w:ind w:firstLine="709"/>
        <w:jc w:val="both"/>
        <w:rPr>
          <w:rFonts w:ascii="Times New Roman" w:eastAsia="Times New Roman" w:hAnsi="Times New Roman"/>
          <w:sz w:val="26"/>
          <w:szCs w:val="26"/>
        </w:rPr>
      </w:pPr>
      <w:r w:rsidRPr="00DB64D8">
        <w:rPr>
          <w:rFonts w:ascii="Times New Roman" w:eastAsia="Times New Roman" w:hAnsi="Times New Roman"/>
          <w:sz w:val="26"/>
          <w:szCs w:val="26"/>
        </w:rPr>
        <w:t>Аналитический учет по забалансовому счету ведется:</w:t>
      </w:r>
    </w:p>
    <w:p w14:paraId="4C79C516" w14:textId="77777777" w:rsidR="00692AB8" w:rsidRPr="00DB64D8" w:rsidRDefault="00692AB8">
      <w:pPr>
        <w:numPr>
          <w:ilvl w:val="0"/>
          <w:numId w:val="33"/>
        </w:numPr>
        <w:tabs>
          <w:tab w:val="left" w:pos="540"/>
          <w:tab w:val="left" w:pos="993"/>
        </w:tabs>
        <w:autoSpaceDE w:val="0"/>
        <w:autoSpaceDN w:val="0"/>
        <w:adjustRightInd w:val="0"/>
        <w:ind w:left="0" w:firstLine="709"/>
        <w:jc w:val="both"/>
        <w:rPr>
          <w:rFonts w:ascii="Times New Roman" w:eastAsia="Times New Roman" w:hAnsi="Times New Roman"/>
          <w:sz w:val="26"/>
          <w:szCs w:val="26"/>
        </w:rPr>
      </w:pPr>
      <w:r w:rsidRPr="00DB64D8">
        <w:rPr>
          <w:rFonts w:ascii="Times New Roman" w:eastAsia="Times New Roman" w:hAnsi="Times New Roman"/>
          <w:sz w:val="26"/>
          <w:szCs w:val="26"/>
        </w:rPr>
        <w:t>контрагентов;</w:t>
      </w:r>
    </w:p>
    <w:p w14:paraId="768AC43E" w14:textId="77777777" w:rsidR="00692AB8" w:rsidRPr="00DB64D8" w:rsidRDefault="00692AB8">
      <w:pPr>
        <w:numPr>
          <w:ilvl w:val="0"/>
          <w:numId w:val="33"/>
        </w:numPr>
        <w:tabs>
          <w:tab w:val="left" w:pos="993"/>
        </w:tabs>
        <w:autoSpaceDE w:val="0"/>
        <w:autoSpaceDN w:val="0"/>
        <w:adjustRightInd w:val="0"/>
        <w:ind w:left="0" w:firstLine="709"/>
        <w:jc w:val="both"/>
        <w:rPr>
          <w:rFonts w:ascii="Times New Roman" w:eastAsia="Times New Roman" w:hAnsi="Times New Roman"/>
          <w:sz w:val="26"/>
          <w:szCs w:val="26"/>
        </w:rPr>
      </w:pPr>
      <w:r w:rsidRPr="00DB64D8">
        <w:rPr>
          <w:rFonts w:ascii="Times New Roman" w:eastAsia="Times New Roman" w:hAnsi="Times New Roman"/>
          <w:sz w:val="26"/>
          <w:szCs w:val="26"/>
        </w:rPr>
        <w:t>кодов финансового обеспечения.</w:t>
      </w:r>
    </w:p>
    <w:p w14:paraId="449763E7" w14:textId="10063115" w:rsidR="00692AB8" w:rsidRPr="00DB64D8" w:rsidRDefault="00DB7394" w:rsidP="00692AB8">
      <w:pPr>
        <w:pStyle w:val="21"/>
        <w:spacing w:line="240" w:lineRule="auto"/>
        <w:ind w:firstLine="708"/>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1</w:t>
      </w:r>
      <w:r w:rsidR="00692AB8" w:rsidRPr="00DB64D8">
        <w:rPr>
          <w:rFonts w:ascii="Times New Roman" w:hAnsi="Times New Roman"/>
          <w:sz w:val="26"/>
          <w:szCs w:val="26"/>
        </w:rPr>
        <w:t>.5. На счете 07 «Награды, призы, кубки и ценные подарки, сувениры» учитываются ценные подарки (сувениры), грамоты, бланки благодарственных писем и поздравительные открытки по стоимости приобретения.</w:t>
      </w:r>
    </w:p>
    <w:p w14:paraId="7EE0659D" w14:textId="77777777" w:rsidR="00692AB8" w:rsidRPr="00DB64D8" w:rsidRDefault="00692AB8" w:rsidP="00692AB8">
      <w:pPr>
        <w:autoSpaceDE w:val="0"/>
        <w:autoSpaceDN w:val="0"/>
        <w:adjustRightInd w:val="0"/>
        <w:jc w:val="both"/>
        <w:rPr>
          <w:rFonts w:ascii="Times New Roman" w:hAnsi="Times New Roman"/>
          <w:sz w:val="26"/>
          <w:szCs w:val="26"/>
        </w:rPr>
      </w:pPr>
      <w:r w:rsidRPr="00DB64D8">
        <w:rPr>
          <w:rFonts w:ascii="Times New Roman" w:hAnsi="Times New Roman"/>
          <w:sz w:val="26"/>
          <w:szCs w:val="26"/>
        </w:rPr>
        <w:t>Ценные подарки (сувениры), грамоты, бланки благодарственных писем и поздравительные открытки учитываются на забалансовом счете с момента их выдачи со склада и до момента вручения.</w:t>
      </w:r>
    </w:p>
    <w:p w14:paraId="01A729EE"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345 Инструкции 157н)</w:t>
      </w:r>
    </w:p>
    <w:p w14:paraId="0500468A" w14:textId="77777777" w:rsidR="00692AB8" w:rsidRPr="00DB64D8" w:rsidRDefault="00692AB8" w:rsidP="00692AB8">
      <w:pPr>
        <w:pStyle w:val="21"/>
        <w:spacing w:line="240" w:lineRule="auto"/>
        <w:ind w:firstLine="0"/>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Требование-накладная (ф.0504204).</w:t>
      </w:r>
    </w:p>
    <w:p w14:paraId="769EBCA6" w14:textId="77777777" w:rsidR="00692AB8" w:rsidRPr="00DB64D8" w:rsidRDefault="00692AB8" w:rsidP="00692AB8">
      <w:pPr>
        <w:pStyle w:val="21"/>
        <w:spacing w:line="240" w:lineRule="auto"/>
        <w:ind w:firstLine="0"/>
        <w:rPr>
          <w:rFonts w:ascii="Times New Roman" w:hAnsi="Times New Roman"/>
          <w:sz w:val="26"/>
          <w:szCs w:val="26"/>
        </w:rPr>
      </w:pPr>
      <w:r w:rsidRPr="00DB64D8">
        <w:rPr>
          <w:rFonts w:ascii="Times New Roman" w:hAnsi="Times New Roman"/>
          <w:sz w:val="26"/>
          <w:szCs w:val="26"/>
        </w:rPr>
        <w:t>Основанием для списания с забалансового счета служит Акта списания материальных запасов (ф.0504230), с приложением перечня врученных ценных подарков (сувениров), грамот, бланков благодарственных писем и поздравительных открыток.</w:t>
      </w:r>
    </w:p>
    <w:p w14:paraId="42B8318F" w14:textId="77777777" w:rsidR="00692AB8" w:rsidRPr="00DB64D8" w:rsidRDefault="00692AB8" w:rsidP="00692AB8">
      <w:pPr>
        <w:autoSpaceDE w:val="0"/>
        <w:autoSpaceDN w:val="0"/>
        <w:adjustRightInd w:val="0"/>
        <w:ind w:firstLine="709"/>
        <w:jc w:val="both"/>
        <w:rPr>
          <w:rFonts w:ascii="Times New Roman" w:eastAsia="Times New Roman" w:hAnsi="Times New Roman"/>
          <w:sz w:val="26"/>
          <w:szCs w:val="26"/>
        </w:rPr>
      </w:pPr>
      <w:r w:rsidRPr="00DB64D8">
        <w:rPr>
          <w:rFonts w:ascii="Times New Roman" w:eastAsia="Times New Roman" w:hAnsi="Times New Roman"/>
          <w:sz w:val="26"/>
          <w:szCs w:val="26"/>
        </w:rPr>
        <w:t xml:space="preserve">Аналитический учет по забалансовому счету сформирован, чтобы получать необходимую информацию о наличии и движении </w:t>
      </w:r>
      <w:r w:rsidRPr="00DB64D8">
        <w:rPr>
          <w:rFonts w:ascii="Times New Roman" w:hAnsi="Times New Roman"/>
          <w:sz w:val="26"/>
          <w:szCs w:val="26"/>
        </w:rPr>
        <w:t>ценных подарков (сувениров), грамот, бланков благодарственных писем и поздравительных открыток</w:t>
      </w:r>
      <w:r w:rsidRPr="00DB64D8">
        <w:rPr>
          <w:rFonts w:ascii="Times New Roman" w:eastAsia="Times New Roman" w:hAnsi="Times New Roman"/>
          <w:sz w:val="26"/>
          <w:szCs w:val="26"/>
        </w:rPr>
        <w:t xml:space="preserve"> в разрезе:</w:t>
      </w:r>
    </w:p>
    <w:p w14:paraId="2F522247" w14:textId="77777777" w:rsidR="00692AB8" w:rsidRPr="00DB64D8" w:rsidRDefault="00692AB8">
      <w:pPr>
        <w:numPr>
          <w:ilvl w:val="0"/>
          <w:numId w:val="33"/>
        </w:numPr>
        <w:tabs>
          <w:tab w:val="left" w:pos="540"/>
          <w:tab w:val="left" w:pos="993"/>
        </w:tabs>
        <w:autoSpaceDE w:val="0"/>
        <w:autoSpaceDN w:val="0"/>
        <w:adjustRightInd w:val="0"/>
        <w:ind w:left="0" w:firstLine="709"/>
        <w:jc w:val="both"/>
        <w:rPr>
          <w:rFonts w:ascii="Times New Roman" w:eastAsia="Times New Roman" w:hAnsi="Times New Roman"/>
          <w:sz w:val="26"/>
          <w:szCs w:val="26"/>
        </w:rPr>
      </w:pPr>
      <w:r w:rsidRPr="00DB64D8">
        <w:rPr>
          <w:rFonts w:ascii="Times New Roman" w:eastAsia="Times New Roman" w:hAnsi="Times New Roman"/>
          <w:sz w:val="26"/>
          <w:szCs w:val="26"/>
        </w:rPr>
        <w:t>ответственных лиц;</w:t>
      </w:r>
    </w:p>
    <w:p w14:paraId="7CF9C3C6" w14:textId="77777777" w:rsidR="00692AB8" w:rsidRPr="00DB64D8" w:rsidRDefault="00692AB8">
      <w:pPr>
        <w:numPr>
          <w:ilvl w:val="0"/>
          <w:numId w:val="33"/>
        </w:numPr>
        <w:tabs>
          <w:tab w:val="left" w:pos="540"/>
          <w:tab w:val="left" w:pos="993"/>
        </w:tabs>
        <w:autoSpaceDE w:val="0"/>
        <w:autoSpaceDN w:val="0"/>
        <w:adjustRightInd w:val="0"/>
        <w:ind w:left="0" w:firstLine="709"/>
        <w:jc w:val="both"/>
        <w:rPr>
          <w:rFonts w:ascii="Times New Roman" w:eastAsia="Times New Roman" w:hAnsi="Times New Roman"/>
          <w:sz w:val="26"/>
          <w:szCs w:val="26"/>
        </w:rPr>
      </w:pPr>
      <w:r w:rsidRPr="00DB64D8">
        <w:rPr>
          <w:rFonts w:ascii="Times New Roman" w:eastAsia="Times New Roman" w:hAnsi="Times New Roman"/>
          <w:sz w:val="26"/>
          <w:szCs w:val="26"/>
        </w:rPr>
        <w:t>наименованию;</w:t>
      </w:r>
    </w:p>
    <w:p w14:paraId="14D875CC" w14:textId="77777777" w:rsidR="00692AB8" w:rsidRPr="00DB64D8" w:rsidRDefault="00692AB8">
      <w:pPr>
        <w:numPr>
          <w:ilvl w:val="0"/>
          <w:numId w:val="33"/>
        </w:numPr>
        <w:tabs>
          <w:tab w:val="left" w:pos="540"/>
          <w:tab w:val="left" w:pos="993"/>
        </w:tabs>
        <w:autoSpaceDE w:val="0"/>
        <w:autoSpaceDN w:val="0"/>
        <w:adjustRightInd w:val="0"/>
        <w:ind w:left="0" w:firstLine="709"/>
        <w:jc w:val="both"/>
        <w:rPr>
          <w:rFonts w:ascii="Times New Roman" w:eastAsia="Times New Roman" w:hAnsi="Times New Roman"/>
          <w:sz w:val="26"/>
          <w:szCs w:val="26"/>
        </w:rPr>
      </w:pPr>
      <w:r w:rsidRPr="00DB64D8">
        <w:rPr>
          <w:rFonts w:ascii="Times New Roman" w:eastAsia="Times New Roman" w:hAnsi="Times New Roman"/>
          <w:sz w:val="26"/>
          <w:szCs w:val="26"/>
        </w:rPr>
        <w:t>количеству.</w:t>
      </w:r>
    </w:p>
    <w:p w14:paraId="0C261DFC" w14:textId="401B6905" w:rsidR="00692AB8" w:rsidRPr="00DB64D8" w:rsidRDefault="00DB7394" w:rsidP="00692AB8">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DB64D8">
        <w:rPr>
          <w:sz w:val="26"/>
          <w:szCs w:val="26"/>
        </w:rPr>
        <w:t>2</w:t>
      </w:r>
      <w:r w:rsidR="00692AB8" w:rsidRPr="00DB64D8">
        <w:rPr>
          <w:sz w:val="26"/>
          <w:szCs w:val="26"/>
        </w:rPr>
        <w:t>.1</w:t>
      </w:r>
      <w:r w:rsidRPr="00DB64D8">
        <w:rPr>
          <w:sz w:val="26"/>
          <w:szCs w:val="26"/>
        </w:rPr>
        <w:t>1</w:t>
      </w:r>
      <w:r w:rsidR="00692AB8" w:rsidRPr="00DB64D8">
        <w:rPr>
          <w:sz w:val="26"/>
          <w:szCs w:val="26"/>
        </w:rPr>
        <w:t>.</w:t>
      </w:r>
      <w:r w:rsidRPr="00DB64D8">
        <w:rPr>
          <w:sz w:val="26"/>
          <w:szCs w:val="26"/>
        </w:rPr>
        <w:t>6</w:t>
      </w:r>
      <w:r w:rsidR="00692AB8" w:rsidRPr="00DB64D8">
        <w:rPr>
          <w:sz w:val="26"/>
          <w:szCs w:val="26"/>
        </w:rPr>
        <w:t>. На счете 10 «Обеспечение исполнения обязательств», учитываются поручительства, банковские гарантии.</w:t>
      </w:r>
    </w:p>
    <w:p w14:paraId="2D58F10A" w14:textId="77777777" w:rsidR="00692AB8" w:rsidRPr="00DB64D8" w:rsidRDefault="00692AB8" w:rsidP="00692AB8">
      <w:pPr>
        <w:pStyle w:val="21"/>
        <w:spacing w:line="240" w:lineRule="auto"/>
        <w:ind w:firstLine="709"/>
        <w:rPr>
          <w:rFonts w:ascii="Times New Roman" w:hAnsi="Times New Roman"/>
          <w:i/>
          <w:sz w:val="26"/>
          <w:szCs w:val="26"/>
        </w:rPr>
      </w:pPr>
      <w:r w:rsidRPr="00DB64D8">
        <w:rPr>
          <w:rFonts w:ascii="Times New Roman" w:hAnsi="Times New Roman"/>
          <w:i/>
          <w:sz w:val="26"/>
          <w:szCs w:val="26"/>
        </w:rPr>
        <w:t>(Основание: п. 351 Инструкции 157н)</w:t>
      </w:r>
    </w:p>
    <w:p w14:paraId="4823D1B7"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служат первичные учетные документов в сумме обязательства, в обеспечении которого получено имущество.</w:t>
      </w:r>
    </w:p>
    <w:p w14:paraId="21314574"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списания с забалансового счета служит выполнение обязательств, в отношении которых было получено обеспечение.</w:t>
      </w:r>
    </w:p>
    <w:p w14:paraId="4C46592B" w14:textId="61B4B744" w:rsidR="00692AB8" w:rsidRPr="00DB64D8" w:rsidRDefault="00DB7394"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1</w:t>
      </w:r>
      <w:r w:rsidR="00692AB8" w:rsidRPr="00DB64D8">
        <w:rPr>
          <w:rFonts w:ascii="Times New Roman" w:hAnsi="Times New Roman"/>
          <w:sz w:val="26"/>
          <w:szCs w:val="26"/>
        </w:rPr>
        <w:t>.</w:t>
      </w:r>
      <w:r w:rsidRPr="00DB64D8">
        <w:rPr>
          <w:rFonts w:ascii="Times New Roman" w:hAnsi="Times New Roman"/>
          <w:sz w:val="26"/>
          <w:szCs w:val="26"/>
        </w:rPr>
        <w:t>7</w:t>
      </w:r>
      <w:r w:rsidR="00692AB8" w:rsidRPr="00DB64D8">
        <w:rPr>
          <w:rFonts w:ascii="Times New Roman" w:hAnsi="Times New Roman"/>
          <w:sz w:val="26"/>
          <w:szCs w:val="26"/>
        </w:rPr>
        <w:t>. Счета 17 «Поступления денежных средств», 18 «Выбытия денежных средств» предназначены для отражения показателей в Отчете об исполнении Учреждением плана его финансово-хозяйственной деятельности (ф.0503737).</w:t>
      </w:r>
    </w:p>
    <w:p w14:paraId="41D7A0D6"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lastRenderedPageBreak/>
        <w:t>(Основание: п. 365, 367 Инструкции 157н)</w:t>
      </w:r>
    </w:p>
    <w:p w14:paraId="0841FFE5" w14:textId="3AF3C33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Забалансовые счета 17 и 18 открываются к балансовым счетам 0.201.11.000</w:t>
      </w:r>
      <w:r w:rsidR="00DB7394" w:rsidRPr="00DB64D8">
        <w:rPr>
          <w:rFonts w:ascii="Times New Roman" w:hAnsi="Times New Roman"/>
          <w:sz w:val="26"/>
          <w:szCs w:val="26"/>
        </w:rPr>
        <w:t xml:space="preserve"> </w:t>
      </w:r>
      <w:r w:rsidRPr="00DB64D8">
        <w:rPr>
          <w:rFonts w:ascii="Times New Roman" w:hAnsi="Times New Roman"/>
          <w:sz w:val="26"/>
          <w:szCs w:val="26"/>
        </w:rPr>
        <w:t>«Денежные средства учреждения на счетах в органе казначейства»,0.201.23.000</w:t>
      </w:r>
      <w:r w:rsidR="00DB7394" w:rsidRPr="00DB64D8">
        <w:rPr>
          <w:rFonts w:ascii="Times New Roman" w:hAnsi="Times New Roman"/>
          <w:sz w:val="26"/>
          <w:szCs w:val="26"/>
        </w:rPr>
        <w:t xml:space="preserve"> </w:t>
      </w:r>
      <w:r w:rsidRPr="00DB64D8">
        <w:rPr>
          <w:rFonts w:ascii="Times New Roman" w:hAnsi="Times New Roman"/>
          <w:sz w:val="26"/>
          <w:szCs w:val="26"/>
        </w:rPr>
        <w:t>«Денежные средства учреждения в пути в кредитной организации», 0.201.34.000</w:t>
      </w:r>
      <w:r w:rsidR="00DB7394" w:rsidRPr="00DB64D8">
        <w:rPr>
          <w:rFonts w:ascii="Times New Roman" w:hAnsi="Times New Roman"/>
          <w:sz w:val="26"/>
          <w:szCs w:val="26"/>
        </w:rPr>
        <w:t xml:space="preserve"> </w:t>
      </w:r>
      <w:r w:rsidRPr="00DB64D8">
        <w:rPr>
          <w:rFonts w:ascii="Times New Roman" w:hAnsi="Times New Roman"/>
          <w:sz w:val="26"/>
          <w:szCs w:val="26"/>
        </w:rPr>
        <w:t>«Денежные средства в кассе учреждения», 0.210.03.000</w:t>
      </w:r>
      <w:r w:rsidR="00DB7394" w:rsidRPr="00DB64D8">
        <w:rPr>
          <w:rFonts w:ascii="Times New Roman" w:hAnsi="Times New Roman"/>
          <w:sz w:val="26"/>
          <w:szCs w:val="26"/>
        </w:rPr>
        <w:t xml:space="preserve"> </w:t>
      </w:r>
      <w:r w:rsidRPr="00DB64D8">
        <w:rPr>
          <w:rFonts w:ascii="Times New Roman" w:hAnsi="Times New Roman"/>
          <w:sz w:val="26"/>
          <w:szCs w:val="26"/>
        </w:rPr>
        <w:t>«Расчеты с финансовым органом по наличным денежным средствам».</w:t>
      </w:r>
    </w:p>
    <w:p w14:paraId="18F7548B" w14:textId="15735098" w:rsidR="00692AB8" w:rsidRPr="00DB64D8" w:rsidRDefault="00DB7394" w:rsidP="00692AB8">
      <w:pPr>
        <w:autoSpaceDE w:val="0"/>
        <w:autoSpaceDN w:val="0"/>
        <w:adjustRightInd w:val="0"/>
        <w:ind w:firstLine="709"/>
        <w:jc w:val="both"/>
        <w:rPr>
          <w:rFonts w:ascii="Times New Roman" w:eastAsia="Times New Roman" w:hAnsi="Times New Roman"/>
          <w:sz w:val="26"/>
          <w:szCs w:val="26"/>
        </w:rPr>
      </w:pPr>
      <w:r w:rsidRPr="00DB64D8">
        <w:rPr>
          <w:rFonts w:ascii="Times New Roman" w:eastAsia="Times New Roman" w:hAnsi="Times New Roman"/>
          <w:sz w:val="26"/>
          <w:szCs w:val="26"/>
        </w:rPr>
        <w:t>2</w:t>
      </w:r>
      <w:r w:rsidR="00692AB8" w:rsidRPr="00DB64D8">
        <w:rPr>
          <w:rFonts w:ascii="Times New Roman" w:eastAsia="Times New Roman" w:hAnsi="Times New Roman"/>
          <w:sz w:val="26"/>
          <w:szCs w:val="26"/>
        </w:rPr>
        <w:t>.1</w:t>
      </w:r>
      <w:r w:rsidRPr="00DB64D8">
        <w:rPr>
          <w:rFonts w:ascii="Times New Roman" w:eastAsia="Times New Roman" w:hAnsi="Times New Roman"/>
          <w:sz w:val="26"/>
          <w:szCs w:val="26"/>
        </w:rPr>
        <w:t>1</w:t>
      </w:r>
      <w:r w:rsidR="00692AB8" w:rsidRPr="00DB64D8">
        <w:rPr>
          <w:rFonts w:ascii="Times New Roman" w:eastAsia="Times New Roman" w:hAnsi="Times New Roman"/>
          <w:sz w:val="26"/>
          <w:szCs w:val="26"/>
        </w:rPr>
        <w:t>.</w:t>
      </w:r>
      <w:r w:rsidRPr="00DB64D8">
        <w:rPr>
          <w:rFonts w:ascii="Times New Roman" w:eastAsia="Times New Roman" w:hAnsi="Times New Roman"/>
          <w:sz w:val="26"/>
          <w:szCs w:val="26"/>
        </w:rPr>
        <w:t>8</w:t>
      </w:r>
      <w:r w:rsidR="00692AB8" w:rsidRPr="00DB64D8">
        <w:rPr>
          <w:rFonts w:ascii="Times New Roman" w:eastAsia="Times New Roman" w:hAnsi="Times New Roman"/>
          <w:sz w:val="26"/>
          <w:szCs w:val="26"/>
        </w:rPr>
        <w:t>. На счете 20 «Задолженность, невостребованная кредиторами» учитываются суммы непредъявленных кредиторами требований, вытекающих из условий договора, а также кредиторская задолженность, образовавшаяся в связи с переплатами в бюджет.</w:t>
      </w:r>
    </w:p>
    <w:p w14:paraId="637321B3"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приказ директора, основанный на рекомендациях инвентаризационной комиссии.</w:t>
      </w:r>
    </w:p>
    <w:p w14:paraId="52E0BBA0" w14:textId="3494D9EA"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списания с забалансового счета служит приказ директора, основанный на рекомендациях инвентаризационной комиссии</w:t>
      </w:r>
      <w:r w:rsidR="00DB7394" w:rsidRPr="00DB64D8">
        <w:rPr>
          <w:rFonts w:ascii="Times New Roman" w:hAnsi="Times New Roman"/>
          <w:sz w:val="26"/>
          <w:szCs w:val="26"/>
        </w:rPr>
        <w:t xml:space="preserve"> </w:t>
      </w:r>
      <w:r w:rsidRPr="00DB64D8">
        <w:rPr>
          <w:rFonts w:ascii="Times New Roman" w:hAnsi="Times New Roman"/>
          <w:sz w:val="26"/>
          <w:szCs w:val="26"/>
        </w:rPr>
        <w:t>(в связи с истечением срока исковой давности, ликвидацией контрагента, регистрацией учреждением денежного обязательства по требованию, предъявленного кредитором).</w:t>
      </w:r>
    </w:p>
    <w:p w14:paraId="128ABCAC" w14:textId="77777777" w:rsidR="00692AB8" w:rsidRPr="00DB64D8" w:rsidRDefault="00692AB8" w:rsidP="00692AB8">
      <w:pPr>
        <w:autoSpaceDE w:val="0"/>
        <w:autoSpaceDN w:val="0"/>
        <w:adjustRightInd w:val="0"/>
        <w:jc w:val="both"/>
        <w:rPr>
          <w:rFonts w:ascii="Times New Roman" w:hAnsi="Times New Roman"/>
          <w:sz w:val="26"/>
          <w:szCs w:val="26"/>
        </w:rPr>
      </w:pPr>
      <w:r w:rsidRPr="00DB64D8">
        <w:rPr>
          <w:rFonts w:ascii="Times New Roman" w:hAnsi="Times New Roman"/>
          <w:i/>
          <w:sz w:val="26"/>
          <w:szCs w:val="26"/>
        </w:rPr>
        <w:t>(Основание: п. 371 Инструкции 157н)</w:t>
      </w:r>
    </w:p>
    <w:p w14:paraId="6F74DA43" w14:textId="77777777"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Для отражений операций по забалансовому счету применяется бухгалтерская справка (ф. 0504833).</w:t>
      </w:r>
    </w:p>
    <w:p w14:paraId="569D2D4B" w14:textId="00D1B03C" w:rsidR="00692AB8" w:rsidRPr="00DB64D8" w:rsidRDefault="00DB7394"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1</w:t>
      </w:r>
      <w:r w:rsidR="00692AB8" w:rsidRPr="00DB64D8">
        <w:rPr>
          <w:rFonts w:ascii="Times New Roman" w:hAnsi="Times New Roman"/>
          <w:sz w:val="26"/>
          <w:szCs w:val="26"/>
        </w:rPr>
        <w:t>.</w:t>
      </w:r>
      <w:r w:rsidRPr="00DB64D8">
        <w:rPr>
          <w:rFonts w:ascii="Times New Roman" w:hAnsi="Times New Roman"/>
          <w:sz w:val="26"/>
          <w:szCs w:val="26"/>
        </w:rPr>
        <w:t>9</w:t>
      </w:r>
      <w:r w:rsidR="00692AB8" w:rsidRPr="00DB64D8">
        <w:rPr>
          <w:rFonts w:ascii="Times New Roman" w:hAnsi="Times New Roman"/>
          <w:sz w:val="26"/>
          <w:szCs w:val="26"/>
        </w:rPr>
        <w:t>. На счете 21 «Основные средства в эксплуатации» учитываются находящиеся в эксплуатации объекты основных средств стоимостью до 10 000 руб. включительно, за исключением объектов библиотечного фонда и объектов недвижимого имущества.</w:t>
      </w:r>
    </w:p>
    <w:p w14:paraId="66DF6F7C"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п.39 Стандарта «Основные средства», п.373 Инструкции 157н)</w:t>
      </w:r>
    </w:p>
    <w:p w14:paraId="24C4CEB3" w14:textId="77777777"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Учет на счете 21 ведется по балансовой стоимости введенного в эксплуатацию объекта. </w:t>
      </w:r>
    </w:p>
    <w:p w14:paraId="2D3A7D06" w14:textId="501FD010"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Акт ввода в эксплуатацию или, если объект основного средства по условиям эксплуатации пригоден для работы без услуг инженера, то Акт приемки-передачи.</w:t>
      </w:r>
    </w:p>
    <w:p w14:paraId="37DB1A69" w14:textId="442844D2" w:rsidR="00692AB8" w:rsidRPr="00DB64D8" w:rsidRDefault="00692AB8" w:rsidP="00692AB8">
      <w:pPr>
        <w:pStyle w:val="21"/>
        <w:spacing w:line="240" w:lineRule="auto"/>
        <w:ind w:firstLine="709"/>
        <w:rPr>
          <w:rFonts w:ascii="Times New Roman" w:hAnsi="Times New Roman"/>
          <w:sz w:val="26"/>
          <w:szCs w:val="26"/>
          <w:lang w:eastAsia="en-US"/>
        </w:rPr>
      </w:pPr>
      <w:r w:rsidRPr="00DB64D8">
        <w:rPr>
          <w:rFonts w:ascii="Times New Roman" w:hAnsi="Times New Roman"/>
          <w:sz w:val="26"/>
          <w:szCs w:val="26"/>
        </w:rPr>
        <w:t>Операции по внутреннему перемещению отражаются на основании Накладной на внутреннее перемещение объектов нефинансовых активов (ф. 0504102)</w:t>
      </w:r>
      <w:r w:rsidR="00DB7394" w:rsidRPr="00DB64D8">
        <w:rPr>
          <w:rFonts w:ascii="Times New Roman" w:hAnsi="Times New Roman"/>
          <w:sz w:val="26"/>
          <w:szCs w:val="26"/>
        </w:rPr>
        <w:t xml:space="preserve"> </w:t>
      </w:r>
      <w:r w:rsidRPr="00DB64D8">
        <w:rPr>
          <w:rFonts w:ascii="Times New Roman" w:hAnsi="Times New Roman"/>
          <w:sz w:val="26"/>
          <w:szCs w:val="26"/>
          <w:lang w:eastAsia="en-US"/>
        </w:rPr>
        <w:t>или акт приема-передачи при смене ответственных лиц.</w:t>
      </w:r>
    </w:p>
    <w:p w14:paraId="6B90EFB4" w14:textId="77777777" w:rsidR="00692AB8" w:rsidRPr="00DB64D8" w:rsidRDefault="00692AB8" w:rsidP="00692AB8">
      <w:pPr>
        <w:pStyle w:val="21"/>
        <w:spacing w:line="240" w:lineRule="auto"/>
        <w:ind w:firstLine="709"/>
        <w:rPr>
          <w:rFonts w:ascii="Times New Roman" w:hAnsi="Times New Roman"/>
          <w:sz w:val="26"/>
          <w:szCs w:val="26"/>
        </w:rPr>
      </w:pPr>
      <w:r w:rsidRPr="00DB64D8">
        <w:rPr>
          <w:rFonts w:ascii="Times New Roman" w:hAnsi="Times New Roman"/>
          <w:sz w:val="26"/>
          <w:szCs w:val="26"/>
        </w:rPr>
        <w:t xml:space="preserve">Основанием для списания с забалансового счета служит Акт о списании мягкого и хозяйственного инвентаря </w:t>
      </w:r>
      <w:hyperlink r:id="rId61" w:history="1">
        <w:r w:rsidRPr="00DB64D8">
          <w:rPr>
            <w:rFonts w:ascii="Times New Roman" w:hAnsi="Times New Roman"/>
            <w:sz w:val="26"/>
            <w:szCs w:val="26"/>
          </w:rPr>
          <w:t>(ф. 0504143)</w:t>
        </w:r>
      </w:hyperlink>
      <w:r w:rsidRPr="00DB64D8">
        <w:rPr>
          <w:rFonts w:ascii="Times New Roman" w:eastAsia="Times New Roman" w:hAnsi="Times New Roman"/>
          <w:sz w:val="26"/>
          <w:szCs w:val="26"/>
          <w:lang w:eastAsia="en-US"/>
        </w:rPr>
        <w:t>.</w:t>
      </w:r>
    </w:p>
    <w:p w14:paraId="066434B4" w14:textId="06B079FF" w:rsidR="00692AB8" w:rsidRPr="00DB64D8" w:rsidRDefault="00DB7394" w:rsidP="00692AB8">
      <w:pPr>
        <w:autoSpaceDE w:val="0"/>
        <w:autoSpaceDN w:val="0"/>
        <w:adjustRightInd w:val="0"/>
        <w:ind w:firstLine="709"/>
        <w:jc w:val="both"/>
        <w:rPr>
          <w:rFonts w:ascii="Times New Roman" w:eastAsia="Times New Roman" w:hAnsi="Times New Roman"/>
          <w:sz w:val="26"/>
          <w:szCs w:val="26"/>
        </w:rPr>
      </w:pPr>
      <w:r w:rsidRPr="00DB64D8">
        <w:rPr>
          <w:rFonts w:ascii="Times New Roman" w:eastAsia="Times New Roman" w:hAnsi="Times New Roman"/>
          <w:sz w:val="26"/>
          <w:szCs w:val="26"/>
        </w:rPr>
        <w:t>2</w:t>
      </w:r>
      <w:r w:rsidR="00692AB8" w:rsidRPr="00DB64D8">
        <w:rPr>
          <w:rFonts w:ascii="Times New Roman" w:eastAsia="Times New Roman" w:hAnsi="Times New Roman"/>
          <w:sz w:val="26"/>
          <w:szCs w:val="26"/>
        </w:rPr>
        <w:t>.1</w:t>
      </w:r>
      <w:r w:rsidRPr="00DB64D8">
        <w:rPr>
          <w:rFonts w:ascii="Times New Roman" w:eastAsia="Times New Roman" w:hAnsi="Times New Roman"/>
          <w:sz w:val="26"/>
          <w:szCs w:val="26"/>
        </w:rPr>
        <w:t>1</w:t>
      </w:r>
      <w:r w:rsidR="00692AB8" w:rsidRPr="00DB64D8">
        <w:rPr>
          <w:rFonts w:ascii="Times New Roman" w:eastAsia="Times New Roman" w:hAnsi="Times New Roman"/>
          <w:sz w:val="26"/>
          <w:szCs w:val="26"/>
        </w:rPr>
        <w:t>.1</w:t>
      </w:r>
      <w:r w:rsidRPr="00DB64D8">
        <w:rPr>
          <w:rFonts w:ascii="Times New Roman" w:eastAsia="Times New Roman" w:hAnsi="Times New Roman"/>
          <w:sz w:val="26"/>
          <w:szCs w:val="26"/>
        </w:rPr>
        <w:t>0</w:t>
      </w:r>
      <w:r w:rsidR="00692AB8" w:rsidRPr="00DB64D8">
        <w:rPr>
          <w:rFonts w:ascii="Times New Roman" w:eastAsia="Times New Roman" w:hAnsi="Times New Roman"/>
          <w:sz w:val="26"/>
          <w:szCs w:val="26"/>
        </w:rPr>
        <w:t>. На счете 25 «Имущество, переданное в возмездное пользование (аренду)» учитывается имущество, переданное учреждением в возмездное пользование по договорам аренды.</w:t>
      </w:r>
    </w:p>
    <w:p w14:paraId="4D46803B"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381 Инструкции 157н)</w:t>
      </w:r>
    </w:p>
    <w:p w14:paraId="24B24308"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Основанием для постановки на забалансовый учет служит первичный учетный документ, подтверждающий передачу имущества в возмездное пользование.</w:t>
      </w:r>
    </w:p>
    <w:p w14:paraId="65C25D73" w14:textId="77777777" w:rsidR="00692AB8" w:rsidRPr="00DB64D8" w:rsidRDefault="00692AB8" w:rsidP="00692AB8">
      <w:pPr>
        <w:pStyle w:val="21"/>
        <w:spacing w:line="240" w:lineRule="auto"/>
        <w:ind w:firstLine="709"/>
        <w:rPr>
          <w:rFonts w:ascii="Times New Roman" w:hAnsi="Times New Roman"/>
          <w:sz w:val="26"/>
          <w:szCs w:val="26"/>
          <w:lang w:eastAsia="en-US"/>
        </w:rPr>
      </w:pPr>
      <w:r w:rsidRPr="00DB64D8">
        <w:rPr>
          <w:rFonts w:ascii="Times New Roman" w:hAnsi="Times New Roman"/>
          <w:sz w:val="26"/>
          <w:szCs w:val="26"/>
          <w:lang w:eastAsia="en-US"/>
        </w:rPr>
        <w:t xml:space="preserve">Основанием для списания с забалансового счета служит </w:t>
      </w:r>
      <w:r w:rsidRPr="00DB64D8">
        <w:rPr>
          <w:rFonts w:ascii="Times New Roman" w:hAnsi="Times New Roman"/>
          <w:sz w:val="26"/>
          <w:szCs w:val="26"/>
        </w:rPr>
        <w:t>первичный учетный документ, подтверждающий возврат имущества, ранее переданного в возмездное пользование.</w:t>
      </w:r>
    </w:p>
    <w:p w14:paraId="29FFD777" w14:textId="77777777" w:rsidR="00692AB8" w:rsidRPr="00DB64D8" w:rsidRDefault="00692AB8" w:rsidP="00692AB8">
      <w:pPr>
        <w:pStyle w:val="21"/>
        <w:spacing w:line="240" w:lineRule="auto"/>
        <w:ind w:firstLine="709"/>
        <w:jc w:val="center"/>
        <w:rPr>
          <w:rFonts w:ascii="Times New Roman" w:hAnsi="Times New Roman"/>
          <w:b/>
          <w:sz w:val="26"/>
          <w:szCs w:val="26"/>
        </w:rPr>
      </w:pPr>
    </w:p>
    <w:p w14:paraId="1E0E8F76" w14:textId="2DF04A98" w:rsidR="00692AB8" w:rsidRPr="00DB64D8" w:rsidRDefault="008E63C1" w:rsidP="00692AB8">
      <w:pPr>
        <w:pStyle w:val="21"/>
        <w:spacing w:line="240" w:lineRule="auto"/>
        <w:ind w:firstLine="709"/>
        <w:jc w:val="center"/>
        <w:rPr>
          <w:rFonts w:ascii="Times New Roman" w:hAnsi="Times New Roman"/>
          <w:b/>
          <w:sz w:val="26"/>
          <w:szCs w:val="26"/>
        </w:rPr>
      </w:pPr>
      <w:r w:rsidRPr="00DB64D8">
        <w:rPr>
          <w:rFonts w:ascii="Times New Roman" w:hAnsi="Times New Roman"/>
          <w:b/>
          <w:sz w:val="26"/>
          <w:szCs w:val="26"/>
        </w:rPr>
        <w:t>2</w:t>
      </w:r>
      <w:r w:rsidR="00692AB8" w:rsidRPr="00DB64D8">
        <w:rPr>
          <w:rFonts w:ascii="Times New Roman" w:hAnsi="Times New Roman"/>
          <w:b/>
          <w:sz w:val="26"/>
          <w:szCs w:val="26"/>
        </w:rPr>
        <w:t>.1</w:t>
      </w:r>
      <w:r w:rsidRPr="00DB64D8">
        <w:rPr>
          <w:rFonts w:ascii="Times New Roman" w:hAnsi="Times New Roman"/>
          <w:b/>
          <w:sz w:val="26"/>
          <w:szCs w:val="26"/>
        </w:rPr>
        <w:t>2</w:t>
      </w:r>
      <w:r w:rsidR="00692AB8" w:rsidRPr="00DB64D8">
        <w:rPr>
          <w:rFonts w:ascii="Times New Roman" w:hAnsi="Times New Roman"/>
          <w:b/>
          <w:sz w:val="26"/>
          <w:szCs w:val="26"/>
        </w:rPr>
        <w:t>. Бухгалтерская (финансовая) отчетность</w:t>
      </w:r>
    </w:p>
    <w:p w14:paraId="2FA26A79" w14:textId="77777777" w:rsidR="00692AB8" w:rsidRPr="00DB64D8" w:rsidRDefault="00692AB8" w:rsidP="00692AB8">
      <w:pPr>
        <w:pStyle w:val="21"/>
        <w:spacing w:line="240" w:lineRule="auto"/>
        <w:ind w:firstLine="709"/>
        <w:jc w:val="center"/>
        <w:rPr>
          <w:rFonts w:ascii="Times New Roman" w:hAnsi="Times New Roman"/>
          <w:b/>
          <w:sz w:val="26"/>
          <w:szCs w:val="26"/>
        </w:rPr>
      </w:pPr>
    </w:p>
    <w:p w14:paraId="04DB7E2D" w14:textId="1C047C98" w:rsidR="00692AB8" w:rsidRPr="00DB64D8" w:rsidRDefault="008E63C1" w:rsidP="00692AB8">
      <w:pPr>
        <w:pStyle w:val="21"/>
        <w:spacing w:line="240" w:lineRule="auto"/>
        <w:ind w:firstLine="709"/>
        <w:rPr>
          <w:rFonts w:ascii="Times New Roman" w:hAnsi="Times New Roman"/>
          <w:sz w:val="26"/>
          <w:szCs w:val="26"/>
        </w:rPr>
      </w:pPr>
      <w:r w:rsidRPr="00DB64D8">
        <w:rPr>
          <w:rFonts w:ascii="Times New Roman" w:hAnsi="Times New Roman"/>
          <w:bCs/>
          <w:sz w:val="26"/>
          <w:szCs w:val="26"/>
        </w:rPr>
        <w:lastRenderedPageBreak/>
        <w:t>2</w:t>
      </w:r>
      <w:r w:rsidR="00692AB8" w:rsidRPr="00DB64D8">
        <w:rPr>
          <w:rFonts w:ascii="Times New Roman" w:hAnsi="Times New Roman"/>
          <w:bCs/>
          <w:sz w:val="26"/>
          <w:szCs w:val="26"/>
        </w:rPr>
        <w:t>.1</w:t>
      </w:r>
      <w:r w:rsidRPr="00DB64D8">
        <w:rPr>
          <w:rFonts w:ascii="Times New Roman" w:hAnsi="Times New Roman"/>
          <w:bCs/>
          <w:sz w:val="26"/>
          <w:szCs w:val="26"/>
        </w:rPr>
        <w:t>2</w:t>
      </w:r>
      <w:r w:rsidR="00692AB8" w:rsidRPr="00DB64D8">
        <w:rPr>
          <w:rFonts w:ascii="Times New Roman" w:hAnsi="Times New Roman"/>
          <w:bCs/>
          <w:sz w:val="26"/>
          <w:szCs w:val="26"/>
        </w:rPr>
        <w:t xml:space="preserve">.1. Бухгалтерская отчетность формируется и хранится в виде электронного документа </w:t>
      </w:r>
      <w:r w:rsidR="00692AB8" w:rsidRPr="00DB64D8">
        <w:rPr>
          <w:rFonts w:ascii="Times New Roman" w:hAnsi="Times New Roman"/>
          <w:sz w:val="26"/>
          <w:szCs w:val="26"/>
        </w:rPr>
        <w:t xml:space="preserve">в подсистеме </w:t>
      </w:r>
      <w:r w:rsidRPr="00DB64D8">
        <w:rPr>
          <w:rFonts w:ascii="Times New Roman" w:hAnsi="Times New Roman"/>
          <w:sz w:val="26"/>
          <w:szCs w:val="26"/>
        </w:rPr>
        <w:t>Департамента финансов города Москвы «СВОД-СМАРТ»</w:t>
      </w:r>
      <w:r w:rsidR="00692AB8" w:rsidRPr="00DB64D8">
        <w:rPr>
          <w:rFonts w:ascii="Times New Roman" w:hAnsi="Times New Roman"/>
          <w:sz w:val="26"/>
          <w:szCs w:val="26"/>
        </w:rPr>
        <w:t>. Бумажная копия электронного отчета хранится у главного бухгалтера.</w:t>
      </w:r>
    </w:p>
    <w:p w14:paraId="73842C22" w14:textId="77777777" w:rsidR="00692AB8" w:rsidRPr="00DB64D8" w:rsidRDefault="00692AB8" w:rsidP="00692AB8">
      <w:pPr>
        <w:pStyle w:val="ConsPlusNormal"/>
        <w:jc w:val="both"/>
        <w:rPr>
          <w:rFonts w:ascii="Times New Roman" w:hAnsi="Times New Roman" w:cs="Times New Roman"/>
          <w:i/>
          <w:sz w:val="26"/>
          <w:szCs w:val="26"/>
        </w:rPr>
      </w:pPr>
      <w:r w:rsidRPr="00DB64D8">
        <w:rPr>
          <w:rFonts w:ascii="Times New Roman" w:hAnsi="Times New Roman" w:cs="Times New Roman"/>
          <w:i/>
          <w:sz w:val="26"/>
          <w:szCs w:val="26"/>
        </w:rPr>
        <w:t>(Основание: часть 7.1 статьи 13 Закона от 06.12.2011 №402-ФЗ)</w:t>
      </w:r>
    </w:p>
    <w:p w14:paraId="309DFF80" w14:textId="35903FF9" w:rsidR="00692AB8" w:rsidRPr="00DB64D8" w:rsidRDefault="008E63C1"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2</w:t>
      </w:r>
      <w:r w:rsidR="00692AB8" w:rsidRPr="00DB64D8">
        <w:rPr>
          <w:rFonts w:ascii="Times New Roman" w:hAnsi="Times New Roman"/>
          <w:sz w:val="26"/>
          <w:szCs w:val="26"/>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денежными притоками учреждения от всех видов деятельности и их оттоками.</w:t>
      </w:r>
    </w:p>
    <w:p w14:paraId="385FA1C0" w14:textId="77777777" w:rsidR="00692AB8" w:rsidRPr="00DB64D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19 ФСБУ «Отчет о движении денежных средств»)</w:t>
      </w:r>
    </w:p>
    <w:p w14:paraId="47CD0AD5" w14:textId="052EE952" w:rsidR="00692AB8" w:rsidRPr="00DB64D8" w:rsidRDefault="008E63C1"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2</w:t>
      </w:r>
      <w:r w:rsidR="00692AB8" w:rsidRPr="00DB64D8">
        <w:rPr>
          <w:rFonts w:ascii="Times New Roman" w:hAnsi="Times New Roman"/>
          <w:sz w:val="26"/>
          <w:szCs w:val="26"/>
        </w:rPr>
        <w:t>.1</w:t>
      </w:r>
      <w:r w:rsidRPr="00DB64D8">
        <w:rPr>
          <w:rFonts w:ascii="Times New Roman" w:hAnsi="Times New Roman"/>
          <w:sz w:val="26"/>
          <w:szCs w:val="26"/>
        </w:rPr>
        <w:t>2</w:t>
      </w:r>
      <w:r w:rsidR="00692AB8" w:rsidRPr="00DB64D8">
        <w:rPr>
          <w:rFonts w:ascii="Times New Roman" w:hAnsi="Times New Roman"/>
          <w:sz w:val="26"/>
          <w:szCs w:val="26"/>
        </w:rPr>
        <w:t>.3. Долговые обязательства признаются краткосрочными, если имеют срок погашения не более 12 месяцев после отчетной даты или классифицируются таковыми в соответствии с нормативными правовыми актами.</w:t>
      </w:r>
    </w:p>
    <w:p w14:paraId="20255D2E" w14:textId="77777777" w:rsidR="00692AB8" w:rsidRPr="00DB64D8" w:rsidRDefault="00692AB8" w:rsidP="00692AB8">
      <w:pPr>
        <w:autoSpaceDE w:val="0"/>
        <w:autoSpaceDN w:val="0"/>
        <w:adjustRightInd w:val="0"/>
        <w:ind w:firstLine="709"/>
        <w:jc w:val="both"/>
        <w:rPr>
          <w:rFonts w:ascii="Times New Roman" w:hAnsi="Times New Roman"/>
          <w:sz w:val="26"/>
          <w:szCs w:val="26"/>
        </w:rPr>
      </w:pPr>
      <w:r w:rsidRPr="00DB64D8">
        <w:rPr>
          <w:rFonts w:ascii="Times New Roman" w:hAnsi="Times New Roman"/>
          <w:sz w:val="26"/>
          <w:szCs w:val="26"/>
        </w:rPr>
        <w:t>Долговые обязательства, которые не относятся к краткосрочным, классифицируются как долгосрочные.</w:t>
      </w:r>
    </w:p>
    <w:p w14:paraId="54747258" w14:textId="77777777" w:rsidR="00692AB8" w:rsidRDefault="00692AB8" w:rsidP="00692AB8">
      <w:pPr>
        <w:pStyle w:val="21"/>
        <w:spacing w:line="240" w:lineRule="auto"/>
        <w:ind w:firstLine="0"/>
        <w:rPr>
          <w:rFonts w:ascii="Times New Roman" w:hAnsi="Times New Roman"/>
          <w:i/>
          <w:sz w:val="26"/>
          <w:szCs w:val="26"/>
        </w:rPr>
      </w:pPr>
      <w:r w:rsidRPr="00DB64D8">
        <w:rPr>
          <w:rFonts w:ascii="Times New Roman" w:hAnsi="Times New Roman"/>
          <w:i/>
          <w:sz w:val="26"/>
          <w:szCs w:val="26"/>
        </w:rPr>
        <w:t>(Основание: п. 27 ФСБУ «Представление отчетности»)</w:t>
      </w:r>
      <w:bookmarkStart w:id="3" w:name="_GoBack"/>
      <w:bookmarkEnd w:id="3"/>
    </w:p>
    <w:p w14:paraId="6526C979" w14:textId="77777777" w:rsidR="00692AB8" w:rsidRPr="00C2140F" w:rsidRDefault="00692AB8" w:rsidP="004801F2">
      <w:pPr>
        <w:ind w:firstLine="709"/>
        <w:jc w:val="both"/>
        <w:rPr>
          <w:rFonts w:ascii="Times New Roman" w:hAnsi="Times New Roman" w:cs="Times New Roman"/>
          <w:sz w:val="26"/>
          <w:szCs w:val="26"/>
        </w:rPr>
      </w:pPr>
    </w:p>
    <w:p w14:paraId="5CCFAB17" w14:textId="77777777" w:rsidR="005B326A" w:rsidRDefault="005B326A" w:rsidP="004801F2">
      <w:pPr>
        <w:ind w:firstLine="709"/>
        <w:jc w:val="both"/>
        <w:rPr>
          <w:rFonts w:ascii="Times New Roman" w:hAnsi="Times New Roman" w:cs="Times New Roman"/>
          <w:sz w:val="26"/>
          <w:szCs w:val="26"/>
        </w:rPr>
      </w:pPr>
    </w:p>
    <w:p w14:paraId="755F6136" w14:textId="3325A14A" w:rsidR="00D37406" w:rsidRPr="001D47DF" w:rsidRDefault="00D37406" w:rsidP="00D37406">
      <w:pPr>
        <w:pStyle w:val="21"/>
        <w:spacing w:line="240" w:lineRule="auto"/>
        <w:ind w:firstLine="709"/>
        <w:jc w:val="center"/>
        <w:rPr>
          <w:rFonts w:ascii="Times New Roman" w:hAnsi="Times New Roman"/>
          <w:b/>
          <w:sz w:val="26"/>
          <w:szCs w:val="26"/>
        </w:rPr>
      </w:pPr>
      <w:r>
        <w:rPr>
          <w:rFonts w:ascii="Times New Roman" w:hAnsi="Times New Roman"/>
          <w:b/>
          <w:sz w:val="26"/>
          <w:szCs w:val="26"/>
        </w:rPr>
        <w:t>2.1</w:t>
      </w:r>
      <w:r w:rsidR="008E63C1">
        <w:rPr>
          <w:rFonts w:ascii="Times New Roman" w:hAnsi="Times New Roman"/>
          <w:b/>
          <w:sz w:val="26"/>
          <w:szCs w:val="26"/>
        </w:rPr>
        <w:t>3</w:t>
      </w:r>
      <w:r w:rsidRPr="001D47DF">
        <w:rPr>
          <w:rFonts w:ascii="Times New Roman" w:hAnsi="Times New Roman"/>
          <w:b/>
          <w:sz w:val="26"/>
          <w:szCs w:val="26"/>
        </w:rPr>
        <w:t>.</w:t>
      </w:r>
      <w:r>
        <w:rPr>
          <w:rFonts w:ascii="Times New Roman" w:hAnsi="Times New Roman"/>
          <w:b/>
          <w:sz w:val="26"/>
          <w:szCs w:val="26"/>
        </w:rPr>
        <w:t xml:space="preserve"> Порядок передачи документов бухгалтерского учета при смене руководителя и главного бухгалтера</w:t>
      </w:r>
    </w:p>
    <w:p w14:paraId="6721496E" w14:textId="77777777" w:rsidR="00D37406" w:rsidRDefault="00D37406" w:rsidP="00D37406">
      <w:pPr>
        <w:autoSpaceDE w:val="0"/>
        <w:autoSpaceDN w:val="0"/>
        <w:adjustRightInd w:val="0"/>
        <w:jc w:val="both"/>
        <w:rPr>
          <w:rFonts w:ascii="Times New Roman" w:hAnsi="Times New Roman"/>
          <w:b/>
          <w:bCs/>
          <w:sz w:val="26"/>
          <w:szCs w:val="26"/>
        </w:rPr>
      </w:pPr>
    </w:p>
    <w:p w14:paraId="030AE1B3" w14:textId="77777777" w:rsidR="00D37406" w:rsidRPr="00562580" w:rsidRDefault="00D37406" w:rsidP="00D37406">
      <w:pPr>
        <w:autoSpaceDE w:val="0"/>
        <w:autoSpaceDN w:val="0"/>
        <w:adjustRightInd w:val="0"/>
        <w:ind w:firstLine="709"/>
        <w:jc w:val="both"/>
        <w:rPr>
          <w:rFonts w:ascii="Times New Roman" w:hAnsi="Times New Roman"/>
          <w:b/>
          <w:bCs/>
          <w:sz w:val="26"/>
          <w:szCs w:val="26"/>
        </w:rPr>
      </w:pPr>
      <w:r>
        <w:rPr>
          <w:rFonts w:ascii="Times New Roman" w:hAnsi="Times New Roman"/>
          <w:b/>
          <w:bCs/>
          <w:sz w:val="26"/>
          <w:szCs w:val="26"/>
        </w:rPr>
        <w:t>Организация передачи документов и дел</w:t>
      </w:r>
    </w:p>
    <w:p w14:paraId="5381303F" w14:textId="104A9F3A" w:rsidR="00D37406" w:rsidRDefault="00D37406" w:rsidP="00D37406">
      <w:pPr>
        <w:autoSpaceDE w:val="0"/>
        <w:autoSpaceDN w:val="0"/>
        <w:adjustRightInd w:val="0"/>
        <w:ind w:firstLine="709"/>
        <w:jc w:val="both"/>
        <w:rPr>
          <w:rFonts w:ascii="Times New Roman" w:hAnsi="Times New Roman"/>
          <w:sz w:val="26"/>
          <w:szCs w:val="26"/>
        </w:rPr>
      </w:pPr>
      <w:bookmarkStart w:id="4" w:name="Par1"/>
      <w:bookmarkEnd w:id="4"/>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14:paraId="1E24BEC7" w14:textId="226B2F84"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 xml:space="preserve">.2. При возникновении основания, названного в </w:t>
      </w:r>
      <w:hyperlink w:anchor="Par1" w:history="1">
        <w:r w:rsidRPr="00054F05">
          <w:rPr>
            <w:rFonts w:ascii="Times New Roman" w:hAnsi="Times New Roman"/>
            <w:sz w:val="26"/>
            <w:szCs w:val="26"/>
          </w:rPr>
          <w:t>п. 4.19.1</w:t>
        </w:r>
      </w:hyperlink>
      <w:r w:rsidRPr="00054F05">
        <w:rPr>
          <w:rFonts w:ascii="Times New Roman" w:hAnsi="Times New Roman"/>
          <w:sz w:val="26"/>
          <w:szCs w:val="26"/>
        </w:rPr>
        <w:t>,</w:t>
      </w:r>
      <w:r>
        <w:rPr>
          <w:rFonts w:ascii="Times New Roman" w:hAnsi="Times New Roman"/>
          <w:sz w:val="26"/>
          <w:szCs w:val="26"/>
        </w:rPr>
        <w:t xml:space="preserve"> издается приказ о передаче документов и дел. В нем указываются:</w:t>
      </w:r>
    </w:p>
    <w:p w14:paraId="02B79344"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а) лицо, передающее документы и дела;</w:t>
      </w:r>
    </w:p>
    <w:p w14:paraId="5799494E"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б) лицо, которому передаются документы и дела;</w:t>
      </w:r>
    </w:p>
    <w:p w14:paraId="2E9E189F"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дата передачи документов и дел, время начала и предельный срок такой передачи;</w:t>
      </w:r>
    </w:p>
    <w:p w14:paraId="022349BB"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г) состав комиссии, создаваемой для передачи документов и дел (далее - комиссия);</w:t>
      </w:r>
    </w:p>
    <w:p w14:paraId="1ED046BB"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37362577" w14:textId="02E9CDE9"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sidRPr="0052206D">
        <w:rPr>
          <w:rFonts w:ascii="Times New Roman" w:hAnsi="Times New Roman"/>
          <w:sz w:val="26"/>
          <w:szCs w:val="26"/>
        </w:rPr>
        <w:t>.3. В состав комиссии при смене руководителя включается представитель наблюдательного совета учреждения.</w:t>
      </w:r>
    </w:p>
    <w:p w14:paraId="3348132F" w14:textId="656695D0"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14:paraId="6F14BA74"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b/>
          <w:bCs/>
          <w:sz w:val="26"/>
          <w:szCs w:val="26"/>
        </w:rPr>
        <w:t>Порядок передачи документов и дел</w:t>
      </w:r>
    </w:p>
    <w:p w14:paraId="0941DFD1" w14:textId="0C0CF96C"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.5. Непосредственно при передаче дел и документов осуществляются следующие действия:</w:t>
      </w:r>
    </w:p>
    <w:p w14:paraId="3F340927"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а) передающее лицо в присутствии всех членов комиссии демонстрирует принимающему лицу все передаваемые документы, в том числе:</w:t>
      </w:r>
    </w:p>
    <w:p w14:paraId="4A4FE7CC"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учредительные, регистрационные и иные документы;</w:t>
      </w:r>
    </w:p>
    <w:p w14:paraId="767C53A6"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лицензии, свидетельства, патенты и пр.;</w:t>
      </w:r>
    </w:p>
    <w:p w14:paraId="1AA1FFA4"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документы учетной политики;</w:t>
      </w:r>
    </w:p>
    <w:p w14:paraId="53D905A0"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бухгалтерскую и налоговую отчетность;</w:t>
      </w:r>
    </w:p>
    <w:p w14:paraId="47B9BD2A"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план финансово-хозяйственной деятельности учреждения, государственное задание и отчет о его выполнении;</w:t>
      </w:r>
    </w:p>
    <w:p w14:paraId="3B9ADFA1"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документы, подтверждающие регистрацию прав на недвижимое имущество, документы о регистрации (постановке на учет) транспортных средств;</w:t>
      </w:r>
    </w:p>
    <w:p w14:paraId="3F82087E"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акты ревизий и проверок;</w:t>
      </w:r>
    </w:p>
    <w:p w14:paraId="7A8C9DEA"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план-график закупок;</w:t>
      </w:r>
    </w:p>
    <w:p w14:paraId="7F931988"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бланки строгой отчетности;</w:t>
      </w:r>
    </w:p>
    <w:p w14:paraId="49477C9A"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материалы о недостачах и хищениях, переданные и не переданные в правоохранительные органы;</w:t>
      </w:r>
    </w:p>
    <w:p w14:paraId="56840612"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регистры бухгалтерского учета: книги, оборотные ведомости, карточки, журналы операций и пр.;</w:t>
      </w:r>
    </w:p>
    <w:p w14:paraId="21E9D07C"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регистры налогового учета;</w:t>
      </w:r>
    </w:p>
    <w:p w14:paraId="21EFE6C3"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договоры с контрагентами;</w:t>
      </w:r>
    </w:p>
    <w:p w14:paraId="0B7485C8"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акты сверки расчетов с налоговыми органами, контрагентами;</w:t>
      </w:r>
    </w:p>
    <w:p w14:paraId="103D1350"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первичные (сводные) учетные документы;</w:t>
      </w:r>
    </w:p>
    <w:p w14:paraId="121AACBF"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книгу покупок, книгу продаж, журналы регистрации счетов-фактур;</w:t>
      </w:r>
    </w:p>
    <w:p w14:paraId="2461D635"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58637948"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иные документы;</w:t>
      </w:r>
    </w:p>
    <w:p w14:paraId="7B30AAAD"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1510A1CA"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3A1B8E70"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г) передающее лицо в присутствии всех членов комиссии передает принимающему лицу ключи от сейфов, печати и штампы, чековые книжки и т.п.;</w:t>
      </w:r>
    </w:p>
    <w:p w14:paraId="4E34202D"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40C32EBF" w14:textId="77777777"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1AE52B68" w14:textId="118F77C3"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 xml:space="preserve">.6. По результатам передачи дел и документов составляется акт по форме, приведенной в </w:t>
      </w:r>
      <w:hyperlink r:id="rId62" w:history="1">
        <w:r w:rsidRPr="0052206D">
          <w:rPr>
            <w:rFonts w:ascii="Times New Roman" w:hAnsi="Times New Roman"/>
            <w:sz w:val="26"/>
            <w:szCs w:val="26"/>
          </w:rPr>
          <w:t>Приложении</w:t>
        </w:r>
      </w:hyperlink>
      <w:r w:rsidRPr="0052206D">
        <w:rPr>
          <w:rFonts w:ascii="Times New Roman" w:hAnsi="Times New Roman"/>
          <w:sz w:val="26"/>
          <w:szCs w:val="26"/>
        </w:rPr>
        <w:t xml:space="preserve"> 4</w:t>
      </w:r>
      <w:r>
        <w:rPr>
          <w:rFonts w:ascii="Times New Roman" w:hAnsi="Times New Roman"/>
          <w:sz w:val="26"/>
          <w:szCs w:val="26"/>
        </w:rPr>
        <w:t xml:space="preserve"> к настоящей Учетной политике.</w:t>
      </w:r>
    </w:p>
    <w:p w14:paraId="64BEFC56" w14:textId="32F19C89"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.7.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14:paraId="0DE35AFE" w14:textId="2B5C6FF2"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.8.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14:paraId="66267D64" w14:textId="5D549622"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2.1</w:t>
      </w:r>
      <w:r w:rsidR="008E63C1">
        <w:rPr>
          <w:rFonts w:ascii="Times New Roman" w:hAnsi="Times New Roman"/>
          <w:sz w:val="26"/>
          <w:szCs w:val="26"/>
        </w:rPr>
        <w:t>3</w:t>
      </w:r>
      <w:r>
        <w:rPr>
          <w:rFonts w:ascii="Times New Roman" w:hAnsi="Times New Roman"/>
          <w:sz w:val="26"/>
          <w:szCs w:val="26"/>
        </w:rPr>
        <w:t>.9.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14:paraId="6DA54B3A" w14:textId="4192781B" w:rsidR="00D37406" w:rsidRDefault="00D37406" w:rsidP="00D37406">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2.1</w:t>
      </w:r>
      <w:r w:rsidR="008E63C1">
        <w:rPr>
          <w:rFonts w:ascii="Times New Roman" w:hAnsi="Times New Roman"/>
          <w:sz w:val="26"/>
          <w:szCs w:val="26"/>
        </w:rPr>
        <w:t>3</w:t>
      </w:r>
      <w:r>
        <w:rPr>
          <w:rFonts w:ascii="Times New Roman" w:hAnsi="Times New Roman"/>
          <w:sz w:val="26"/>
          <w:szCs w:val="26"/>
        </w:rPr>
        <w:t>.10.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14:paraId="25E3701B" w14:textId="025E39FC" w:rsidR="00EC5195" w:rsidRDefault="00EC5195" w:rsidP="004801F2">
      <w:pPr>
        <w:ind w:firstLine="709"/>
        <w:jc w:val="both"/>
        <w:rPr>
          <w:rFonts w:ascii="Times New Roman" w:hAnsi="Times New Roman" w:cs="Times New Roman"/>
          <w:sz w:val="26"/>
          <w:szCs w:val="26"/>
        </w:rPr>
      </w:pPr>
    </w:p>
    <w:p w14:paraId="73E3377C" w14:textId="6ED48011" w:rsidR="00D37406" w:rsidRDefault="00D37406" w:rsidP="004801F2">
      <w:pPr>
        <w:ind w:firstLine="709"/>
        <w:jc w:val="both"/>
        <w:rPr>
          <w:rFonts w:ascii="Times New Roman" w:hAnsi="Times New Roman" w:cs="Times New Roman"/>
          <w:sz w:val="26"/>
          <w:szCs w:val="26"/>
        </w:rPr>
      </w:pPr>
    </w:p>
    <w:p w14:paraId="6941EBDB" w14:textId="21022F1D" w:rsidR="00D37406" w:rsidRDefault="00D37406" w:rsidP="004801F2">
      <w:pPr>
        <w:ind w:firstLine="709"/>
        <w:jc w:val="both"/>
        <w:rPr>
          <w:rFonts w:ascii="Times New Roman" w:hAnsi="Times New Roman" w:cs="Times New Roman"/>
          <w:sz w:val="26"/>
          <w:szCs w:val="26"/>
        </w:rPr>
      </w:pPr>
    </w:p>
    <w:p w14:paraId="6BD63D5B" w14:textId="01A6F27B" w:rsidR="00D37406" w:rsidRDefault="00D37406" w:rsidP="004801F2">
      <w:pPr>
        <w:ind w:firstLine="709"/>
        <w:jc w:val="both"/>
        <w:rPr>
          <w:rFonts w:ascii="Times New Roman" w:hAnsi="Times New Roman" w:cs="Times New Roman"/>
          <w:sz w:val="26"/>
          <w:szCs w:val="26"/>
        </w:rPr>
      </w:pPr>
    </w:p>
    <w:p w14:paraId="7CB11453" w14:textId="3065A479" w:rsidR="00692AB8" w:rsidRDefault="00692AB8" w:rsidP="004801F2">
      <w:pPr>
        <w:ind w:firstLine="709"/>
        <w:jc w:val="both"/>
        <w:rPr>
          <w:rFonts w:ascii="Times New Roman" w:hAnsi="Times New Roman" w:cs="Times New Roman"/>
          <w:sz w:val="26"/>
          <w:szCs w:val="26"/>
        </w:rPr>
      </w:pPr>
    </w:p>
    <w:p w14:paraId="46637FC3" w14:textId="72293274" w:rsidR="00692AB8" w:rsidRDefault="00692AB8" w:rsidP="004801F2">
      <w:pPr>
        <w:ind w:firstLine="709"/>
        <w:jc w:val="both"/>
        <w:rPr>
          <w:rFonts w:ascii="Times New Roman" w:hAnsi="Times New Roman" w:cs="Times New Roman"/>
          <w:sz w:val="26"/>
          <w:szCs w:val="26"/>
        </w:rPr>
      </w:pPr>
    </w:p>
    <w:p w14:paraId="31818B72" w14:textId="51CF5F44" w:rsidR="00692AB8" w:rsidRDefault="00692AB8" w:rsidP="004801F2">
      <w:pPr>
        <w:ind w:firstLine="709"/>
        <w:jc w:val="both"/>
        <w:rPr>
          <w:rFonts w:ascii="Times New Roman" w:hAnsi="Times New Roman" w:cs="Times New Roman"/>
          <w:sz w:val="26"/>
          <w:szCs w:val="26"/>
        </w:rPr>
      </w:pPr>
    </w:p>
    <w:p w14:paraId="1B869F27" w14:textId="169460C7" w:rsidR="00692AB8" w:rsidRDefault="00692AB8" w:rsidP="004801F2">
      <w:pPr>
        <w:ind w:firstLine="709"/>
        <w:jc w:val="both"/>
        <w:rPr>
          <w:rFonts w:ascii="Times New Roman" w:hAnsi="Times New Roman" w:cs="Times New Roman"/>
          <w:sz w:val="26"/>
          <w:szCs w:val="26"/>
        </w:rPr>
      </w:pPr>
    </w:p>
    <w:p w14:paraId="55518251" w14:textId="330136F7" w:rsidR="00692AB8" w:rsidRDefault="00692AB8" w:rsidP="004801F2">
      <w:pPr>
        <w:ind w:firstLine="709"/>
        <w:jc w:val="both"/>
        <w:rPr>
          <w:rFonts w:ascii="Times New Roman" w:hAnsi="Times New Roman" w:cs="Times New Roman"/>
          <w:sz w:val="26"/>
          <w:szCs w:val="26"/>
        </w:rPr>
      </w:pPr>
    </w:p>
    <w:p w14:paraId="50A67DE4" w14:textId="1E387DB4" w:rsidR="00692AB8" w:rsidRDefault="00692AB8" w:rsidP="004801F2">
      <w:pPr>
        <w:ind w:firstLine="709"/>
        <w:jc w:val="both"/>
        <w:rPr>
          <w:rFonts w:ascii="Times New Roman" w:hAnsi="Times New Roman" w:cs="Times New Roman"/>
          <w:sz w:val="26"/>
          <w:szCs w:val="26"/>
        </w:rPr>
      </w:pPr>
    </w:p>
    <w:p w14:paraId="783B2F1D" w14:textId="118B6BBE" w:rsidR="00692AB8" w:rsidRDefault="00692AB8" w:rsidP="004801F2">
      <w:pPr>
        <w:ind w:firstLine="709"/>
        <w:jc w:val="both"/>
        <w:rPr>
          <w:rFonts w:ascii="Times New Roman" w:hAnsi="Times New Roman" w:cs="Times New Roman"/>
          <w:sz w:val="26"/>
          <w:szCs w:val="26"/>
        </w:rPr>
      </w:pPr>
    </w:p>
    <w:p w14:paraId="2CB10369" w14:textId="1DDC8D24" w:rsidR="00692AB8" w:rsidRDefault="00692AB8" w:rsidP="004801F2">
      <w:pPr>
        <w:ind w:firstLine="709"/>
        <w:jc w:val="both"/>
        <w:rPr>
          <w:rFonts w:ascii="Times New Roman" w:hAnsi="Times New Roman" w:cs="Times New Roman"/>
          <w:sz w:val="26"/>
          <w:szCs w:val="26"/>
        </w:rPr>
      </w:pPr>
    </w:p>
    <w:p w14:paraId="311F682F" w14:textId="1CEC9F34" w:rsidR="00692AB8" w:rsidRDefault="00692AB8" w:rsidP="004801F2">
      <w:pPr>
        <w:ind w:firstLine="709"/>
        <w:jc w:val="both"/>
        <w:rPr>
          <w:rFonts w:ascii="Times New Roman" w:hAnsi="Times New Roman" w:cs="Times New Roman"/>
          <w:sz w:val="26"/>
          <w:szCs w:val="26"/>
        </w:rPr>
      </w:pPr>
    </w:p>
    <w:p w14:paraId="3CA45659" w14:textId="347CFD20" w:rsidR="00692AB8" w:rsidRDefault="00692AB8" w:rsidP="004801F2">
      <w:pPr>
        <w:ind w:firstLine="709"/>
        <w:jc w:val="both"/>
        <w:rPr>
          <w:rFonts w:ascii="Times New Roman" w:hAnsi="Times New Roman" w:cs="Times New Roman"/>
          <w:sz w:val="26"/>
          <w:szCs w:val="26"/>
        </w:rPr>
      </w:pPr>
    </w:p>
    <w:p w14:paraId="3A078F24" w14:textId="4F0B1BBD" w:rsidR="005E0A45" w:rsidRDefault="005E0A45" w:rsidP="004801F2">
      <w:pPr>
        <w:ind w:firstLine="709"/>
        <w:jc w:val="both"/>
        <w:rPr>
          <w:rFonts w:ascii="Times New Roman" w:hAnsi="Times New Roman" w:cs="Times New Roman"/>
          <w:sz w:val="26"/>
          <w:szCs w:val="26"/>
        </w:rPr>
      </w:pPr>
    </w:p>
    <w:p w14:paraId="7833FC52" w14:textId="7D63CDBF" w:rsidR="005E0A45" w:rsidRDefault="005E0A45" w:rsidP="004801F2">
      <w:pPr>
        <w:ind w:firstLine="709"/>
        <w:jc w:val="both"/>
        <w:rPr>
          <w:rFonts w:ascii="Times New Roman" w:hAnsi="Times New Roman" w:cs="Times New Roman"/>
          <w:sz w:val="26"/>
          <w:szCs w:val="26"/>
        </w:rPr>
      </w:pPr>
    </w:p>
    <w:p w14:paraId="78D9113E" w14:textId="3A777747" w:rsidR="005E0A45" w:rsidRDefault="005E0A45" w:rsidP="004801F2">
      <w:pPr>
        <w:ind w:firstLine="709"/>
        <w:jc w:val="both"/>
        <w:rPr>
          <w:rFonts w:ascii="Times New Roman" w:hAnsi="Times New Roman" w:cs="Times New Roman"/>
          <w:sz w:val="26"/>
          <w:szCs w:val="26"/>
        </w:rPr>
      </w:pPr>
    </w:p>
    <w:p w14:paraId="1427AD19" w14:textId="51284470" w:rsidR="005E0A45" w:rsidRDefault="005E0A45" w:rsidP="004801F2">
      <w:pPr>
        <w:ind w:firstLine="709"/>
        <w:jc w:val="both"/>
        <w:rPr>
          <w:rFonts w:ascii="Times New Roman" w:hAnsi="Times New Roman" w:cs="Times New Roman"/>
          <w:sz w:val="26"/>
          <w:szCs w:val="26"/>
        </w:rPr>
      </w:pPr>
    </w:p>
    <w:p w14:paraId="10D66AE9" w14:textId="0CD0278B" w:rsidR="005E0A45" w:rsidRDefault="005E0A45" w:rsidP="004801F2">
      <w:pPr>
        <w:ind w:firstLine="709"/>
        <w:jc w:val="both"/>
        <w:rPr>
          <w:rFonts w:ascii="Times New Roman" w:hAnsi="Times New Roman" w:cs="Times New Roman"/>
          <w:sz w:val="26"/>
          <w:szCs w:val="26"/>
        </w:rPr>
      </w:pPr>
    </w:p>
    <w:p w14:paraId="2889AA22" w14:textId="44509B64" w:rsidR="005E0A45" w:rsidRDefault="005E0A45" w:rsidP="004801F2">
      <w:pPr>
        <w:ind w:firstLine="709"/>
        <w:jc w:val="both"/>
        <w:rPr>
          <w:rFonts w:ascii="Times New Roman" w:hAnsi="Times New Roman" w:cs="Times New Roman"/>
          <w:sz w:val="26"/>
          <w:szCs w:val="26"/>
        </w:rPr>
      </w:pPr>
    </w:p>
    <w:p w14:paraId="63661847" w14:textId="5EBE4A89" w:rsidR="005E0A45" w:rsidRDefault="005E0A45" w:rsidP="004801F2">
      <w:pPr>
        <w:ind w:firstLine="709"/>
        <w:jc w:val="both"/>
        <w:rPr>
          <w:rFonts w:ascii="Times New Roman" w:hAnsi="Times New Roman" w:cs="Times New Roman"/>
          <w:sz w:val="26"/>
          <w:szCs w:val="26"/>
        </w:rPr>
      </w:pPr>
    </w:p>
    <w:p w14:paraId="453E5571" w14:textId="0360AA91" w:rsidR="005E0A45" w:rsidRDefault="005E0A45" w:rsidP="004801F2">
      <w:pPr>
        <w:ind w:firstLine="709"/>
        <w:jc w:val="both"/>
        <w:rPr>
          <w:rFonts w:ascii="Times New Roman" w:hAnsi="Times New Roman" w:cs="Times New Roman"/>
          <w:sz w:val="26"/>
          <w:szCs w:val="26"/>
        </w:rPr>
      </w:pPr>
    </w:p>
    <w:p w14:paraId="2E7C4056" w14:textId="6FBCFDE7" w:rsidR="005E0A45" w:rsidRDefault="005E0A45" w:rsidP="004801F2">
      <w:pPr>
        <w:ind w:firstLine="709"/>
        <w:jc w:val="both"/>
        <w:rPr>
          <w:rFonts w:ascii="Times New Roman" w:hAnsi="Times New Roman" w:cs="Times New Roman"/>
          <w:sz w:val="26"/>
          <w:szCs w:val="26"/>
        </w:rPr>
      </w:pPr>
    </w:p>
    <w:p w14:paraId="40657EE1" w14:textId="10C1503D" w:rsidR="005E0A45" w:rsidRDefault="005E0A45" w:rsidP="004801F2">
      <w:pPr>
        <w:ind w:firstLine="709"/>
        <w:jc w:val="both"/>
        <w:rPr>
          <w:rFonts w:ascii="Times New Roman" w:hAnsi="Times New Roman" w:cs="Times New Roman"/>
          <w:sz w:val="26"/>
          <w:szCs w:val="26"/>
        </w:rPr>
      </w:pPr>
    </w:p>
    <w:p w14:paraId="632FE71C" w14:textId="3FC20ACB" w:rsidR="005E0A45" w:rsidRDefault="005E0A45" w:rsidP="004801F2">
      <w:pPr>
        <w:ind w:firstLine="709"/>
        <w:jc w:val="both"/>
        <w:rPr>
          <w:rFonts w:ascii="Times New Roman" w:hAnsi="Times New Roman" w:cs="Times New Roman"/>
          <w:sz w:val="26"/>
          <w:szCs w:val="26"/>
        </w:rPr>
      </w:pPr>
    </w:p>
    <w:p w14:paraId="1224DD9F" w14:textId="77777777" w:rsidR="005E0A45" w:rsidRDefault="005E0A45" w:rsidP="004801F2">
      <w:pPr>
        <w:ind w:firstLine="709"/>
        <w:jc w:val="both"/>
        <w:rPr>
          <w:rFonts w:ascii="Times New Roman" w:hAnsi="Times New Roman" w:cs="Times New Roman"/>
          <w:sz w:val="26"/>
          <w:szCs w:val="26"/>
        </w:rPr>
      </w:pPr>
    </w:p>
    <w:p w14:paraId="6F341710" w14:textId="3C65AB36" w:rsidR="00692AB8" w:rsidRDefault="00692AB8" w:rsidP="004801F2">
      <w:pPr>
        <w:ind w:firstLine="709"/>
        <w:jc w:val="both"/>
        <w:rPr>
          <w:rFonts w:ascii="Times New Roman" w:hAnsi="Times New Roman" w:cs="Times New Roman"/>
          <w:sz w:val="26"/>
          <w:szCs w:val="26"/>
        </w:rPr>
      </w:pPr>
    </w:p>
    <w:p w14:paraId="23660DC3" w14:textId="1D2AAED5" w:rsidR="00692AB8" w:rsidRDefault="00692AB8" w:rsidP="004801F2">
      <w:pPr>
        <w:ind w:firstLine="709"/>
        <w:jc w:val="both"/>
        <w:rPr>
          <w:rFonts w:ascii="Times New Roman" w:hAnsi="Times New Roman" w:cs="Times New Roman"/>
          <w:sz w:val="26"/>
          <w:szCs w:val="26"/>
        </w:rPr>
      </w:pPr>
    </w:p>
    <w:p w14:paraId="0981F5AD" w14:textId="59BAAE96" w:rsidR="00692AB8" w:rsidRDefault="00692AB8" w:rsidP="004801F2">
      <w:pPr>
        <w:ind w:firstLine="709"/>
        <w:jc w:val="both"/>
        <w:rPr>
          <w:rFonts w:ascii="Times New Roman" w:hAnsi="Times New Roman" w:cs="Times New Roman"/>
          <w:sz w:val="26"/>
          <w:szCs w:val="26"/>
        </w:rPr>
      </w:pPr>
    </w:p>
    <w:p w14:paraId="69C887EE" w14:textId="4D13B4B0" w:rsidR="00692AB8" w:rsidRDefault="00692AB8" w:rsidP="004801F2">
      <w:pPr>
        <w:ind w:firstLine="709"/>
        <w:jc w:val="both"/>
        <w:rPr>
          <w:rFonts w:ascii="Times New Roman" w:hAnsi="Times New Roman" w:cs="Times New Roman"/>
          <w:sz w:val="26"/>
          <w:szCs w:val="26"/>
        </w:rPr>
      </w:pPr>
    </w:p>
    <w:p w14:paraId="0807AE1D" w14:textId="77777777" w:rsidR="00692AB8" w:rsidRDefault="00692AB8" w:rsidP="004801F2">
      <w:pPr>
        <w:ind w:firstLine="709"/>
        <w:jc w:val="both"/>
        <w:rPr>
          <w:rFonts w:ascii="Times New Roman" w:hAnsi="Times New Roman" w:cs="Times New Roman"/>
          <w:sz w:val="26"/>
          <w:szCs w:val="26"/>
        </w:rPr>
      </w:pPr>
    </w:p>
    <w:p w14:paraId="3D7AA306" w14:textId="24CCF0A7" w:rsidR="00D37406" w:rsidRDefault="00D37406" w:rsidP="004801F2">
      <w:pPr>
        <w:ind w:firstLine="709"/>
        <w:jc w:val="both"/>
        <w:rPr>
          <w:rFonts w:ascii="Times New Roman" w:hAnsi="Times New Roman" w:cs="Times New Roman"/>
          <w:sz w:val="26"/>
          <w:szCs w:val="26"/>
        </w:rPr>
      </w:pPr>
    </w:p>
    <w:p w14:paraId="6538F77B" w14:textId="557B0818" w:rsidR="00D37406" w:rsidRDefault="00D37406" w:rsidP="004801F2">
      <w:pPr>
        <w:ind w:firstLine="709"/>
        <w:jc w:val="both"/>
        <w:rPr>
          <w:rFonts w:ascii="Times New Roman" w:hAnsi="Times New Roman" w:cs="Times New Roman"/>
          <w:sz w:val="26"/>
          <w:szCs w:val="26"/>
        </w:rPr>
      </w:pPr>
    </w:p>
    <w:p w14:paraId="6BF25576" w14:textId="4AC57A6A" w:rsidR="00D37406" w:rsidRDefault="00D37406" w:rsidP="004801F2">
      <w:pPr>
        <w:ind w:firstLine="709"/>
        <w:jc w:val="both"/>
        <w:rPr>
          <w:rFonts w:ascii="Times New Roman" w:hAnsi="Times New Roman" w:cs="Times New Roman"/>
          <w:sz w:val="26"/>
          <w:szCs w:val="26"/>
        </w:rPr>
      </w:pPr>
    </w:p>
    <w:p w14:paraId="14F619BD" w14:textId="40462A59" w:rsidR="00D37406" w:rsidRDefault="00D37406" w:rsidP="004801F2">
      <w:pPr>
        <w:ind w:firstLine="709"/>
        <w:jc w:val="both"/>
        <w:rPr>
          <w:rFonts w:ascii="Times New Roman" w:hAnsi="Times New Roman" w:cs="Times New Roman"/>
          <w:sz w:val="26"/>
          <w:szCs w:val="26"/>
        </w:rPr>
      </w:pPr>
    </w:p>
    <w:p w14:paraId="5ED36522" w14:textId="77777777" w:rsidR="00D37406" w:rsidRDefault="00D37406" w:rsidP="004801F2">
      <w:pPr>
        <w:ind w:firstLine="709"/>
        <w:jc w:val="both"/>
        <w:rPr>
          <w:rFonts w:ascii="Times New Roman" w:hAnsi="Times New Roman" w:cs="Times New Roman"/>
          <w:sz w:val="26"/>
          <w:szCs w:val="26"/>
        </w:rPr>
      </w:pPr>
    </w:p>
    <w:p w14:paraId="21507668" w14:textId="77777777" w:rsidR="00EC5195" w:rsidRDefault="00EC5195" w:rsidP="004801F2">
      <w:pPr>
        <w:ind w:firstLine="709"/>
        <w:jc w:val="both"/>
        <w:rPr>
          <w:rFonts w:ascii="Times New Roman" w:hAnsi="Times New Roman" w:cs="Times New Roman"/>
          <w:sz w:val="26"/>
          <w:szCs w:val="26"/>
        </w:rPr>
      </w:pPr>
    </w:p>
    <w:p w14:paraId="26DB28E8" w14:textId="77777777" w:rsidR="00EC5195" w:rsidRDefault="00EC5195" w:rsidP="004801F2">
      <w:pPr>
        <w:ind w:firstLine="709"/>
        <w:jc w:val="both"/>
        <w:rPr>
          <w:rFonts w:ascii="Times New Roman" w:hAnsi="Times New Roman" w:cs="Times New Roman"/>
          <w:sz w:val="26"/>
          <w:szCs w:val="26"/>
        </w:rPr>
      </w:pPr>
    </w:p>
    <w:p w14:paraId="40BD1DCE" w14:textId="77777777" w:rsidR="00EC5195" w:rsidRDefault="00EC5195" w:rsidP="004801F2">
      <w:pPr>
        <w:ind w:firstLine="709"/>
        <w:jc w:val="both"/>
        <w:rPr>
          <w:rFonts w:ascii="Times New Roman" w:hAnsi="Times New Roman" w:cs="Times New Roman"/>
          <w:sz w:val="26"/>
          <w:szCs w:val="26"/>
        </w:rPr>
      </w:pPr>
    </w:p>
    <w:p w14:paraId="482CB13E" w14:textId="77777777" w:rsidR="005B326A" w:rsidRDefault="002B0106" w:rsidP="004801F2">
      <w:pPr>
        <w:jc w:val="center"/>
        <w:rPr>
          <w:rFonts w:ascii="Times New Roman" w:hAnsi="Times New Roman" w:cs="Times New Roman"/>
          <w:b/>
          <w:sz w:val="26"/>
          <w:szCs w:val="26"/>
        </w:rPr>
      </w:pPr>
      <w:r w:rsidRPr="004801F2">
        <w:rPr>
          <w:rFonts w:ascii="Times New Roman" w:hAnsi="Times New Roman" w:cs="Times New Roman"/>
          <w:b/>
          <w:sz w:val="26"/>
          <w:szCs w:val="26"/>
        </w:rPr>
        <w:lastRenderedPageBreak/>
        <w:t>НАЛОГОВЫЙ УЧЕТ</w:t>
      </w:r>
    </w:p>
    <w:p w14:paraId="75986BD1" w14:textId="77777777" w:rsidR="004801F2" w:rsidRPr="004801F2" w:rsidRDefault="004801F2" w:rsidP="004801F2">
      <w:pPr>
        <w:jc w:val="center"/>
        <w:rPr>
          <w:rFonts w:ascii="Times New Roman" w:hAnsi="Times New Roman" w:cs="Times New Roman"/>
          <w:b/>
          <w:sz w:val="26"/>
          <w:szCs w:val="26"/>
        </w:rPr>
      </w:pPr>
    </w:p>
    <w:p w14:paraId="736D1806" w14:textId="77777777" w:rsidR="005B326A" w:rsidRPr="004801F2" w:rsidRDefault="002B0106" w:rsidP="00826776">
      <w:pPr>
        <w:jc w:val="center"/>
        <w:rPr>
          <w:rFonts w:ascii="Times New Roman" w:hAnsi="Times New Roman" w:cs="Times New Roman"/>
          <w:b/>
          <w:sz w:val="26"/>
          <w:szCs w:val="26"/>
        </w:rPr>
      </w:pPr>
      <w:r w:rsidRPr="004801F2">
        <w:rPr>
          <w:rFonts w:ascii="Times New Roman" w:hAnsi="Times New Roman" w:cs="Times New Roman"/>
          <w:b/>
          <w:sz w:val="26"/>
          <w:szCs w:val="26"/>
        </w:rPr>
        <w:t>3. ОРГАНИЗАЦИОННЫЕ АСПЕКТЫ НАЛОГОВОГО УЧЕТА</w:t>
      </w:r>
    </w:p>
    <w:p w14:paraId="3B3F9BFC" w14:textId="77777777" w:rsidR="00826776" w:rsidRDefault="00826776" w:rsidP="004801F2">
      <w:pPr>
        <w:ind w:firstLine="709"/>
        <w:jc w:val="both"/>
        <w:rPr>
          <w:rFonts w:ascii="Times New Roman" w:hAnsi="Times New Roman" w:cs="Times New Roman"/>
          <w:b/>
          <w:sz w:val="26"/>
          <w:szCs w:val="26"/>
        </w:rPr>
      </w:pPr>
    </w:p>
    <w:p w14:paraId="124FEB7D" w14:textId="77777777" w:rsidR="005B326A" w:rsidRPr="00826776" w:rsidRDefault="002B0106" w:rsidP="004801F2">
      <w:pPr>
        <w:ind w:firstLine="709"/>
        <w:jc w:val="both"/>
        <w:rPr>
          <w:rFonts w:ascii="Times New Roman" w:hAnsi="Times New Roman" w:cs="Times New Roman"/>
          <w:sz w:val="26"/>
          <w:szCs w:val="26"/>
          <w:u w:val="single"/>
        </w:rPr>
      </w:pPr>
      <w:r w:rsidRPr="00826776">
        <w:rPr>
          <w:rFonts w:ascii="Times New Roman" w:hAnsi="Times New Roman" w:cs="Times New Roman"/>
          <w:sz w:val="26"/>
          <w:szCs w:val="26"/>
          <w:u w:val="single"/>
        </w:rPr>
        <w:t>3.1. Общие положения</w:t>
      </w:r>
    </w:p>
    <w:p w14:paraId="1F09E531"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3.1.1. 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Учреждения. </w:t>
      </w:r>
    </w:p>
    <w:p w14:paraId="59AA46E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3.1.2. Учетная политика разработана на основе положений Налогового кодекса Российской Федерации, законов города Москвы о налогах.</w:t>
      </w:r>
    </w:p>
    <w:p w14:paraId="746F6F1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3.1.3. 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14:paraId="7206081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3.1.4. Выбранные Учреждением в учетной политике способы учета применяются последовательно от одного налогового периода к другому.</w:t>
      </w:r>
    </w:p>
    <w:p w14:paraId="6C715DDA" w14:textId="77777777" w:rsidR="005B326A" w:rsidRPr="00826776" w:rsidRDefault="002B0106" w:rsidP="004801F2">
      <w:pPr>
        <w:ind w:firstLine="709"/>
        <w:jc w:val="both"/>
        <w:rPr>
          <w:rFonts w:ascii="Times New Roman" w:hAnsi="Times New Roman" w:cs="Times New Roman"/>
          <w:sz w:val="26"/>
          <w:szCs w:val="26"/>
          <w:u w:val="single"/>
        </w:rPr>
      </w:pPr>
      <w:r w:rsidRPr="00826776">
        <w:rPr>
          <w:rFonts w:ascii="Times New Roman" w:hAnsi="Times New Roman" w:cs="Times New Roman"/>
          <w:sz w:val="26"/>
          <w:szCs w:val="26"/>
          <w:u w:val="single"/>
        </w:rPr>
        <w:t>3.2. Организация налогового учета</w:t>
      </w:r>
    </w:p>
    <w:p w14:paraId="542A6C01"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3.2.1. Ответственным за постановку и ведение налогового учета в Учреждении является главный бухгалтер. </w:t>
      </w:r>
    </w:p>
    <w:p w14:paraId="7A7E4D4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3.2.2. Ведение налогового учета в учреждении осуществляет бухгалтерия Учреждения. </w:t>
      </w:r>
    </w:p>
    <w:p w14:paraId="5A67CB1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3.2.3. Деятельность работников бухгалтерии учреждения регламентируется их должностными инструкциями.</w:t>
      </w:r>
    </w:p>
    <w:p w14:paraId="5AE684EC" w14:textId="77777777" w:rsidR="005B326A" w:rsidRPr="00826776" w:rsidRDefault="002B0106" w:rsidP="004801F2">
      <w:pPr>
        <w:ind w:firstLine="709"/>
        <w:jc w:val="both"/>
        <w:rPr>
          <w:rFonts w:ascii="Times New Roman" w:hAnsi="Times New Roman" w:cs="Times New Roman"/>
          <w:sz w:val="26"/>
          <w:szCs w:val="26"/>
          <w:u w:val="single"/>
        </w:rPr>
      </w:pPr>
      <w:r w:rsidRPr="00826776">
        <w:rPr>
          <w:rFonts w:ascii="Times New Roman" w:hAnsi="Times New Roman" w:cs="Times New Roman"/>
          <w:sz w:val="26"/>
          <w:szCs w:val="26"/>
          <w:u w:val="single"/>
        </w:rPr>
        <w:t>3.3. Первичные учетные документы, аналитические регистры налогового учета.</w:t>
      </w:r>
    </w:p>
    <w:p w14:paraId="58863696"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3.3.1. Для подтверждения данных налогового учета используются:</w:t>
      </w:r>
    </w:p>
    <w:p w14:paraId="2FE90511"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первичные учетные документы (включая бухгалтерскую справку ф. 0504833), оформленные в соответствии с законодательством РФ; </w:t>
      </w:r>
    </w:p>
    <w:p w14:paraId="19741839"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аналитические регистры бухгалтерского и налогового учета.</w:t>
      </w:r>
    </w:p>
    <w:p w14:paraId="15D1FB48" w14:textId="77777777" w:rsidR="005B326A" w:rsidRPr="00826776" w:rsidRDefault="002B0106" w:rsidP="000522BD">
      <w:pPr>
        <w:jc w:val="both"/>
        <w:rPr>
          <w:rFonts w:ascii="Times New Roman" w:hAnsi="Times New Roman" w:cs="Times New Roman"/>
          <w:i/>
          <w:sz w:val="24"/>
          <w:szCs w:val="24"/>
        </w:rPr>
      </w:pPr>
      <w:r w:rsidRPr="00826776">
        <w:rPr>
          <w:rFonts w:ascii="Times New Roman" w:hAnsi="Times New Roman" w:cs="Times New Roman"/>
          <w:i/>
          <w:sz w:val="24"/>
          <w:szCs w:val="24"/>
        </w:rPr>
        <w:tab/>
        <w:t>(Основание ст. 313, 314 Налогового кодекса РФ)</w:t>
      </w:r>
    </w:p>
    <w:p w14:paraId="33A1B1F4" w14:textId="77777777" w:rsidR="005B326A" w:rsidRPr="00826776" w:rsidRDefault="002B0106" w:rsidP="004801F2">
      <w:pPr>
        <w:ind w:firstLine="709"/>
        <w:jc w:val="both"/>
        <w:rPr>
          <w:rFonts w:ascii="Times New Roman" w:hAnsi="Times New Roman" w:cs="Times New Roman"/>
          <w:sz w:val="26"/>
          <w:szCs w:val="26"/>
          <w:u w:val="single"/>
        </w:rPr>
      </w:pPr>
      <w:r w:rsidRPr="00826776">
        <w:rPr>
          <w:rFonts w:ascii="Times New Roman" w:hAnsi="Times New Roman" w:cs="Times New Roman"/>
          <w:sz w:val="26"/>
          <w:szCs w:val="26"/>
          <w:u w:val="single"/>
        </w:rPr>
        <w:t>3.4. Учет доходов и расходов.</w:t>
      </w:r>
    </w:p>
    <w:p w14:paraId="5D34AB5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3.4.1. Учет доходов и расходов ведется методом начисления.</w:t>
      </w:r>
    </w:p>
    <w:p w14:paraId="489E104E" w14:textId="77777777" w:rsidR="005B326A" w:rsidRPr="000522BD" w:rsidRDefault="002B0106" w:rsidP="000522BD">
      <w:pPr>
        <w:jc w:val="both"/>
        <w:rPr>
          <w:rFonts w:ascii="Times New Roman" w:hAnsi="Times New Roman" w:cs="Times New Roman"/>
          <w:i/>
          <w:sz w:val="24"/>
          <w:szCs w:val="24"/>
        </w:rPr>
      </w:pPr>
      <w:r w:rsidRPr="00C2140F">
        <w:rPr>
          <w:rFonts w:ascii="Times New Roman" w:hAnsi="Times New Roman" w:cs="Times New Roman"/>
          <w:sz w:val="26"/>
          <w:szCs w:val="26"/>
        </w:rPr>
        <w:tab/>
      </w:r>
      <w:r w:rsidRPr="000522BD">
        <w:rPr>
          <w:rFonts w:ascii="Times New Roman" w:hAnsi="Times New Roman" w:cs="Times New Roman"/>
          <w:i/>
          <w:sz w:val="24"/>
          <w:szCs w:val="24"/>
        </w:rPr>
        <w:t xml:space="preserve"> (Основание: статьи 271, 272 Налогового кодекса РФ.)</w:t>
      </w:r>
    </w:p>
    <w:p w14:paraId="72E4692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3.4.2.  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14:paraId="3FA32828"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Средства целевого финансирования (целевые поступления), использованные не по целевому назначению, включаются в состав внереализационных доходов на дату, когда средства были использованы не по целевому назначению. </w:t>
      </w:r>
    </w:p>
    <w:p w14:paraId="71484D7C" w14:textId="77777777" w:rsidR="005B326A" w:rsidRPr="00826776" w:rsidRDefault="002B0106" w:rsidP="00826776">
      <w:pPr>
        <w:jc w:val="both"/>
        <w:rPr>
          <w:rFonts w:ascii="Times New Roman" w:hAnsi="Times New Roman" w:cs="Times New Roman"/>
          <w:i/>
          <w:sz w:val="24"/>
          <w:szCs w:val="24"/>
        </w:rPr>
      </w:pPr>
      <w:r w:rsidRPr="00826776">
        <w:rPr>
          <w:rFonts w:ascii="Times New Roman" w:hAnsi="Times New Roman" w:cs="Times New Roman"/>
          <w:i/>
          <w:sz w:val="24"/>
          <w:szCs w:val="24"/>
        </w:rPr>
        <w:tab/>
        <w:t>(Основание: пункт 14 статьи 250, подпункт 9 пункта 4 статьи 271 Налогового кодекса РФ.)</w:t>
      </w:r>
    </w:p>
    <w:p w14:paraId="7DD18EC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3.4.3. Раздельный учет ведется с использованием кода счета бухгалтерского учета «Вид финансового обеспечения (деятельности)» (КФО) в соответствии с Инструкциями по бухгалтерскому учету. </w:t>
      </w:r>
    </w:p>
    <w:p w14:paraId="6B5F1E2A"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Доходы и расходы в рамках целевого финансирования и целевых поступлений учитываются по КФО:</w:t>
      </w:r>
    </w:p>
    <w:p w14:paraId="3B15222D"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lastRenderedPageBreak/>
        <w:t>- 4 – деятельность, осуществляемая за счет субсидий на выполнение государственного задания;</w:t>
      </w:r>
    </w:p>
    <w:p w14:paraId="34CCE7F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5 – деятельность, осуществляемая за счет субсидий на иные цели;</w:t>
      </w:r>
    </w:p>
    <w:p w14:paraId="33ECFEB3"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6 – субсидии на цели осуществления капитальных вложений;</w:t>
      </w:r>
    </w:p>
    <w:p w14:paraId="25F3E36F"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  7 – средства Фонда обязательного медицинского страхования (далее ОМС).</w:t>
      </w:r>
    </w:p>
    <w:p w14:paraId="1868DAF7"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3.4.4. Учреждение применяет общую систему налогообложения</w:t>
      </w:r>
    </w:p>
    <w:p w14:paraId="09A4EDB5"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3.4.5. Учреждением используется электронный способ представления налоговой отчетности в налоговые органы по телекоммуникационным каналам связи.</w:t>
      </w:r>
    </w:p>
    <w:p w14:paraId="173FE02B"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3.4.6. Право подписи налоговой отчетности принадлежит руководителю учреждения.</w:t>
      </w:r>
    </w:p>
    <w:p w14:paraId="088799EE" w14:textId="77777777" w:rsidR="005B326A" w:rsidRPr="00C2140F" w:rsidRDefault="002B0106" w:rsidP="004801F2">
      <w:pPr>
        <w:ind w:firstLine="709"/>
        <w:jc w:val="both"/>
        <w:rPr>
          <w:rFonts w:ascii="Times New Roman" w:hAnsi="Times New Roman" w:cs="Times New Roman"/>
          <w:sz w:val="26"/>
          <w:szCs w:val="26"/>
        </w:rPr>
      </w:pPr>
      <w:r w:rsidRPr="00C2140F">
        <w:rPr>
          <w:rFonts w:ascii="Times New Roman" w:hAnsi="Times New Roman" w:cs="Times New Roman"/>
          <w:sz w:val="26"/>
          <w:szCs w:val="26"/>
        </w:rPr>
        <w:t>3.4.7. Налоговые регистры на бумажных носителях формируются учреждением ежеквартально.</w:t>
      </w:r>
    </w:p>
    <w:p w14:paraId="5528FDCD" w14:textId="77777777" w:rsidR="00453076" w:rsidRDefault="002B0106" w:rsidP="00453076">
      <w:pPr>
        <w:ind w:firstLine="709"/>
        <w:jc w:val="both"/>
        <w:rPr>
          <w:rFonts w:ascii="Times New Roman" w:hAnsi="Times New Roman" w:cs="Times New Roman"/>
          <w:sz w:val="26"/>
          <w:szCs w:val="26"/>
        </w:rPr>
      </w:pPr>
      <w:r w:rsidRPr="00C2140F">
        <w:rPr>
          <w:rFonts w:ascii="Times New Roman" w:hAnsi="Times New Roman" w:cs="Times New Roman"/>
          <w:sz w:val="26"/>
          <w:szCs w:val="26"/>
        </w:rPr>
        <w:t xml:space="preserve">3.4.8. Ответственность за ведение налоговых регистров возлагается на главного бухгалтера. </w:t>
      </w:r>
    </w:p>
    <w:p w14:paraId="209D801C" w14:textId="77777777" w:rsidR="00453076" w:rsidRDefault="00453076" w:rsidP="00453076">
      <w:pPr>
        <w:ind w:firstLine="709"/>
        <w:jc w:val="both"/>
        <w:rPr>
          <w:rFonts w:ascii="Times New Roman" w:hAnsi="Times New Roman" w:cs="Times New Roman"/>
          <w:sz w:val="26"/>
          <w:szCs w:val="26"/>
        </w:rPr>
      </w:pPr>
    </w:p>
    <w:p w14:paraId="55487575" w14:textId="77777777" w:rsidR="00453076" w:rsidRDefault="00BE538B" w:rsidP="001368FF">
      <w:pPr>
        <w:ind w:firstLine="709"/>
        <w:jc w:val="center"/>
        <w:rPr>
          <w:rFonts w:ascii="Times New Roman" w:hAnsi="Times New Roman" w:cs="Times New Roman"/>
          <w:b/>
          <w:sz w:val="26"/>
          <w:szCs w:val="26"/>
        </w:rPr>
      </w:pPr>
      <w:r>
        <w:rPr>
          <w:rFonts w:ascii="Times New Roman" w:hAnsi="Times New Roman" w:cs="Times New Roman"/>
          <w:b/>
          <w:sz w:val="26"/>
          <w:szCs w:val="26"/>
        </w:rPr>
        <w:t xml:space="preserve">4. </w:t>
      </w:r>
      <w:r w:rsidR="00453076" w:rsidRPr="00CE1BBC">
        <w:rPr>
          <w:rFonts w:ascii="Times New Roman" w:hAnsi="Times New Roman" w:cs="Times New Roman"/>
          <w:b/>
          <w:sz w:val="26"/>
          <w:szCs w:val="26"/>
        </w:rPr>
        <w:t>МЕТОДОЛОГИЧЕСКИЕ АСПЕКТЫ</w:t>
      </w:r>
    </w:p>
    <w:p w14:paraId="57CEE7B0" w14:textId="77777777" w:rsidR="00CE1BBC" w:rsidRPr="00CE1BBC" w:rsidRDefault="00CE1BBC" w:rsidP="00453076">
      <w:pPr>
        <w:ind w:firstLine="709"/>
        <w:jc w:val="both"/>
        <w:rPr>
          <w:rFonts w:ascii="Times New Roman" w:hAnsi="Times New Roman" w:cs="Times New Roman"/>
          <w:b/>
          <w:sz w:val="26"/>
          <w:szCs w:val="26"/>
        </w:rPr>
      </w:pPr>
    </w:p>
    <w:p w14:paraId="379B3124" w14:textId="77777777" w:rsidR="00453076" w:rsidRPr="00EC5195" w:rsidRDefault="00453076" w:rsidP="00453076">
      <w:pPr>
        <w:ind w:firstLine="709"/>
        <w:jc w:val="both"/>
        <w:rPr>
          <w:rFonts w:ascii="Times New Roman" w:hAnsi="Times New Roman" w:cs="Times New Roman"/>
          <w:b/>
          <w:i/>
          <w:sz w:val="26"/>
          <w:szCs w:val="26"/>
          <w:u w:val="single"/>
        </w:rPr>
      </w:pPr>
      <w:r w:rsidRPr="00EC5195">
        <w:rPr>
          <w:rFonts w:ascii="Times New Roman" w:hAnsi="Times New Roman" w:cs="Times New Roman"/>
          <w:b/>
          <w:i/>
          <w:sz w:val="26"/>
          <w:szCs w:val="26"/>
          <w:u w:val="single"/>
        </w:rPr>
        <w:t>4.1.</w:t>
      </w:r>
      <w:r w:rsidRPr="00EC5195">
        <w:rPr>
          <w:rFonts w:ascii="Times New Roman" w:hAnsi="Times New Roman" w:cs="Times New Roman"/>
          <w:b/>
          <w:i/>
          <w:sz w:val="26"/>
          <w:szCs w:val="26"/>
          <w:u w:val="single"/>
        </w:rPr>
        <w:tab/>
        <w:t xml:space="preserve">Налог на добавленную стоимость </w:t>
      </w:r>
    </w:p>
    <w:p w14:paraId="57B902A0"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4.1.1.</w:t>
      </w:r>
      <w:r w:rsidRPr="00453076">
        <w:rPr>
          <w:rFonts w:ascii="Times New Roman" w:hAnsi="Times New Roman" w:cs="Times New Roman"/>
          <w:sz w:val="26"/>
          <w:szCs w:val="26"/>
        </w:rPr>
        <w:tab/>
        <w:t>Учреждение не использует 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14:paraId="6FA69814"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Не признаются объектом налогообложения следующие операции учреждения:</w:t>
      </w:r>
    </w:p>
    <w:p w14:paraId="65251CF1" w14:textId="77777777" w:rsidR="00453076" w:rsidRPr="00453076" w:rsidRDefault="00D93A0F" w:rsidP="0045307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53076" w:rsidRPr="00453076">
        <w:rPr>
          <w:rFonts w:ascii="Times New Roman" w:hAnsi="Times New Roman" w:cs="Times New Roman"/>
          <w:sz w:val="26"/>
          <w:szCs w:val="26"/>
        </w:rPr>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 (п.п.4.1 п.2 ст.146 НК РФ);</w:t>
      </w:r>
    </w:p>
    <w:p w14:paraId="5BD4361F" w14:textId="77777777" w:rsidR="00453076" w:rsidRPr="00453076" w:rsidRDefault="00D93A0F" w:rsidP="0045307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53076" w:rsidRPr="00453076">
        <w:rPr>
          <w:rFonts w:ascii="Times New Roman" w:hAnsi="Times New Roman" w:cs="Times New Roman"/>
          <w:sz w:val="26"/>
          <w:szCs w:val="26"/>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 (п.п.5 п.2 ст.146 НК РФ);</w:t>
      </w:r>
    </w:p>
    <w:p w14:paraId="772D24AA" w14:textId="77777777" w:rsidR="00453076" w:rsidRPr="00453076" w:rsidRDefault="00D93A0F" w:rsidP="0045307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53076" w:rsidRPr="00453076">
        <w:rPr>
          <w:rFonts w:ascii="Times New Roman" w:hAnsi="Times New Roman" w:cs="Times New Roman"/>
          <w:sz w:val="26"/>
          <w:szCs w:val="26"/>
        </w:rPr>
        <w:t>передача имущественных прав учреждения ее правопреемнику (правопреемникам) (п.п.7 п.2 ст.146 НК РФ).</w:t>
      </w:r>
    </w:p>
    <w:p w14:paraId="19E4930F"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Учреждение осуществляет раздельный учет операций, освобожденных от налогообложения НДС согласно ст. 149 Налогового кодекса РФ:</w:t>
      </w:r>
    </w:p>
    <w:p w14:paraId="70EA5F51" w14:textId="77777777" w:rsidR="00453076" w:rsidRPr="00CE1BBC" w:rsidRDefault="00453076">
      <w:pPr>
        <w:pStyle w:val="a5"/>
        <w:numPr>
          <w:ilvl w:val="0"/>
          <w:numId w:val="16"/>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 xml:space="preserve">оказание медицинских услуг медицинскими организациями, осуществляющими </w:t>
      </w:r>
      <w:hyperlink r:id="rId63" w:history="1">
        <w:r w:rsidRPr="002459DF">
          <w:rPr>
            <w:rStyle w:val="aa"/>
            <w:rFonts w:ascii="Times New Roman" w:hAnsi="Times New Roman" w:cs="Times New Roman"/>
            <w:color w:val="auto"/>
            <w:sz w:val="26"/>
            <w:szCs w:val="26"/>
          </w:rPr>
          <w:t>медицинскую деятельность</w:t>
        </w:r>
      </w:hyperlink>
      <w:r w:rsidRPr="00CE1BBC">
        <w:rPr>
          <w:rFonts w:ascii="Times New Roman" w:hAnsi="Times New Roman" w:cs="Times New Roman"/>
          <w:sz w:val="26"/>
          <w:szCs w:val="26"/>
        </w:rPr>
        <w:t>, за исключением косметических, ветеринарных и санитарно-эпидемиологических услуг. В данном случае к медицинским услугам относятся:</w:t>
      </w:r>
    </w:p>
    <w:p w14:paraId="6A57A175" w14:textId="77777777" w:rsidR="00453076" w:rsidRPr="00CE1BBC" w:rsidRDefault="00453076">
      <w:pPr>
        <w:pStyle w:val="a5"/>
        <w:numPr>
          <w:ilvl w:val="0"/>
          <w:numId w:val="16"/>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услуги, определенные перечнем услуг, предоставляемых по обязательному медицинскому страхованию;</w:t>
      </w:r>
    </w:p>
    <w:p w14:paraId="3ED9E93C" w14:textId="77777777" w:rsidR="00453076" w:rsidRPr="00CE1BBC" w:rsidRDefault="00453076">
      <w:pPr>
        <w:pStyle w:val="a5"/>
        <w:numPr>
          <w:ilvl w:val="0"/>
          <w:numId w:val="16"/>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 xml:space="preserve">услуги, оказываемые населению, по диагностике, профилактике и лечению независимо от формы и источника их оплаты по </w:t>
      </w:r>
      <w:hyperlink r:id="rId64" w:history="1">
        <w:r w:rsidRPr="002459DF">
          <w:rPr>
            <w:rStyle w:val="aa"/>
            <w:rFonts w:ascii="Times New Roman" w:hAnsi="Times New Roman" w:cs="Times New Roman"/>
            <w:color w:val="auto"/>
            <w:sz w:val="26"/>
            <w:szCs w:val="26"/>
          </w:rPr>
          <w:t>перечню</w:t>
        </w:r>
      </w:hyperlink>
      <w:r w:rsidRPr="002459DF">
        <w:rPr>
          <w:rFonts w:ascii="Times New Roman" w:hAnsi="Times New Roman" w:cs="Times New Roman"/>
          <w:sz w:val="26"/>
          <w:szCs w:val="26"/>
          <w:u w:val="single"/>
        </w:rPr>
        <w:t>,</w:t>
      </w:r>
      <w:r w:rsidRPr="00CE1BBC">
        <w:rPr>
          <w:rFonts w:ascii="Times New Roman" w:hAnsi="Times New Roman" w:cs="Times New Roman"/>
          <w:sz w:val="26"/>
          <w:szCs w:val="26"/>
        </w:rPr>
        <w:t xml:space="preserve"> утверждаемому Правительством Российской Федерации. Перечень таких услуг утвержден постановлением Правительства Российской Федерации от 20.02.2001 № 132, в частности:</w:t>
      </w:r>
    </w:p>
    <w:p w14:paraId="48D57392" w14:textId="77777777" w:rsidR="00453076" w:rsidRPr="00CE1BBC" w:rsidRDefault="00453076">
      <w:pPr>
        <w:pStyle w:val="a5"/>
        <w:numPr>
          <w:ilvl w:val="0"/>
          <w:numId w:val="16"/>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lastRenderedPageBreak/>
        <w:t>услуги по диагностике, профилактике и лечению, непосредственно оказываемые населению в рамках амбулаторно - поликлинической (в том числе доврачебной) медицинской помощи, включая проведение медицинской экспертизы;</w:t>
      </w:r>
    </w:p>
    <w:p w14:paraId="3FBF7A89" w14:textId="77777777" w:rsidR="00453076" w:rsidRPr="00CE1BBC" w:rsidRDefault="00453076">
      <w:pPr>
        <w:pStyle w:val="a5"/>
        <w:numPr>
          <w:ilvl w:val="0"/>
          <w:numId w:val="16"/>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услуги по диагностике, профилактике и лечению, непосредственно оказываемые населению в рамках стационарной медицинской помощи, включая проведение медицинской экспертизы;</w:t>
      </w:r>
    </w:p>
    <w:p w14:paraId="2FCCB316"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 xml:space="preserve">Налогообложение производится по налоговой ставке </w:t>
      </w:r>
      <w:r w:rsidR="00CE1BBC">
        <w:rPr>
          <w:rFonts w:ascii="Times New Roman" w:hAnsi="Times New Roman" w:cs="Times New Roman"/>
          <w:sz w:val="26"/>
          <w:szCs w:val="26"/>
        </w:rPr>
        <w:t>20</w:t>
      </w:r>
      <w:r w:rsidRPr="00453076">
        <w:rPr>
          <w:rFonts w:ascii="Times New Roman" w:hAnsi="Times New Roman" w:cs="Times New Roman"/>
          <w:sz w:val="26"/>
          <w:szCs w:val="26"/>
        </w:rPr>
        <w:t xml:space="preserve">%   путем обособления в аналитическом учете счета 2.401.10.000 «Доходы текущего финансового года». </w:t>
      </w:r>
      <w:r w:rsidR="006208C2">
        <w:rPr>
          <w:rFonts w:ascii="Times New Roman" w:hAnsi="Times New Roman" w:cs="Times New Roman"/>
          <w:sz w:val="26"/>
          <w:szCs w:val="26"/>
        </w:rPr>
        <w:t>В частности:</w:t>
      </w:r>
    </w:p>
    <w:p w14:paraId="5AFF1A3F" w14:textId="77777777" w:rsidR="00453076" w:rsidRPr="00CE1BBC" w:rsidRDefault="00453076">
      <w:pPr>
        <w:pStyle w:val="a5"/>
        <w:numPr>
          <w:ilvl w:val="0"/>
          <w:numId w:val="17"/>
        </w:numPr>
        <w:jc w:val="both"/>
        <w:rPr>
          <w:rFonts w:ascii="Times New Roman" w:hAnsi="Times New Roman" w:cs="Times New Roman"/>
          <w:sz w:val="26"/>
          <w:szCs w:val="26"/>
        </w:rPr>
      </w:pPr>
      <w:r w:rsidRPr="00CE1BBC">
        <w:rPr>
          <w:rFonts w:ascii="Times New Roman" w:hAnsi="Times New Roman" w:cs="Times New Roman"/>
          <w:sz w:val="26"/>
          <w:szCs w:val="26"/>
        </w:rPr>
        <w:t xml:space="preserve">сдача в аренду помещений (площадей для размещения), иного имущества – ставка НДС – </w:t>
      </w:r>
      <w:r w:rsidR="00CE1BBC" w:rsidRPr="00CE1BBC">
        <w:rPr>
          <w:rFonts w:ascii="Times New Roman" w:hAnsi="Times New Roman" w:cs="Times New Roman"/>
          <w:sz w:val="26"/>
          <w:szCs w:val="26"/>
        </w:rPr>
        <w:t>20</w:t>
      </w:r>
      <w:r w:rsidRPr="00CE1BBC">
        <w:rPr>
          <w:rFonts w:ascii="Times New Roman" w:hAnsi="Times New Roman" w:cs="Times New Roman"/>
          <w:sz w:val="26"/>
          <w:szCs w:val="26"/>
        </w:rPr>
        <w:t>%;</w:t>
      </w:r>
    </w:p>
    <w:p w14:paraId="079ED921" w14:textId="77777777" w:rsidR="00453076" w:rsidRDefault="00453076">
      <w:pPr>
        <w:pStyle w:val="a5"/>
        <w:numPr>
          <w:ilvl w:val="0"/>
          <w:numId w:val="17"/>
        </w:numPr>
        <w:jc w:val="both"/>
        <w:rPr>
          <w:rFonts w:ascii="Times New Roman" w:hAnsi="Times New Roman" w:cs="Times New Roman"/>
          <w:sz w:val="26"/>
          <w:szCs w:val="26"/>
        </w:rPr>
      </w:pPr>
      <w:r w:rsidRPr="00CE1BBC">
        <w:rPr>
          <w:rFonts w:ascii="Times New Roman" w:hAnsi="Times New Roman" w:cs="Times New Roman"/>
          <w:sz w:val="26"/>
          <w:szCs w:val="26"/>
        </w:rPr>
        <w:t xml:space="preserve">реализация бланков трудовых книжек и вкладышей к ним, ставка НДС – </w:t>
      </w:r>
      <w:r w:rsidR="00CE1BBC" w:rsidRPr="00CE1BBC">
        <w:rPr>
          <w:rFonts w:ascii="Times New Roman" w:hAnsi="Times New Roman" w:cs="Times New Roman"/>
          <w:sz w:val="26"/>
          <w:szCs w:val="26"/>
        </w:rPr>
        <w:t>20</w:t>
      </w:r>
      <w:r w:rsidRPr="00CE1BBC">
        <w:rPr>
          <w:rFonts w:ascii="Times New Roman" w:hAnsi="Times New Roman" w:cs="Times New Roman"/>
          <w:sz w:val="26"/>
          <w:szCs w:val="26"/>
        </w:rPr>
        <w:t>%;</w:t>
      </w:r>
    </w:p>
    <w:p w14:paraId="73FC6C3A" w14:textId="77777777" w:rsidR="00D93A0F" w:rsidRPr="006208C2" w:rsidRDefault="00D93A0F">
      <w:pPr>
        <w:pStyle w:val="a5"/>
        <w:numPr>
          <w:ilvl w:val="0"/>
          <w:numId w:val="17"/>
        </w:numPr>
        <w:jc w:val="both"/>
        <w:rPr>
          <w:rFonts w:ascii="Times New Roman" w:hAnsi="Times New Roman" w:cs="Times New Roman"/>
          <w:sz w:val="26"/>
          <w:szCs w:val="26"/>
        </w:rPr>
      </w:pPr>
      <w:r w:rsidRPr="006208C2">
        <w:rPr>
          <w:rFonts w:ascii="Times New Roman" w:hAnsi="Times New Roman" w:cs="Times New Roman"/>
          <w:sz w:val="26"/>
          <w:szCs w:val="26"/>
        </w:rPr>
        <w:t>реализация лома и отходов черных и цветных металлов</w:t>
      </w:r>
      <w:r w:rsidR="006208C2" w:rsidRPr="006208C2">
        <w:rPr>
          <w:rFonts w:ascii="Times New Roman" w:hAnsi="Times New Roman" w:cs="Times New Roman"/>
          <w:sz w:val="26"/>
          <w:szCs w:val="26"/>
        </w:rPr>
        <w:t>, ставка НДС</w:t>
      </w:r>
      <w:r w:rsidRPr="006208C2">
        <w:rPr>
          <w:rFonts w:ascii="Times New Roman" w:hAnsi="Times New Roman" w:cs="Times New Roman"/>
          <w:sz w:val="26"/>
          <w:szCs w:val="26"/>
        </w:rPr>
        <w:t xml:space="preserve"> </w:t>
      </w:r>
      <w:r w:rsidR="006208C2" w:rsidRPr="006208C2">
        <w:rPr>
          <w:rFonts w:ascii="Times New Roman" w:hAnsi="Times New Roman" w:cs="Times New Roman"/>
          <w:sz w:val="26"/>
          <w:szCs w:val="26"/>
        </w:rPr>
        <w:t>– 20%</w:t>
      </w:r>
      <w:r w:rsidRPr="006208C2">
        <w:rPr>
          <w:rFonts w:ascii="Times New Roman" w:hAnsi="Times New Roman" w:cs="Times New Roman"/>
          <w:sz w:val="26"/>
          <w:szCs w:val="26"/>
        </w:rPr>
        <w:t>.</w:t>
      </w:r>
    </w:p>
    <w:p w14:paraId="35D0D17A" w14:textId="77777777" w:rsidR="00D93A0F" w:rsidRPr="00CE1BBC" w:rsidRDefault="00D93A0F" w:rsidP="00D93A0F">
      <w:pPr>
        <w:pStyle w:val="a5"/>
        <w:jc w:val="both"/>
        <w:rPr>
          <w:rFonts w:ascii="Times New Roman" w:hAnsi="Times New Roman" w:cs="Times New Roman"/>
          <w:sz w:val="26"/>
          <w:szCs w:val="26"/>
        </w:rPr>
      </w:pPr>
    </w:p>
    <w:p w14:paraId="2700F815"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Учреждение не составляет счет-фактуру, не ведет книгу покупок и книгу продаж при совершении:</w:t>
      </w:r>
    </w:p>
    <w:p w14:paraId="6B3A1165" w14:textId="77777777" w:rsidR="00453076" w:rsidRPr="00CE1BBC" w:rsidRDefault="00453076">
      <w:pPr>
        <w:pStyle w:val="a5"/>
        <w:numPr>
          <w:ilvl w:val="0"/>
          <w:numId w:val="18"/>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операций, не подлежащих налогообложению (освобождаемых от налогообложения) в соответствии со статьей 149 НК РФ;</w:t>
      </w:r>
    </w:p>
    <w:p w14:paraId="2DBA52BE" w14:textId="77777777" w:rsidR="00453076" w:rsidRPr="00CE1BBC" w:rsidRDefault="00453076">
      <w:pPr>
        <w:pStyle w:val="a5"/>
        <w:numPr>
          <w:ilvl w:val="0"/>
          <w:numId w:val="18"/>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операций по реализации товаров (работ, услуг), имущественных прав лицам, не являющимся налогоплательщиками НДС;</w:t>
      </w:r>
    </w:p>
    <w:p w14:paraId="60051106" w14:textId="77777777" w:rsidR="00453076" w:rsidRPr="00CE1BBC" w:rsidRDefault="00453076">
      <w:pPr>
        <w:pStyle w:val="a5"/>
        <w:numPr>
          <w:ilvl w:val="0"/>
          <w:numId w:val="18"/>
        </w:numPr>
        <w:ind w:left="0" w:firstLine="709"/>
        <w:jc w:val="both"/>
        <w:rPr>
          <w:rFonts w:ascii="Times New Roman" w:hAnsi="Times New Roman" w:cs="Times New Roman"/>
          <w:sz w:val="26"/>
          <w:szCs w:val="26"/>
        </w:rPr>
      </w:pPr>
      <w:r w:rsidRPr="00CE1BBC">
        <w:rPr>
          <w:rFonts w:ascii="Times New Roman" w:hAnsi="Times New Roman" w:cs="Times New Roman"/>
          <w:sz w:val="26"/>
          <w:szCs w:val="26"/>
        </w:rPr>
        <w:t xml:space="preserve">операций по реализации товаров (работ, услуг), имущественных прав налогоплательщикам, освобожденным от исполнения обязанностей налогоплательщика, связанных с исчислением и уплатой налога, по письменному согласию сторон сделки на </w:t>
      </w:r>
      <w:r w:rsidR="00CE263D" w:rsidRPr="00CE1BBC">
        <w:rPr>
          <w:rFonts w:ascii="Times New Roman" w:hAnsi="Times New Roman" w:cs="Times New Roman"/>
          <w:sz w:val="26"/>
          <w:szCs w:val="26"/>
        </w:rPr>
        <w:t>не составление</w:t>
      </w:r>
      <w:r w:rsidRPr="00CE1BBC">
        <w:rPr>
          <w:rFonts w:ascii="Times New Roman" w:hAnsi="Times New Roman" w:cs="Times New Roman"/>
          <w:sz w:val="26"/>
          <w:szCs w:val="26"/>
        </w:rPr>
        <w:t xml:space="preserve"> налогоплательщиком счетов-фактур.</w:t>
      </w:r>
    </w:p>
    <w:p w14:paraId="3D6AF064"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Учреждение не применяет вычет по НДС по перечисленным авансам; полученные на уплаченные авансы счета-фактуры поставщиков в Книге покупок не регистрируются, в Налоговой декларации не отражаются в составе вычетов.</w:t>
      </w:r>
    </w:p>
    <w:p w14:paraId="4A9504AB"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Учреждение осуществляет раздельный учет НДС, предъявленного поставщиками (подрядчиками).</w:t>
      </w:r>
    </w:p>
    <w:p w14:paraId="51E0F3E1"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При этом суммы НДС, предъявленные поставщиками (подрядчиками):</w:t>
      </w:r>
    </w:p>
    <w:p w14:paraId="3DF8DDD3"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учитываются в стоимости товаров (работ, услуг), имущественных прав, используемых для осуществления операций, не облагаемых НДС;</w:t>
      </w:r>
    </w:p>
    <w:p w14:paraId="0F62AE63"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принимаются к вычету по товарам (работам, услугам), используемым для осуществления операций, облагаемых НДС;</w:t>
      </w:r>
    </w:p>
    <w:p w14:paraId="57C8D16C"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Распределение сумм «входного НДС» осуществляется в следующем порядке:</w:t>
      </w:r>
    </w:p>
    <w:p w14:paraId="4E1704AF" w14:textId="77777777" w:rsid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пропорционально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имущественных прав, отгруженны</w:t>
      </w:r>
      <w:r>
        <w:rPr>
          <w:rFonts w:ascii="Times New Roman" w:hAnsi="Times New Roman" w:cs="Times New Roman"/>
          <w:sz w:val="26"/>
          <w:szCs w:val="26"/>
        </w:rPr>
        <w:t>х за налоговый период (квартал)</w:t>
      </w:r>
    </w:p>
    <w:p w14:paraId="641B8F5B" w14:textId="77777777" w:rsidR="00453076" w:rsidRP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Методика расчета пропорций.</w:t>
      </w:r>
    </w:p>
    <w:p w14:paraId="10577179" w14:textId="77777777" w:rsidR="00453076" w:rsidRDefault="00453076" w:rsidP="00453076">
      <w:pPr>
        <w:ind w:firstLine="709"/>
        <w:jc w:val="both"/>
        <w:rPr>
          <w:rFonts w:ascii="Times New Roman" w:hAnsi="Times New Roman" w:cs="Times New Roman"/>
          <w:sz w:val="26"/>
          <w:szCs w:val="26"/>
        </w:rPr>
      </w:pPr>
      <w:r w:rsidRPr="00453076">
        <w:rPr>
          <w:rFonts w:ascii="Times New Roman" w:hAnsi="Times New Roman" w:cs="Times New Roman"/>
          <w:sz w:val="26"/>
          <w:szCs w:val="26"/>
        </w:rPr>
        <w:t xml:space="preserve">Расчет пропорции для исчисления суммы «входного НДС», подлежащей вычету, осуществляется по следующей формуле (1): </w:t>
      </w:r>
    </w:p>
    <w:tbl>
      <w:tblPr>
        <w:tblW w:w="0" w:type="auto"/>
        <w:jc w:val="center"/>
        <w:tblLook w:val="01E0" w:firstRow="1" w:lastRow="1" w:firstColumn="1" w:lastColumn="1" w:noHBand="0" w:noVBand="0"/>
      </w:tblPr>
      <w:tblGrid>
        <w:gridCol w:w="716"/>
        <w:gridCol w:w="419"/>
        <w:gridCol w:w="381"/>
        <w:gridCol w:w="90"/>
        <w:gridCol w:w="455"/>
        <w:gridCol w:w="4877"/>
        <w:gridCol w:w="2417"/>
      </w:tblGrid>
      <w:tr w:rsidR="001368FF" w:rsidRPr="00453076" w14:paraId="1932F1F9" w14:textId="77777777" w:rsidTr="007D5EC5">
        <w:trPr>
          <w:gridAfter w:val="1"/>
          <w:wAfter w:w="2417" w:type="dxa"/>
          <w:jc w:val="center"/>
        </w:trPr>
        <w:tc>
          <w:tcPr>
            <w:tcW w:w="716" w:type="dxa"/>
            <w:vMerge w:val="restart"/>
            <w:vAlign w:val="center"/>
          </w:tcPr>
          <w:p w14:paraId="05A8F984"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lastRenderedPageBreak/>
              <w:t>(1)</w:t>
            </w:r>
          </w:p>
        </w:tc>
        <w:tc>
          <w:tcPr>
            <w:tcW w:w="419" w:type="dxa"/>
            <w:vMerge w:val="restart"/>
            <w:vAlign w:val="center"/>
          </w:tcPr>
          <w:p w14:paraId="3E78E62A"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lang w:val="en-US"/>
              </w:rPr>
              <w:t>K</w:t>
            </w:r>
          </w:p>
        </w:tc>
        <w:tc>
          <w:tcPr>
            <w:tcW w:w="471" w:type="dxa"/>
            <w:gridSpan w:val="2"/>
            <w:vMerge w:val="restart"/>
            <w:vAlign w:val="center"/>
          </w:tcPr>
          <w:p w14:paraId="3F22AF5A"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5332" w:type="dxa"/>
            <w:gridSpan w:val="2"/>
            <w:tcBorders>
              <w:bottom w:val="single" w:sz="4" w:space="0" w:color="auto"/>
            </w:tcBorders>
            <w:vAlign w:val="center"/>
          </w:tcPr>
          <w:p w14:paraId="30ADDE39" w14:textId="77777777" w:rsidR="001368FF" w:rsidRPr="00453076" w:rsidRDefault="001368FF" w:rsidP="007D5EC5">
            <w:pPr>
              <w:keepNext/>
              <w:keepLines/>
              <w:widowControl w:val="0"/>
              <w:spacing w:before="120" w:after="120"/>
              <w:ind w:right="-82"/>
              <w:jc w:val="both"/>
              <w:rPr>
                <w:rFonts w:ascii="Times New Roman" w:hAnsi="Times New Roman" w:cs="Times New Roman"/>
                <w:sz w:val="24"/>
                <w:szCs w:val="24"/>
              </w:rPr>
            </w:pPr>
            <w:r w:rsidRPr="00453076">
              <w:rPr>
                <w:rFonts w:ascii="Times New Roman" w:hAnsi="Times New Roman" w:cs="Times New Roman"/>
                <w:sz w:val="24"/>
                <w:szCs w:val="24"/>
              </w:rPr>
              <w:t>∑</w:t>
            </w:r>
            <w:proofErr w:type="spellStart"/>
            <w:r w:rsidRPr="00453076">
              <w:rPr>
                <w:rFonts w:ascii="Times New Roman" w:hAnsi="Times New Roman" w:cs="Times New Roman"/>
                <w:sz w:val="24"/>
                <w:szCs w:val="24"/>
              </w:rPr>
              <w:t>ПДДобл</w:t>
            </w:r>
            <w:proofErr w:type="spellEnd"/>
            <w:r w:rsidRPr="00453076">
              <w:rPr>
                <w:rFonts w:ascii="Times New Roman" w:hAnsi="Times New Roman" w:cs="Times New Roman"/>
                <w:sz w:val="24"/>
                <w:szCs w:val="24"/>
              </w:rPr>
              <w:t xml:space="preserve"> + ∑</w:t>
            </w:r>
            <w:proofErr w:type="spellStart"/>
            <w:r w:rsidRPr="00453076">
              <w:rPr>
                <w:rFonts w:ascii="Times New Roman" w:hAnsi="Times New Roman" w:cs="Times New Roman"/>
                <w:sz w:val="24"/>
                <w:szCs w:val="24"/>
              </w:rPr>
              <w:t>Пр.обл</w:t>
            </w:r>
            <w:proofErr w:type="spellEnd"/>
          </w:p>
        </w:tc>
      </w:tr>
      <w:tr w:rsidR="001368FF" w:rsidRPr="00453076" w14:paraId="217DCF4E" w14:textId="77777777" w:rsidTr="007D5EC5">
        <w:trPr>
          <w:gridAfter w:val="1"/>
          <w:wAfter w:w="2417" w:type="dxa"/>
          <w:trHeight w:val="311"/>
          <w:jc w:val="center"/>
        </w:trPr>
        <w:tc>
          <w:tcPr>
            <w:tcW w:w="716" w:type="dxa"/>
            <w:vMerge/>
          </w:tcPr>
          <w:p w14:paraId="527998F3"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p>
        </w:tc>
        <w:tc>
          <w:tcPr>
            <w:tcW w:w="419" w:type="dxa"/>
            <w:vMerge/>
            <w:vAlign w:val="center"/>
          </w:tcPr>
          <w:p w14:paraId="1DED84A9"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p>
        </w:tc>
        <w:tc>
          <w:tcPr>
            <w:tcW w:w="471" w:type="dxa"/>
            <w:gridSpan w:val="2"/>
            <w:vMerge/>
            <w:vAlign w:val="center"/>
          </w:tcPr>
          <w:p w14:paraId="3C070DD4"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p>
        </w:tc>
        <w:tc>
          <w:tcPr>
            <w:tcW w:w="5332" w:type="dxa"/>
            <w:gridSpan w:val="2"/>
            <w:tcBorders>
              <w:top w:val="single" w:sz="4" w:space="0" w:color="auto"/>
            </w:tcBorders>
            <w:vAlign w:val="center"/>
          </w:tcPr>
          <w:p w14:paraId="75AA4DF6" w14:textId="77777777" w:rsidR="001368FF" w:rsidRPr="00453076" w:rsidRDefault="001368FF" w:rsidP="007D5EC5">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∑ОМС +∑ПДД +∑</w:t>
            </w:r>
            <w:proofErr w:type="spellStart"/>
            <w:r w:rsidRPr="00453076">
              <w:rPr>
                <w:rFonts w:ascii="Times New Roman" w:hAnsi="Times New Roman" w:cs="Times New Roman"/>
                <w:sz w:val="24"/>
                <w:szCs w:val="24"/>
              </w:rPr>
              <w:t>Пр.обл</w:t>
            </w:r>
            <w:proofErr w:type="spellEnd"/>
            <w:r w:rsidRPr="00453076">
              <w:rPr>
                <w:rFonts w:ascii="Times New Roman" w:hAnsi="Times New Roman" w:cs="Times New Roman"/>
                <w:sz w:val="24"/>
                <w:szCs w:val="24"/>
              </w:rPr>
              <w:t xml:space="preserve"> +∑</w:t>
            </w:r>
            <w:proofErr w:type="spellStart"/>
            <w:r w:rsidRPr="00453076">
              <w:rPr>
                <w:rFonts w:ascii="Times New Roman" w:hAnsi="Times New Roman" w:cs="Times New Roman"/>
                <w:sz w:val="24"/>
                <w:szCs w:val="24"/>
              </w:rPr>
              <w:t>Пр.необл</w:t>
            </w:r>
            <w:proofErr w:type="spellEnd"/>
          </w:p>
        </w:tc>
      </w:tr>
      <w:tr w:rsidR="001368FF" w:rsidRPr="00453076" w14:paraId="6851FF3F" w14:textId="77777777" w:rsidTr="000475BB">
        <w:tblPrEx>
          <w:jc w:val="left"/>
          <w:tblLook w:val="04A0" w:firstRow="1" w:lastRow="0" w:firstColumn="1" w:lastColumn="0" w:noHBand="0" w:noVBand="1"/>
        </w:tblPrEx>
        <w:tc>
          <w:tcPr>
            <w:tcW w:w="1516" w:type="dxa"/>
            <w:gridSpan w:val="3"/>
          </w:tcPr>
          <w:p w14:paraId="72869D67" w14:textId="77777777" w:rsidR="001368FF" w:rsidRPr="00453076" w:rsidRDefault="001368FF" w:rsidP="007D5EC5">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где:</w:t>
            </w:r>
            <w:r w:rsidR="00D93A0F">
              <w:rPr>
                <w:rFonts w:ascii="Times New Roman" w:hAnsi="Times New Roman" w:cs="Times New Roman"/>
                <w:sz w:val="24"/>
                <w:szCs w:val="24"/>
              </w:rPr>
              <w:t xml:space="preserve"> </w:t>
            </w:r>
            <w:r w:rsidRPr="00453076">
              <w:rPr>
                <w:rFonts w:ascii="Times New Roman" w:hAnsi="Times New Roman" w:cs="Times New Roman"/>
                <w:sz w:val="24"/>
                <w:szCs w:val="24"/>
              </w:rPr>
              <w:t>К</w:t>
            </w:r>
          </w:p>
        </w:tc>
        <w:tc>
          <w:tcPr>
            <w:tcW w:w="545" w:type="dxa"/>
            <w:gridSpan w:val="2"/>
          </w:tcPr>
          <w:p w14:paraId="31516FDB" w14:textId="77777777" w:rsidR="001368FF" w:rsidRPr="00453076" w:rsidRDefault="001368FF" w:rsidP="007D5EC5">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1C3CECB8" w14:textId="77777777" w:rsidR="001368FF" w:rsidRPr="00453076" w:rsidRDefault="001368FF" w:rsidP="007D5EC5">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коэффициент распределения, используемый для расчета суммы НДС, принимаемой к вычету;</w:t>
            </w:r>
          </w:p>
        </w:tc>
      </w:tr>
      <w:tr w:rsidR="001368FF" w:rsidRPr="00453076" w14:paraId="5DB4B396" w14:textId="77777777" w:rsidTr="000475BB">
        <w:tblPrEx>
          <w:jc w:val="left"/>
          <w:tblLook w:val="04A0" w:firstRow="1" w:lastRow="0" w:firstColumn="1" w:lastColumn="0" w:noHBand="0" w:noVBand="1"/>
        </w:tblPrEx>
        <w:tc>
          <w:tcPr>
            <w:tcW w:w="1516" w:type="dxa"/>
            <w:gridSpan w:val="3"/>
          </w:tcPr>
          <w:p w14:paraId="2CB9FAC4" w14:textId="77777777" w:rsidR="001368FF" w:rsidRPr="00453076" w:rsidRDefault="001368FF" w:rsidP="007D5EC5">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w:t>
            </w:r>
            <w:proofErr w:type="spellStart"/>
            <w:r w:rsidRPr="00453076">
              <w:rPr>
                <w:rFonts w:ascii="Times New Roman" w:hAnsi="Times New Roman" w:cs="Times New Roman"/>
                <w:sz w:val="24"/>
                <w:szCs w:val="24"/>
              </w:rPr>
              <w:t>ПДД</w:t>
            </w:r>
            <w:r w:rsidRPr="00453076">
              <w:rPr>
                <w:rFonts w:ascii="Times New Roman" w:hAnsi="Times New Roman" w:cs="Times New Roman"/>
                <w:sz w:val="24"/>
                <w:szCs w:val="24"/>
                <w:vertAlign w:val="subscript"/>
              </w:rPr>
              <w:t>обл</w:t>
            </w:r>
            <w:proofErr w:type="spellEnd"/>
          </w:p>
        </w:tc>
        <w:tc>
          <w:tcPr>
            <w:tcW w:w="545" w:type="dxa"/>
            <w:gridSpan w:val="2"/>
          </w:tcPr>
          <w:p w14:paraId="75D5F3BD" w14:textId="77777777" w:rsidR="001368FF" w:rsidRPr="00453076" w:rsidRDefault="001368FF" w:rsidP="007D5EC5">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2BF47EE4" w14:textId="77777777" w:rsidR="001368FF" w:rsidRPr="00453076" w:rsidRDefault="001368FF" w:rsidP="007D5EC5">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стоимость оказанных работ, услуг, операции по которым подлежат налогообложению в рамках КФО 2, без НДС (исходные данные – кредит счета 2.401.10.ххх «Доходы текущего финансового года», ставка НДС 18%);</w:t>
            </w:r>
          </w:p>
        </w:tc>
      </w:tr>
      <w:tr w:rsidR="000475BB" w:rsidRPr="00453076" w14:paraId="17D85387" w14:textId="77777777" w:rsidTr="000475BB">
        <w:tblPrEx>
          <w:jc w:val="left"/>
          <w:tblLook w:val="04A0" w:firstRow="1" w:lastRow="0" w:firstColumn="1" w:lastColumn="0" w:noHBand="0" w:noVBand="1"/>
        </w:tblPrEx>
        <w:tc>
          <w:tcPr>
            <w:tcW w:w="1516" w:type="dxa"/>
            <w:gridSpan w:val="3"/>
          </w:tcPr>
          <w:p w14:paraId="785A7B9F" w14:textId="77777777" w:rsidR="000475BB" w:rsidRPr="00453076" w:rsidRDefault="000475BB" w:rsidP="000055D2">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 xml:space="preserve">∑ </w:t>
            </w:r>
            <w:proofErr w:type="spellStart"/>
            <w:r w:rsidRPr="00453076">
              <w:rPr>
                <w:rFonts w:ascii="Times New Roman" w:hAnsi="Times New Roman" w:cs="Times New Roman"/>
                <w:sz w:val="24"/>
                <w:szCs w:val="24"/>
              </w:rPr>
              <w:t>Пр.обл</w:t>
            </w:r>
            <w:proofErr w:type="spellEnd"/>
          </w:p>
        </w:tc>
        <w:tc>
          <w:tcPr>
            <w:tcW w:w="545" w:type="dxa"/>
            <w:gridSpan w:val="2"/>
          </w:tcPr>
          <w:p w14:paraId="424585D0" w14:textId="77777777" w:rsidR="000475BB" w:rsidRPr="00453076" w:rsidRDefault="000475BB" w:rsidP="000055D2">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002B4A91" w14:textId="77777777" w:rsidR="000475BB" w:rsidRPr="00453076" w:rsidRDefault="000475BB" w:rsidP="000055D2">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 xml:space="preserve">прочие доходы, подлежащие налогообложению НДС, за исключением КФО 2 (например, строительно-монтажные работы, КФО 5), без НДС; </w:t>
            </w:r>
          </w:p>
        </w:tc>
      </w:tr>
      <w:tr w:rsidR="000475BB" w:rsidRPr="00453076" w14:paraId="2411D3A6" w14:textId="77777777" w:rsidTr="000475BB">
        <w:tblPrEx>
          <w:jc w:val="left"/>
          <w:tblLook w:val="04A0" w:firstRow="1" w:lastRow="0" w:firstColumn="1" w:lastColumn="0" w:noHBand="0" w:noVBand="1"/>
        </w:tblPrEx>
        <w:tc>
          <w:tcPr>
            <w:tcW w:w="1516" w:type="dxa"/>
            <w:gridSpan w:val="3"/>
          </w:tcPr>
          <w:p w14:paraId="61091405" w14:textId="77777777" w:rsidR="000475BB" w:rsidRPr="00453076" w:rsidRDefault="000475BB" w:rsidP="000055D2">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∑ОМС</w:t>
            </w:r>
          </w:p>
        </w:tc>
        <w:tc>
          <w:tcPr>
            <w:tcW w:w="545" w:type="dxa"/>
            <w:gridSpan w:val="2"/>
          </w:tcPr>
          <w:p w14:paraId="3451F1F1" w14:textId="77777777" w:rsidR="000475BB" w:rsidRPr="00453076" w:rsidRDefault="000475BB" w:rsidP="000055D2">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46BB8CB5" w14:textId="77777777" w:rsidR="000475BB" w:rsidRPr="00453076" w:rsidRDefault="000475BB" w:rsidP="000055D2">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средства, получаемые учреждением за оказание медицинских услуг, определенных перечнем услуг, предоставляемых по обязательному медицинскому страхованию в рамках КФО 7 (исходные данные – кредит счета 7.401.10.130 «Доходы от оказания платных услуг»);</w:t>
            </w:r>
          </w:p>
        </w:tc>
      </w:tr>
      <w:tr w:rsidR="000475BB" w:rsidRPr="00453076" w14:paraId="527DF859" w14:textId="77777777" w:rsidTr="000475BB">
        <w:tblPrEx>
          <w:jc w:val="left"/>
          <w:tblLook w:val="04A0" w:firstRow="1" w:lastRow="0" w:firstColumn="1" w:lastColumn="0" w:noHBand="0" w:noVBand="1"/>
        </w:tblPrEx>
        <w:tc>
          <w:tcPr>
            <w:tcW w:w="1516" w:type="dxa"/>
            <w:gridSpan w:val="3"/>
          </w:tcPr>
          <w:p w14:paraId="5AF13D40" w14:textId="77777777" w:rsidR="000475BB" w:rsidRPr="00453076" w:rsidRDefault="000475BB" w:rsidP="000055D2">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∑ПДД</w:t>
            </w:r>
          </w:p>
        </w:tc>
        <w:tc>
          <w:tcPr>
            <w:tcW w:w="545" w:type="dxa"/>
            <w:gridSpan w:val="2"/>
          </w:tcPr>
          <w:p w14:paraId="73C7B80F" w14:textId="77777777" w:rsidR="000475BB" w:rsidRPr="00453076" w:rsidRDefault="000475BB" w:rsidP="000055D2">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4FED024C" w14:textId="77777777" w:rsidR="000475BB" w:rsidRPr="00453076" w:rsidRDefault="000475BB" w:rsidP="000475BB">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общая стоимость оказанных работ, услуг в рамках КФО 2, без НДС (исходные данные – кредит счета 2.401.10.ххх «Доходы текущего финансового года», облагаемые и не подлежащие налогообложению (освобожденные от налогообложения) операции);</w:t>
            </w:r>
          </w:p>
        </w:tc>
      </w:tr>
      <w:tr w:rsidR="000475BB" w:rsidRPr="00453076" w14:paraId="6724B103" w14:textId="77777777" w:rsidTr="000475BB">
        <w:tblPrEx>
          <w:jc w:val="left"/>
          <w:tblLook w:val="04A0" w:firstRow="1" w:lastRow="0" w:firstColumn="1" w:lastColumn="0" w:noHBand="0" w:noVBand="1"/>
        </w:tblPrEx>
        <w:tc>
          <w:tcPr>
            <w:tcW w:w="1516" w:type="dxa"/>
            <w:gridSpan w:val="3"/>
          </w:tcPr>
          <w:p w14:paraId="45AD46E6" w14:textId="77777777" w:rsidR="000475BB" w:rsidRPr="00453076" w:rsidRDefault="000475BB" w:rsidP="000055D2">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 xml:space="preserve">∑ </w:t>
            </w:r>
            <w:proofErr w:type="spellStart"/>
            <w:r w:rsidRPr="00453076">
              <w:rPr>
                <w:rFonts w:ascii="Times New Roman" w:hAnsi="Times New Roman" w:cs="Times New Roman"/>
                <w:sz w:val="24"/>
                <w:szCs w:val="24"/>
              </w:rPr>
              <w:t>Пр.необл</w:t>
            </w:r>
            <w:proofErr w:type="spellEnd"/>
          </w:p>
        </w:tc>
        <w:tc>
          <w:tcPr>
            <w:tcW w:w="545" w:type="dxa"/>
            <w:gridSpan w:val="2"/>
          </w:tcPr>
          <w:p w14:paraId="2385B3DB" w14:textId="77777777" w:rsidR="000475BB" w:rsidRPr="00453076" w:rsidRDefault="000475BB" w:rsidP="000055D2">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4" w:type="dxa"/>
            <w:gridSpan w:val="2"/>
          </w:tcPr>
          <w:p w14:paraId="5B51AB47" w14:textId="77777777" w:rsidR="000475BB" w:rsidRPr="00453076" w:rsidRDefault="000475BB" w:rsidP="000055D2">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прочие доходы, не подлежащие налогообложению НДС, за исключением КФО 2 (например, средства субсидии, полученные учреждением из бюджета г. </w:t>
            </w:r>
            <w:r w:rsidR="00EC5195">
              <w:rPr>
                <w:rFonts w:ascii="Times New Roman" w:hAnsi="Times New Roman" w:cs="Times New Roman"/>
                <w:sz w:val="24"/>
                <w:szCs w:val="24"/>
              </w:rPr>
              <w:t>Москвы</w:t>
            </w:r>
            <w:r w:rsidRPr="00453076">
              <w:rPr>
                <w:rFonts w:ascii="Times New Roman" w:hAnsi="Times New Roman" w:cs="Times New Roman"/>
                <w:sz w:val="24"/>
                <w:szCs w:val="24"/>
              </w:rPr>
              <w:t>).</w:t>
            </w:r>
          </w:p>
        </w:tc>
      </w:tr>
    </w:tbl>
    <w:p w14:paraId="05A7A15A" w14:textId="77777777" w:rsidR="000475BB" w:rsidRPr="00453076" w:rsidRDefault="000475BB">
      <w:pPr>
        <w:keepNext/>
        <w:keepLines/>
        <w:widowControl w:val="0"/>
        <w:numPr>
          <w:ilvl w:val="3"/>
          <w:numId w:val="9"/>
        </w:numPr>
        <w:tabs>
          <w:tab w:val="left" w:pos="284"/>
          <w:tab w:val="left" w:pos="1701"/>
        </w:tabs>
        <w:spacing w:before="60" w:after="60"/>
        <w:ind w:left="0" w:firstLine="709"/>
        <w:jc w:val="both"/>
        <w:rPr>
          <w:rFonts w:ascii="Times New Roman" w:hAnsi="Times New Roman" w:cs="Times New Roman"/>
          <w:sz w:val="26"/>
          <w:szCs w:val="26"/>
        </w:rPr>
      </w:pPr>
      <w:r w:rsidRPr="00453076">
        <w:rPr>
          <w:rFonts w:ascii="Times New Roman" w:hAnsi="Times New Roman" w:cs="Times New Roman"/>
          <w:sz w:val="26"/>
          <w:szCs w:val="26"/>
        </w:rPr>
        <w:t>Расчет суммы «входного» распределяемого НДС, подлежащей принятию к вычету, осуществляется по следующей формуле (2):</w:t>
      </w:r>
    </w:p>
    <w:tbl>
      <w:tblPr>
        <w:tblW w:w="0" w:type="auto"/>
        <w:jc w:val="center"/>
        <w:tblLook w:val="01E0" w:firstRow="1" w:lastRow="1" w:firstColumn="1" w:lastColumn="1" w:noHBand="0" w:noVBand="0"/>
      </w:tblPr>
      <w:tblGrid>
        <w:gridCol w:w="1251"/>
        <w:gridCol w:w="1251"/>
        <w:gridCol w:w="480"/>
        <w:gridCol w:w="2012"/>
      </w:tblGrid>
      <w:tr w:rsidR="000475BB" w:rsidRPr="00453076" w14:paraId="3BE01E14" w14:textId="77777777" w:rsidTr="000055D2">
        <w:trPr>
          <w:trHeight w:val="1124"/>
          <w:jc w:val="center"/>
        </w:trPr>
        <w:tc>
          <w:tcPr>
            <w:tcW w:w="1251" w:type="dxa"/>
            <w:vAlign w:val="center"/>
          </w:tcPr>
          <w:p w14:paraId="0AE5A455" w14:textId="77777777" w:rsidR="000475BB" w:rsidRPr="00453076" w:rsidRDefault="000475BB" w:rsidP="000055D2">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(2)</w:t>
            </w:r>
          </w:p>
        </w:tc>
        <w:tc>
          <w:tcPr>
            <w:tcW w:w="1251" w:type="dxa"/>
            <w:vAlign w:val="center"/>
          </w:tcPr>
          <w:p w14:paraId="26DE11EB" w14:textId="77777777" w:rsidR="000475BB" w:rsidRPr="00453076" w:rsidRDefault="000475BB" w:rsidP="000055D2">
            <w:pPr>
              <w:keepNext/>
              <w:keepLines/>
              <w:widowControl w:val="0"/>
              <w:spacing w:before="120" w:after="120"/>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вычет</w:t>
            </w:r>
            <w:proofErr w:type="spellEnd"/>
          </w:p>
        </w:tc>
        <w:tc>
          <w:tcPr>
            <w:tcW w:w="480" w:type="dxa"/>
            <w:vAlign w:val="center"/>
          </w:tcPr>
          <w:p w14:paraId="30623153" w14:textId="77777777" w:rsidR="000475BB" w:rsidRPr="00453076" w:rsidRDefault="000475BB" w:rsidP="000055D2">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2012" w:type="dxa"/>
            <w:vAlign w:val="center"/>
          </w:tcPr>
          <w:p w14:paraId="420B0589" w14:textId="77777777" w:rsidR="000475BB" w:rsidRPr="00453076" w:rsidRDefault="000475BB" w:rsidP="000055D2">
            <w:pPr>
              <w:keepNext/>
              <w:keepLines/>
              <w:widowControl w:val="0"/>
              <w:spacing w:before="120" w:after="120"/>
              <w:ind w:right="-82"/>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распр</w:t>
            </w:r>
            <w:proofErr w:type="spellEnd"/>
            <w:r w:rsidRPr="00453076">
              <w:rPr>
                <w:rFonts w:ascii="Times New Roman" w:hAnsi="Times New Roman" w:cs="Times New Roman"/>
                <w:sz w:val="24"/>
                <w:szCs w:val="24"/>
                <w:vertAlign w:val="subscript"/>
              </w:rPr>
              <w:t>.</w:t>
            </w:r>
            <w:r w:rsidRPr="00453076">
              <w:rPr>
                <w:rFonts w:ascii="Times New Roman" w:hAnsi="Times New Roman" w:cs="Times New Roman"/>
                <w:sz w:val="24"/>
                <w:szCs w:val="24"/>
              </w:rPr>
              <w:t xml:space="preserve"> х К</w:t>
            </w:r>
          </w:p>
        </w:tc>
      </w:tr>
    </w:tbl>
    <w:p w14:paraId="1FEEBFC8" w14:textId="77777777" w:rsidR="000475BB" w:rsidRPr="00453076" w:rsidRDefault="000475BB" w:rsidP="000475BB">
      <w:pPr>
        <w:keepNext/>
        <w:keepLines/>
        <w:widowControl w:val="0"/>
        <w:autoSpaceDE w:val="0"/>
        <w:autoSpaceDN w:val="0"/>
        <w:adjustRightInd w:val="0"/>
        <w:spacing w:before="60" w:after="60"/>
        <w:ind w:left="709"/>
        <w:jc w:val="both"/>
        <w:rPr>
          <w:rFonts w:ascii="Times New Roman" w:hAnsi="Times New Roman" w:cs="Times New Roman"/>
          <w:sz w:val="24"/>
          <w:szCs w:val="24"/>
        </w:rPr>
      </w:pPr>
      <w:r w:rsidRPr="00453076">
        <w:rPr>
          <w:rFonts w:ascii="Times New Roman" w:hAnsi="Times New Roman" w:cs="Times New Roman"/>
          <w:sz w:val="24"/>
          <w:szCs w:val="24"/>
        </w:rPr>
        <w:t xml:space="preserve">где: </w:t>
      </w:r>
    </w:p>
    <w:tbl>
      <w:tblPr>
        <w:tblW w:w="0" w:type="auto"/>
        <w:tblLook w:val="04A0" w:firstRow="1" w:lastRow="0" w:firstColumn="1" w:lastColumn="0" w:noHBand="0" w:noVBand="1"/>
      </w:tblPr>
      <w:tblGrid>
        <w:gridCol w:w="1604"/>
        <w:gridCol w:w="541"/>
        <w:gridCol w:w="7210"/>
      </w:tblGrid>
      <w:tr w:rsidR="000475BB" w:rsidRPr="00453076" w14:paraId="75A9C30F" w14:textId="77777777" w:rsidTr="000055D2">
        <w:tc>
          <w:tcPr>
            <w:tcW w:w="1526" w:type="dxa"/>
          </w:tcPr>
          <w:p w14:paraId="25401F52" w14:textId="77777777" w:rsidR="000475BB" w:rsidRPr="00453076" w:rsidRDefault="000475BB" w:rsidP="000055D2">
            <w:pPr>
              <w:keepNext/>
              <w:keepLines/>
              <w:widowControl w:val="0"/>
              <w:autoSpaceDE w:val="0"/>
              <w:autoSpaceDN w:val="0"/>
              <w:adjustRightInd w:val="0"/>
              <w:spacing w:before="60" w:after="60"/>
              <w:ind w:firstLine="284"/>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НДСвычет</w:t>
            </w:r>
            <w:proofErr w:type="spellEnd"/>
          </w:p>
        </w:tc>
        <w:tc>
          <w:tcPr>
            <w:tcW w:w="567" w:type="dxa"/>
          </w:tcPr>
          <w:p w14:paraId="27FE4117" w14:textId="77777777" w:rsidR="000475BB" w:rsidRPr="00453076" w:rsidRDefault="000475BB" w:rsidP="000055D2">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762" w:type="dxa"/>
          </w:tcPr>
          <w:p w14:paraId="6013E0F3" w14:textId="77777777" w:rsidR="000475BB" w:rsidRPr="00453076" w:rsidRDefault="000475BB" w:rsidP="000055D2">
            <w:pPr>
              <w:keepNext/>
              <w:keepLines/>
              <w:widowControl w:val="0"/>
              <w:autoSpaceDE w:val="0"/>
              <w:autoSpaceDN w:val="0"/>
              <w:adjustRightInd w:val="0"/>
              <w:spacing w:before="60" w:after="60"/>
              <w:ind w:firstLine="34"/>
              <w:jc w:val="both"/>
              <w:rPr>
                <w:rFonts w:ascii="Times New Roman" w:hAnsi="Times New Roman" w:cs="Times New Roman"/>
                <w:b/>
                <w:bCs/>
                <w:sz w:val="24"/>
                <w:szCs w:val="24"/>
              </w:rPr>
            </w:pPr>
            <w:r w:rsidRPr="00453076">
              <w:rPr>
                <w:rFonts w:ascii="Times New Roman" w:hAnsi="Times New Roman" w:cs="Times New Roman"/>
                <w:sz w:val="24"/>
                <w:szCs w:val="24"/>
              </w:rPr>
              <w:t>сумма «входного» НДС, учтенная по дебету счета 0.210.12.</w:t>
            </w:r>
            <w:r w:rsidRPr="00453076">
              <w:rPr>
                <w:rFonts w:ascii="Times New Roman" w:hAnsi="Times New Roman" w:cs="Times New Roman"/>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453076">
              <w:rPr>
                <w:rFonts w:ascii="Times New Roman" w:hAnsi="Times New Roman" w:cs="Times New Roman"/>
                <w:b/>
                <w:bCs/>
                <w:sz w:val="24"/>
                <w:szCs w:val="24"/>
              </w:rPr>
              <w:t>, подлежащая вычету;</w:t>
            </w:r>
          </w:p>
        </w:tc>
      </w:tr>
    </w:tbl>
    <w:p w14:paraId="0CAD0F2A" w14:textId="77777777" w:rsidR="001368FF" w:rsidRPr="00453076" w:rsidRDefault="001368FF" w:rsidP="00453076">
      <w:pPr>
        <w:ind w:firstLine="709"/>
        <w:jc w:val="both"/>
        <w:rPr>
          <w:rFonts w:ascii="Times New Roman" w:hAnsi="Times New Roman" w:cs="Times New Roman"/>
          <w:sz w:val="26"/>
          <w:szCs w:val="26"/>
        </w:rPr>
      </w:pPr>
    </w:p>
    <w:p w14:paraId="662B6358"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lastRenderedPageBreak/>
        <w:t xml:space="preserve"> </w:t>
      </w:r>
    </w:p>
    <w:tbl>
      <w:tblPr>
        <w:tblW w:w="0" w:type="auto"/>
        <w:tblLook w:val="04A0" w:firstRow="1" w:lastRow="0" w:firstColumn="1" w:lastColumn="0" w:noHBand="0" w:noVBand="1"/>
      </w:tblPr>
      <w:tblGrid>
        <w:gridCol w:w="1639"/>
        <w:gridCol w:w="540"/>
        <w:gridCol w:w="7176"/>
      </w:tblGrid>
      <w:tr w:rsidR="00453076" w:rsidRPr="00453076" w14:paraId="416D4656" w14:textId="77777777" w:rsidTr="000475BB">
        <w:tc>
          <w:tcPr>
            <w:tcW w:w="1639" w:type="dxa"/>
          </w:tcPr>
          <w:p w14:paraId="298F23CD" w14:textId="77777777" w:rsidR="00453076" w:rsidRPr="00453076" w:rsidRDefault="00453076" w:rsidP="00453076">
            <w:pPr>
              <w:keepNext/>
              <w:keepLines/>
              <w:widowControl w:val="0"/>
              <w:autoSpaceDE w:val="0"/>
              <w:autoSpaceDN w:val="0"/>
              <w:adjustRightInd w:val="0"/>
              <w:spacing w:before="60" w:after="60"/>
              <w:ind w:firstLine="284"/>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НДСраспр</w:t>
            </w:r>
            <w:proofErr w:type="spellEnd"/>
            <w:r w:rsidRPr="00453076">
              <w:rPr>
                <w:rFonts w:ascii="Times New Roman" w:hAnsi="Times New Roman" w:cs="Times New Roman"/>
                <w:sz w:val="24"/>
                <w:szCs w:val="24"/>
              </w:rPr>
              <w:t>.</w:t>
            </w:r>
          </w:p>
        </w:tc>
        <w:tc>
          <w:tcPr>
            <w:tcW w:w="540" w:type="dxa"/>
          </w:tcPr>
          <w:p w14:paraId="735D3A79"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176" w:type="dxa"/>
          </w:tcPr>
          <w:p w14:paraId="5A992D57" w14:textId="77777777" w:rsidR="00453076" w:rsidRPr="00453076" w:rsidRDefault="00453076" w:rsidP="00453076">
            <w:pPr>
              <w:keepNext/>
              <w:keepLines/>
              <w:widowControl w:val="0"/>
              <w:autoSpaceDE w:val="0"/>
              <w:autoSpaceDN w:val="0"/>
              <w:adjustRightInd w:val="0"/>
              <w:spacing w:before="60" w:after="60"/>
              <w:ind w:firstLine="34"/>
              <w:jc w:val="both"/>
              <w:rPr>
                <w:rFonts w:ascii="Times New Roman" w:hAnsi="Times New Roman" w:cs="Times New Roman"/>
                <w:b/>
                <w:bCs/>
                <w:sz w:val="24"/>
                <w:szCs w:val="24"/>
              </w:rPr>
            </w:pPr>
            <w:r w:rsidRPr="00453076">
              <w:rPr>
                <w:rFonts w:ascii="Times New Roman" w:hAnsi="Times New Roman" w:cs="Times New Roman"/>
                <w:sz w:val="24"/>
                <w:szCs w:val="24"/>
              </w:rPr>
              <w:t>общая сумма «входного» НДС, учтенная по дебету счета 0.210.12.</w:t>
            </w:r>
            <w:r w:rsidRPr="00453076">
              <w:rPr>
                <w:rFonts w:ascii="Times New Roman" w:hAnsi="Times New Roman" w:cs="Times New Roman"/>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p>
        </w:tc>
      </w:tr>
      <w:tr w:rsidR="00453076" w:rsidRPr="00453076" w14:paraId="60039279" w14:textId="77777777" w:rsidTr="000475BB">
        <w:tc>
          <w:tcPr>
            <w:tcW w:w="1639" w:type="dxa"/>
          </w:tcPr>
          <w:p w14:paraId="18302205" w14:textId="77777777" w:rsidR="00453076" w:rsidRPr="00453076" w:rsidRDefault="00453076" w:rsidP="00453076">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К</w:t>
            </w:r>
          </w:p>
        </w:tc>
        <w:tc>
          <w:tcPr>
            <w:tcW w:w="540" w:type="dxa"/>
          </w:tcPr>
          <w:p w14:paraId="0995C5F4"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176" w:type="dxa"/>
          </w:tcPr>
          <w:p w14:paraId="51D7D497" w14:textId="77777777" w:rsidR="00453076" w:rsidRPr="00453076" w:rsidRDefault="00453076" w:rsidP="00453076">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коэффициент распределения, используемый для расчета суммы НДС, принимаемой к вычету.</w:t>
            </w:r>
          </w:p>
        </w:tc>
      </w:tr>
    </w:tbl>
    <w:p w14:paraId="04172233"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b/>
          <w:sz w:val="24"/>
          <w:szCs w:val="24"/>
          <w:highlight w:val="yellow"/>
        </w:rPr>
      </w:pPr>
    </w:p>
    <w:p w14:paraId="0687A3C5" w14:textId="77777777" w:rsidR="00453076" w:rsidRPr="00453076" w:rsidRDefault="00453076">
      <w:pPr>
        <w:keepNext/>
        <w:keepLines/>
        <w:widowControl w:val="0"/>
        <w:numPr>
          <w:ilvl w:val="3"/>
          <w:numId w:val="9"/>
        </w:numPr>
        <w:tabs>
          <w:tab w:val="left" w:pos="284"/>
          <w:tab w:val="left" w:pos="1560"/>
        </w:tabs>
        <w:spacing w:before="60" w:after="60"/>
        <w:ind w:left="0" w:firstLine="709"/>
        <w:jc w:val="both"/>
        <w:rPr>
          <w:rFonts w:ascii="Times New Roman" w:hAnsi="Times New Roman" w:cs="Times New Roman"/>
          <w:sz w:val="26"/>
          <w:szCs w:val="26"/>
        </w:rPr>
      </w:pPr>
      <w:r w:rsidRPr="00453076">
        <w:rPr>
          <w:rFonts w:ascii="Times New Roman" w:hAnsi="Times New Roman" w:cs="Times New Roman"/>
          <w:sz w:val="26"/>
          <w:szCs w:val="26"/>
        </w:rPr>
        <w:t>Расчет суммы «входного» распределяемого НДС, подлежащей учету в стоимости товаров (работ, услуг), имущественных прав, осуществляется по формуле (3):</w:t>
      </w:r>
    </w:p>
    <w:tbl>
      <w:tblPr>
        <w:tblW w:w="0" w:type="auto"/>
        <w:jc w:val="center"/>
        <w:tblLook w:val="01E0" w:firstRow="1" w:lastRow="1" w:firstColumn="1" w:lastColumn="1" w:noHBand="0" w:noVBand="0"/>
      </w:tblPr>
      <w:tblGrid>
        <w:gridCol w:w="1251"/>
        <w:gridCol w:w="1251"/>
        <w:gridCol w:w="480"/>
        <w:gridCol w:w="2493"/>
      </w:tblGrid>
      <w:tr w:rsidR="00453076" w:rsidRPr="00453076" w14:paraId="117CD3B6" w14:textId="77777777" w:rsidTr="00720628">
        <w:trPr>
          <w:trHeight w:val="1124"/>
          <w:jc w:val="center"/>
        </w:trPr>
        <w:tc>
          <w:tcPr>
            <w:tcW w:w="1251" w:type="dxa"/>
            <w:vAlign w:val="center"/>
          </w:tcPr>
          <w:p w14:paraId="1CA27A9C" w14:textId="77777777" w:rsidR="00453076" w:rsidRPr="00453076" w:rsidRDefault="00453076" w:rsidP="00453076">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(3)</w:t>
            </w:r>
          </w:p>
        </w:tc>
        <w:tc>
          <w:tcPr>
            <w:tcW w:w="1251" w:type="dxa"/>
            <w:vAlign w:val="center"/>
          </w:tcPr>
          <w:p w14:paraId="2046756F" w14:textId="77777777" w:rsidR="00453076" w:rsidRPr="00453076" w:rsidRDefault="00453076" w:rsidP="00453076">
            <w:pPr>
              <w:keepNext/>
              <w:keepLines/>
              <w:widowControl w:val="0"/>
              <w:spacing w:before="120" w:after="120"/>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ст-ть</w:t>
            </w:r>
            <w:proofErr w:type="spellEnd"/>
          </w:p>
        </w:tc>
        <w:tc>
          <w:tcPr>
            <w:tcW w:w="480" w:type="dxa"/>
            <w:vAlign w:val="center"/>
          </w:tcPr>
          <w:p w14:paraId="4A13F718" w14:textId="77777777" w:rsidR="00453076" w:rsidRPr="00453076" w:rsidRDefault="00453076" w:rsidP="00453076">
            <w:pPr>
              <w:keepNext/>
              <w:keepLines/>
              <w:widowControl w:val="0"/>
              <w:spacing w:before="120" w:after="12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2493" w:type="dxa"/>
            <w:vAlign w:val="center"/>
          </w:tcPr>
          <w:p w14:paraId="7AFB3067" w14:textId="77777777" w:rsidR="00453076" w:rsidRPr="00453076" w:rsidRDefault="00453076" w:rsidP="00453076">
            <w:pPr>
              <w:keepNext/>
              <w:keepLines/>
              <w:widowControl w:val="0"/>
              <w:spacing w:before="120" w:after="120"/>
              <w:ind w:right="-82"/>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распр</w:t>
            </w:r>
            <w:proofErr w:type="spellEnd"/>
            <w:r w:rsidRPr="00453076">
              <w:rPr>
                <w:rFonts w:ascii="Times New Roman" w:hAnsi="Times New Roman" w:cs="Times New Roman"/>
                <w:sz w:val="24"/>
                <w:szCs w:val="24"/>
                <w:vertAlign w:val="subscript"/>
              </w:rPr>
              <w:t xml:space="preserve">. </w:t>
            </w:r>
            <w:r w:rsidRPr="00453076">
              <w:rPr>
                <w:rFonts w:ascii="Times New Roman" w:hAnsi="Times New Roman" w:cs="Times New Roman"/>
                <w:sz w:val="24"/>
                <w:szCs w:val="24"/>
              </w:rPr>
              <w:t xml:space="preserve">- </w:t>
            </w: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вычет</w:t>
            </w:r>
            <w:proofErr w:type="spellEnd"/>
            <w:r w:rsidRPr="00453076">
              <w:rPr>
                <w:rFonts w:ascii="Times New Roman" w:hAnsi="Times New Roman" w:cs="Times New Roman"/>
                <w:sz w:val="24"/>
                <w:szCs w:val="24"/>
              </w:rPr>
              <w:t xml:space="preserve"> </w:t>
            </w:r>
          </w:p>
        </w:tc>
      </w:tr>
    </w:tbl>
    <w:p w14:paraId="7CD29CFE" w14:textId="77777777" w:rsidR="00453076" w:rsidRDefault="00453076" w:rsidP="00453076">
      <w:pPr>
        <w:keepNext/>
        <w:keepLines/>
        <w:widowControl w:val="0"/>
        <w:autoSpaceDE w:val="0"/>
        <w:autoSpaceDN w:val="0"/>
        <w:adjustRightInd w:val="0"/>
        <w:spacing w:before="60" w:after="60"/>
        <w:ind w:left="709"/>
        <w:jc w:val="both"/>
        <w:rPr>
          <w:rFonts w:ascii="Times New Roman" w:hAnsi="Times New Roman" w:cs="Times New Roman"/>
          <w:sz w:val="24"/>
          <w:szCs w:val="24"/>
        </w:rPr>
      </w:pPr>
      <w:r w:rsidRPr="00453076">
        <w:rPr>
          <w:rFonts w:ascii="Times New Roman" w:hAnsi="Times New Roman" w:cs="Times New Roman"/>
          <w:sz w:val="24"/>
          <w:szCs w:val="24"/>
        </w:rPr>
        <w:t xml:space="preserve">где: </w:t>
      </w:r>
    </w:p>
    <w:p w14:paraId="36DDBF19" w14:textId="77777777" w:rsidR="001368FF" w:rsidRDefault="001368FF" w:rsidP="00453076">
      <w:pPr>
        <w:keepNext/>
        <w:keepLines/>
        <w:widowControl w:val="0"/>
        <w:autoSpaceDE w:val="0"/>
        <w:autoSpaceDN w:val="0"/>
        <w:adjustRightInd w:val="0"/>
        <w:spacing w:before="60" w:after="60"/>
        <w:ind w:left="709"/>
        <w:jc w:val="both"/>
        <w:rPr>
          <w:rFonts w:ascii="Times New Roman" w:hAnsi="Times New Roman" w:cs="Times New Roman"/>
          <w:sz w:val="24"/>
          <w:szCs w:val="24"/>
        </w:rPr>
      </w:pPr>
    </w:p>
    <w:tbl>
      <w:tblPr>
        <w:tblW w:w="0" w:type="auto"/>
        <w:tblLook w:val="04A0" w:firstRow="1" w:lastRow="0" w:firstColumn="1" w:lastColumn="0" w:noHBand="0" w:noVBand="1"/>
      </w:tblPr>
      <w:tblGrid>
        <w:gridCol w:w="1518"/>
        <w:gridCol w:w="545"/>
        <w:gridCol w:w="7292"/>
      </w:tblGrid>
      <w:tr w:rsidR="00453076" w:rsidRPr="00453076" w14:paraId="4D0C165C" w14:textId="77777777" w:rsidTr="000475BB">
        <w:tc>
          <w:tcPr>
            <w:tcW w:w="1518" w:type="dxa"/>
          </w:tcPr>
          <w:p w14:paraId="73F9019D" w14:textId="77777777" w:rsidR="00453076" w:rsidRPr="00453076" w:rsidRDefault="00453076" w:rsidP="001368FF">
            <w:pPr>
              <w:keepNext/>
              <w:keepLines/>
              <w:widowControl w:val="0"/>
              <w:autoSpaceDE w:val="0"/>
              <w:autoSpaceDN w:val="0"/>
              <w:adjustRightInd w:val="0"/>
              <w:spacing w:before="60" w:after="60"/>
              <w:ind w:firstLine="284"/>
              <w:jc w:val="both"/>
              <w:rPr>
                <w:rFonts w:ascii="Times New Roman" w:hAnsi="Times New Roman" w:cs="Times New Roman"/>
                <w:sz w:val="24"/>
                <w:szCs w:val="24"/>
              </w:rPr>
            </w:pPr>
            <w:r w:rsidRPr="00453076">
              <w:rPr>
                <w:rFonts w:ascii="Times New Roman" w:hAnsi="Times New Roman" w:cs="Times New Roman"/>
                <w:sz w:val="24"/>
                <w:szCs w:val="24"/>
              </w:rPr>
              <w:t xml:space="preserve">НДС </w:t>
            </w:r>
            <w:proofErr w:type="spellStart"/>
            <w:r w:rsidRPr="00453076">
              <w:rPr>
                <w:rFonts w:ascii="Times New Roman" w:hAnsi="Times New Roman" w:cs="Times New Roman"/>
                <w:sz w:val="24"/>
                <w:szCs w:val="24"/>
              </w:rPr>
              <w:t>ст</w:t>
            </w:r>
            <w:proofErr w:type="spellEnd"/>
            <w:r w:rsidRPr="00453076">
              <w:rPr>
                <w:rFonts w:ascii="Times New Roman" w:hAnsi="Times New Roman" w:cs="Times New Roman"/>
                <w:sz w:val="24"/>
                <w:szCs w:val="24"/>
              </w:rPr>
              <w:t xml:space="preserve">-ь </w:t>
            </w:r>
          </w:p>
        </w:tc>
        <w:tc>
          <w:tcPr>
            <w:tcW w:w="545" w:type="dxa"/>
          </w:tcPr>
          <w:p w14:paraId="32BFD494"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2" w:type="dxa"/>
          </w:tcPr>
          <w:p w14:paraId="044B0504" w14:textId="77777777" w:rsidR="00453076" w:rsidRPr="00453076" w:rsidRDefault="00453076" w:rsidP="00453076">
            <w:pPr>
              <w:keepNext/>
              <w:keepLines/>
              <w:widowControl w:val="0"/>
              <w:autoSpaceDE w:val="0"/>
              <w:autoSpaceDN w:val="0"/>
              <w:adjustRightInd w:val="0"/>
              <w:spacing w:before="60" w:after="60"/>
              <w:ind w:firstLine="34"/>
              <w:jc w:val="both"/>
              <w:rPr>
                <w:rFonts w:ascii="Times New Roman" w:hAnsi="Times New Roman" w:cs="Times New Roman"/>
                <w:sz w:val="24"/>
                <w:szCs w:val="24"/>
              </w:rPr>
            </w:pPr>
            <w:r w:rsidRPr="00453076">
              <w:rPr>
                <w:rFonts w:ascii="Times New Roman" w:hAnsi="Times New Roman" w:cs="Times New Roman"/>
                <w:sz w:val="24"/>
                <w:szCs w:val="24"/>
              </w:rPr>
              <w:t>сумма «входного» НДС, учтенная по дебету счета 0.210.12.</w:t>
            </w:r>
            <w:r w:rsidRPr="00453076">
              <w:rPr>
                <w:rFonts w:ascii="Times New Roman" w:hAnsi="Times New Roman" w:cs="Times New Roman"/>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453076">
              <w:rPr>
                <w:rFonts w:ascii="Times New Roman" w:hAnsi="Times New Roman" w:cs="Times New Roman"/>
                <w:b/>
                <w:bCs/>
                <w:sz w:val="24"/>
                <w:szCs w:val="24"/>
              </w:rPr>
              <w:t>, подлежащая учету в стоимости</w:t>
            </w:r>
            <w:r w:rsidRPr="00453076">
              <w:rPr>
                <w:rFonts w:ascii="Times New Roman" w:hAnsi="Times New Roman" w:cs="Times New Roman"/>
                <w:sz w:val="24"/>
                <w:szCs w:val="24"/>
              </w:rPr>
              <w:t xml:space="preserve"> товаров (работ, услуг), имущественных прав;</w:t>
            </w:r>
          </w:p>
        </w:tc>
      </w:tr>
      <w:tr w:rsidR="00453076" w:rsidRPr="00453076" w14:paraId="4E8E87BC" w14:textId="77777777" w:rsidTr="000475BB">
        <w:tc>
          <w:tcPr>
            <w:tcW w:w="1518" w:type="dxa"/>
          </w:tcPr>
          <w:p w14:paraId="63C2B231" w14:textId="77777777" w:rsidR="00453076" w:rsidRPr="00453076" w:rsidRDefault="00453076" w:rsidP="00453076">
            <w:pPr>
              <w:keepNext/>
              <w:keepLines/>
              <w:widowControl w:val="0"/>
              <w:autoSpaceDE w:val="0"/>
              <w:autoSpaceDN w:val="0"/>
              <w:adjustRightInd w:val="0"/>
              <w:spacing w:before="60" w:after="60"/>
              <w:ind w:firstLine="284"/>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вычет</w:t>
            </w:r>
            <w:proofErr w:type="spellEnd"/>
          </w:p>
        </w:tc>
        <w:tc>
          <w:tcPr>
            <w:tcW w:w="545" w:type="dxa"/>
          </w:tcPr>
          <w:p w14:paraId="3F3AFBC9"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2" w:type="dxa"/>
          </w:tcPr>
          <w:p w14:paraId="54DA1CC5" w14:textId="77777777" w:rsidR="00453076" w:rsidRPr="00453076" w:rsidRDefault="00453076" w:rsidP="00453076">
            <w:pPr>
              <w:keepNext/>
              <w:keepLines/>
              <w:widowControl w:val="0"/>
              <w:autoSpaceDE w:val="0"/>
              <w:autoSpaceDN w:val="0"/>
              <w:adjustRightInd w:val="0"/>
              <w:spacing w:before="60" w:after="60"/>
              <w:ind w:firstLine="34"/>
              <w:jc w:val="both"/>
              <w:rPr>
                <w:rFonts w:ascii="Times New Roman" w:hAnsi="Times New Roman" w:cs="Times New Roman"/>
                <w:b/>
                <w:bCs/>
                <w:sz w:val="24"/>
                <w:szCs w:val="24"/>
              </w:rPr>
            </w:pPr>
            <w:r w:rsidRPr="00453076">
              <w:rPr>
                <w:rFonts w:ascii="Times New Roman" w:hAnsi="Times New Roman" w:cs="Times New Roman"/>
                <w:sz w:val="24"/>
                <w:szCs w:val="24"/>
              </w:rPr>
              <w:t>сумма «входного» НДС, учтенная по дебету счета 0.210.12.</w:t>
            </w:r>
            <w:r w:rsidRPr="00453076">
              <w:rPr>
                <w:rFonts w:ascii="Times New Roman" w:hAnsi="Times New Roman" w:cs="Times New Roman"/>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453076">
              <w:rPr>
                <w:rFonts w:ascii="Times New Roman" w:hAnsi="Times New Roman" w:cs="Times New Roman"/>
                <w:b/>
                <w:bCs/>
                <w:sz w:val="24"/>
                <w:szCs w:val="24"/>
              </w:rPr>
              <w:t>, подлежащая вычету;</w:t>
            </w:r>
          </w:p>
        </w:tc>
      </w:tr>
      <w:tr w:rsidR="00453076" w:rsidRPr="00453076" w14:paraId="3901BD86" w14:textId="77777777" w:rsidTr="000475BB">
        <w:tc>
          <w:tcPr>
            <w:tcW w:w="1518" w:type="dxa"/>
          </w:tcPr>
          <w:p w14:paraId="4CFA0CCA" w14:textId="77777777" w:rsidR="00453076" w:rsidRPr="00453076" w:rsidRDefault="00453076" w:rsidP="00453076">
            <w:pPr>
              <w:keepNext/>
              <w:keepLines/>
              <w:widowControl w:val="0"/>
              <w:autoSpaceDE w:val="0"/>
              <w:autoSpaceDN w:val="0"/>
              <w:adjustRightInd w:val="0"/>
              <w:spacing w:before="60" w:after="60"/>
              <w:ind w:firstLine="284"/>
              <w:jc w:val="both"/>
              <w:rPr>
                <w:rFonts w:ascii="Times New Roman" w:hAnsi="Times New Roman" w:cs="Times New Roman"/>
                <w:sz w:val="24"/>
                <w:szCs w:val="24"/>
              </w:rPr>
            </w:pPr>
            <w:proofErr w:type="spellStart"/>
            <w:r w:rsidRPr="00453076">
              <w:rPr>
                <w:rFonts w:ascii="Times New Roman" w:hAnsi="Times New Roman" w:cs="Times New Roman"/>
                <w:sz w:val="24"/>
                <w:szCs w:val="24"/>
              </w:rPr>
              <w:t>НДС</w:t>
            </w:r>
            <w:r w:rsidRPr="00453076">
              <w:rPr>
                <w:rFonts w:ascii="Times New Roman" w:hAnsi="Times New Roman" w:cs="Times New Roman"/>
                <w:sz w:val="24"/>
                <w:szCs w:val="24"/>
                <w:vertAlign w:val="subscript"/>
              </w:rPr>
              <w:t>распр</w:t>
            </w:r>
            <w:proofErr w:type="spellEnd"/>
            <w:r w:rsidRPr="00453076">
              <w:rPr>
                <w:rFonts w:ascii="Times New Roman" w:hAnsi="Times New Roman" w:cs="Times New Roman"/>
                <w:sz w:val="24"/>
                <w:szCs w:val="24"/>
                <w:vertAlign w:val="subscript"/>
              </w:rPr>
              <w:t>.</w:t>
            </w:r>
          </w:p>
        </w:tc>
        <w:tc>
          <w:tcPr>
            <w:tcW w:w="545" w:type="dxa"/>
          </w:tcPr>
          <w:p w14:paraId="2FC984E4" w14:textId="77777777" w:rsidR="00453076" w:rsidRPr="00453076" w:rsidRDefault="00453076" w:rsidP="00453076">
            <w:pPr>
              <w:keepNext/>
              <w:keepLines/>
              <w:widowControl w:val="0"/>
              <w:autoSpaceDE w:val="0"/>
              <w:autoSpaceDN w:val="0"/>
              <w:adjustRightInd w:val="0"/>
              <w:spacing w:before="60" w:after="60"/>
              <w:jc w:val="both"/>
              <w:rPr>
                <w:rFonts w:ascii="Times New Roman" w:hAnsi="Times New Roman" w:cs="Times New Roman"/>
                <w:sz w:val="24"/>
                <w:szCs w:val="24"/>
              </w:rPr>
            </w:pPr>
            <w:r w:rsidRPr="00453076">
              <w:rPr>
                <w:rFonts w:ascii="Times New Roman" w:hAnsi="Times New Roman" w:cs="Times New Roman"/>
                <w:sz w:val="24"/>
                <w:szCs w:val="24"/>
              </w:rPr>
              <w:t>-</w:t>
            </w:r>
          </w:p>
        </w:tc>
        <w:tc>
          <w:tcPr>
            <w:tcW w:w="7292" w:type="dxa"/>
          </w:tcPr>
          <w:p w14:paraId="60FBDAB2" w14:textId="77777777" w:rsidR="00453076" w:rsidRPr="00453076" w:rsidRDefault="00453076" w:rsidP="00453076">
            <w:pPr>
              <w:keepNext/>
              <w:keepLines/>
              <w:widowControl w:val="0"/>
              <w:autoSpaceDE w:val="0"/>
              <w:autoSpaceDN w:val="0"/>
              <w:adjustRightInd w:val="0"/>
              <w:spacing w:before="60" w:after="60"/>
              <w:ind w:firstLine="34"/>
              <w:jc w:val="both"/>
              <w:rPr>
                <w:rFonts w:ascii="Times New Roman" w:hAnsi="Times New Roman" w:cs="Times New Roman"/>
                <w:b/>
                <w:bCs/>
                <w:sz w:val="24"/>
                <w:szCs w:val="24"/>
              </w:rPr>
            </w:pPr>
            <w:r w:rsidRPr="00453076">
              <w:rPr>
                <w:rFonts w:ascii="Times New Roman" w:hAnsi="Times New Roman" w:cs="Times New Roman"/>
                <w:sz w:val="24"/>
                <w:szCs w:val="24"/>
              </w:rPr>
              <w:t>общая сумма «входного» НДС, учтенная по дебету счета 0.210.12.</w:t>
            </w:r>
            <w:r w:rsidRPr="00453076">
              <w:rPr>
                <w:rFonts w:ascii="Times New Roman" w:hAnsi="Times New Roman" w:cs="Times New Roman"/>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p>
        </w:tc>
      </w:tr>
    </w:tbl>
    <w:p w14:paraId="12D095E0" w14:textId="77777777" w:rsidR="00453076" w:rsidRDefault="00453076" w:rsidP="00EC5195">
      <w:pPr>
        <w:pStyle w:val="312"/>
        <w:numPr>
          <w:ilvl w:val="0"/>
          <w:numId w:val="0"/>
        </w:numPr>
        <w:ind w:left="709"/>
      </w:pPr>
    </w:p>
    <w:p w14:paraId="67125DD5" w14:textId="77777777" w:rsidR="00453076" w:rsidRPr="00EC5195" w:rsidRDefault="00453076">
      <w:pPr>
        <w:pStyle w:val="312"/>
      </w:pPr>
      <w:r w:rsidRPr="00EC5195">
        <w:t>Налог на прибыль</w:t>
      </w:r>
    </w:p>
    <w:p w14:paraId="46A69BB4" w14:textId="77777777" w:rsidR="002459DF" w:rsidRPr="00CE1BBC" w:rsidRDefault="002459DF" w:rsidP="00EC5195">
      <w:pPr>
        <w:pStyle w:val="312"/>
        <w:numPr>
          <w:ilvl w:val="0"/>
          <w:numId w:val="0"/>
        </w:numPr>
        <w:ind w:left="709"/>
      </w:pPr>
    </w:p>
    <w:p w14:paraId="00B034BE"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 xml:space="preserve">Налоговый учет в учреждении ведется методом начисления. </w:t>
      </w:r>
    </w:p>
    <w:p w14:paraId="02E4032A"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Учет доходов и расходов осуществляется в регистрах налогового учета, разработанных учреждением.</w:t>
      </w:r>
    </w:p>
    <w:p w14:paraId="005A2732"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К налогооблагаемым доходам учреждения относятся:</w:t>
      </w:r>
    </w:p>
    <w:p w14:paraId="1D9E6C56"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доходы от реализации товаров (работ, услуг) и имущественных прав;</w:t>
      </w:r>
    </w:p>
    <w:p w14:paraId="61AEEF29"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внереализационные доходы.</w:t>
      </w:r>
    </w:p>
    <w:p w14:paraId="0F19E0CC"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В составе доходов от реализации отдельно выделяются:</w:t>
      </w:r>
    </w:p>
    <w:p w14:paraId="6ED1B0F9"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Выручка от реализации товаров (работ, услуг) собственного производства:</w:t>
      </w:r>
    </w:p>
    <w:p w14:paraId="7D7F2981"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платные медицинские услуги (работы);</w:t>
      </w:r>
    </w:p>
    <w:p w14:paraId="12682D2E"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оказания прочих платных услуг (работ).</w:t>
      </w:r>
    </w:p>
    <w:p w14:paraId="419A062B"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lastRenderedPageBreak/>
        <w:t>Выручка от реализации имущественных прав:</w:t>
      </w:r>
    </w:p>
    <w:p w14:paraId="4CEB6BE6"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реализация прочего имущества (в том числе от сдачи медицинских отходов на переработку, металлолома).</w:t>
      </w:r>
    </w:p>
    <w:p w14:paraId="7E972CF2" w14:textId="77777777" w:rsidR="00453076" w:rsidRPr="00453076" w:rsidRDefault="00453076" w:rsidP="00453076">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 xml:space="preserve"> Датой получения доходов от реализации признается дата передачи права собственности результатов выполнения работ и услуг, имущественных прав, независимо от фактического поступления денежных средств в их оплату.</w:t>
      </w:r>
    </w:p>
    <w:p w14:paraId="08A42A51"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В состав внереализационных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внереализационных доходов определяется в соответствии с п. 4 ст. 271 НК РФ и представлена в таблице 15.</w:t>
      </w:r>
    </w:p>
    <w:p w14:paraId="1CF81635" w14:textId="77777777" w:rsidR="00CE1BBC" w:rsidRDefault="00CE1BBC" w:rsidP="00453076">
      <w:pPr>
        <w:keepNext/>
        <w:keepLines/>
        <w:widowControl w:val="0"/>
        <w:tabs>
          <w:tab w:val="left" w:pos="284"/>
          <w:tab w:val="left" w:pos="1134"/>
          <w:tab w:val="left" w:pos="1276"/>
        </w:tabs>
        <w:ind w:firstLine="709"/>
        <w:jc w:val="both"/>
        <w:rPr>
          <w:rFonts w:ascii="Times New Roman" w:hAnsi="Times New Roman" w:cs="Times New Roman"/>
          <w:sz w:val="26"/>
          <w:szCs w:val="26"/>
        </w:rPr>
      </w:pPr>
    </w:p>
    <w:p w14:paraId="7478AC3E" w14:textId="77777777" w:rsidR="00453076" w:rsidRPr="00CE1BBC" w:rsidRDefault="00453076" w:rsidP="00453076">
      <w:pPr>
        <w:keepNext/>
        <w:keepLines/>
        <w:widowControl w:val="0"/>
        <w:tabs>
          <w:tab w:val="left" w:pos="284"/>
          <w:tab w:val="left" w:pos="1134"/>
          <w:tab w:val="left" w:pos="1276"/>
        </w:tabs>
        <w:ind w:firstLine="709"/>
        <w:jc w:val="both"/>
        <w:rPr>
          <w:rFonts w:ascii="Times New Roman" w:hAnsi="Times New Roman" w:cs="Times New Roman"/>
          <w:b/>
          <w:sz w:val="24"/>
          <w:szCs w:val="24"/>
        </w:rPr>
      </w:pPr>
      <w:r w:rsidRPr="00CE1BBC">
        <w:rPr>
          <w:rFonts w:ascii="Times New Roman" w:hAnsi="Times New Roman" w:cs="Times New Roman"/>
          <w:b/>
          <w:sz w:val="24"/>
          <w:szCs w:val="24"/>
        </w:rPr>
        <w:t>Таблица 15 - Дата признания в составе доходов для целей налогового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39"/>
        <w:gridCol w:w="4606"/>
      </w:tblGrid>
      <w:tr w:rsidR="00453076" w:rsidRPr="00453076" w14:paraId="62AA2ADF" w14:textId="77777777" w:rsidTr="00453076">
        <w:trPr>
          <w:trHeight w:val="20"/>
          <w:tblHeader/>
        </w:trPr>
        <w:tc>
          <w:tcPr>
            <w:tcW w:w="0" w:type="auto"/>
            <w:shd w:val="clear" w:color="auto" w:fill="FFFFFF"/>
            <w:vAlign w:val="center"/>
          </w:tcPr>
          <w:p w14:paraId="5474C12E" w14:textId="77777777" w:rsidR="00453076" w:rsidRPr="00453076" w:rsidRDefault="00453076" w:rsidP="00720628">
            <w:pPr>
              <w:keepNext/>
              <w:keepLines/>
              <w:widowControl w:val="0"/>
              <w:autoSpaceDE w:val="0"/>
              <w:autoSpaceDN w:val="0"/>
              <w:adjustRightInd w:val="0"/>
              <w:jc w:val="center"/>
              <w:rPr>
                <w:rFonts w:ascii="Times New Roman" w:hAnsi="Times New Roman" w:cs="Times New Roman"/>
                <w:b/>
                <w:bCs/>
                <w:sz w:val="24"/>
                <w:szCs w:val="24"/>
              </w:rPr>
            </w:pPr>
            <w:r w:rsidRPr="00453076">
              <w:rPr>
                <w:rFonts w:ascii="Times New Roman" w:hAnsi="Times New Roman" w:cs="Times New Roman"/>
                <w:b/>
                <w:bCs/>
                <w:sz w:val="24"/>
                <w:szCs w:val="24"/>
              </w:rPr>
              <w:t>Внереализационный доход</w:t>
            </w:r>
          </w:p>
        </w:tc>
        <w:tc>
          <w:tcPr>
            <w:tcW w:w="0" w:type="auto"/>
            <w:shd w:val="clear" w:color="auto" w:fill="FFFFFF"/>
            <w:vAlign w:val="center"/>
          </w:tcPr>
          <w:p w14:paraId="1E23E8E4" w14:textId="77777777" w:rsidR="00453076" w:rsidRPr="00453076" w:rsidRDefault="00453076" w:rsidP="00720628">
            <w:pPr>
              <w:keepNext/>
              <w:keepLines/>
              <w:widowControl w:val="0"/>
              <w:autoSpaceDE w:val="0"/>
              <w:autoSpaceDN w:val="0"/>
              <w:adjustRightInd w:val="0"/>
              <w:jc w:val="center"/>
              <w:rPr>
                <w:rFonts w:ascii="Times New Roman" w:hAnsi="Times New Roman" w:cs="Times New Roman"/>
                <w:b/>
                <w:bCs/>
                <w:sz w:val="24"/>
                <w:szCs w:val="24"/>
              </w:rPr>
            </w:pPr>
            <w:r w:rsidRPr="00453076">
              <w:rPr>
                <w:rFonts w:ascii="Times New Roman" w:hAnsi="Times New Roman" w:cs="Times New Roman"/>
                <w:b/>
                <w:bCs/>
                <w:sz w:val="24"/>
                <w:szCs w:val="24"/>
              </w:rPr>
              <w:t>Дата признания в составе доходов для целей налогового учета</w:t>
            </w:r>
          </w:p>
        </w:tc>
      </w:tr>
      <w:tr w:rsidR="00453076" w:rsidRPr="00453076" w14:paraId="34E6077E" w14:textId="77777777" w:rsidTr="00453076">
        <w:trPr>
          <w:trHeight w:val="20"/>
        </w:trPr>
        <w:tc>
          <w:tcPr>
            <w:tcW w:w="0" w:type="auto"/>
            <w:shd w:val="clear" w:color="auto" w:fill="FFFFFF"/>
          </w:tcPr>
          <w:p w14:paraId="353BA81F"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Доходы от сдачи имущества в аренду (субаренду)</w:t>
            </w:r>
          </w:p>
        </w:tc>
        <w:tc>
          <w:tcPr>
            <w:tcW w:w="0" w:type="auto"/>
            <w:vMerge w:val="restart"/>
            <w:shd w:val="clear" w:color="auto" w:fill="FFFFFF"/>
          </w:tcPr>
          <w:p w14:paraId="4CAD7172"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r w:rsidRPr="00453076">
              <w:rPr>
                <w:rFonts w:ascii="Times New Roman" w:hAnsi="Times New Roman" w:cs="Times New Roman"/>
                <w:bCs/>
                <w:sz w:val="24"/>
                <w:szCs w:val="24"/>
              </w:rPr>
              <w:t>Дата осуществления расчетов в соответствии с условиями заключенных договоров.</w:t>
            </w:r>
          </w:p>
        </w:tc>
      </w:tr>
      <w:tr w:rsidR="00453076" w:rsidRPr="00453076" w14:paraId="7007EF5B" w14:textId="77777777" w:rsidTr="00453076">
        <w:trPr>
          <w:trHeight w:val="20"/>
        </w:trPr>
        <w:tc>
          <w:tcPr>
            <w:tcW w:w="0" w:type="auto"/>
            <w:shd w:val="clear" w:color="auto" w:fill="FFFFFF"/>
          </w:tcPr>
          <w:p w14:paraId="77BA47E2"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Возмещение стоимости жилищно-коммунальных и других услуг арендаторами за аренду помещений</w:t>
            </w:r>
          </w:p>
        </w:tc>
        <w:tc>
          <w:tcPr>
            <w:tcW w:w="0" w:type="auto"/>
            <w:vMerge/>
            <w:shd w:val="clear" w:color="auto" w:fill="FFFFFF"/>
          </w:tcPr>
          <w:p w14:paraId="4064A482"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p>
        </w:tc>
      </w:tr>
      <w:tr w:rsidR="00453076" w:rsidRPr="00453076" w14:paraId="2E7D21C8" w14:textId="77777777" w:rsidTr="00453076">
        <w:trPr>
          <w:trHeight w:val="20"/>
        </w:trPr>
        <w:tc>
          <w:tcPr>
            <w:tcW w:w="0" w:type="auto"/>
            <w:shd w:val="clear" w:color="auto" w:fill="FFFFFF"/>
          </w:tcPr>
          <w:p w14:paraId="7B7677FB"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Взимание стоимости бланков трудовых книжек при выдаче работнику трудовой книжки</w:t>
            </w:r>
          </w:p>
        </w:tc>
        <w:tc>
          <w:tcPr>
            <w:tcW w:w="0" w:type="auto"/>
            <w:shd w:val="clear" w:color="auto" w:fill="FFFFFF"/>
          </w:tcPr>
          <w:p w14:paraId="0AE5D731"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r w:rsidRPr="00453076">
              <w:rPr>
                <w:rFonts w:ascii="Times New Roman" w:hAnsi="Times New Roman" w:cs="Times New Roman"/>
                <w:bCs/>
                <w:sz w:val="24"/>
                <w:szCs w:val="24"/>
              </w:rPr>
              <w:t>Момент выдачи трудовой книжки работнику на основании подписи получившего их лица в Книге учета бланков строгой отчетности (ф. 0504045)</w:t>
            </w:r>
          </w:p>
        </w:tc>
      </w:tr>
      <w:tr w:rsidR="00453076" w:rsidRPr="00453076" w14:paraId="1F28A6D3" w14:textId="77777777" w:rsidTr="00453076">
        <w:trPr>
          <w:trHeight w:val="20"/>
        </w:trPr>
        <w:tc>
          <w:tcPr>
            <w:tcW w:w="0" w:type="auto"/>
            <w:shd w:val="clear" w:color="auto" w:fill="FFFFFF"/>
          </w:tcPr>
          <w:p w14:paraId="1185CB3A"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Стоимость полученных материалов или иного имущества при демонтаже или разборке при ликвидации выводимых из эксплуатации основных средств</w:t>
            </w:r>
          </w:p>
        </w:tc>
        <w:tc>
          <w:tcPr>
            <w:tcW w:w="0" w:type="auto"/>
            <w:shd w:val="clear" w:color="auto" w:fill="FFFFFF"/>
          </w:tcPr>
          <w:p w14:paraId="54D2342E"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r w:rsidRPr="00453076">
              <w:rPr>
                <w:rFonts w:ascii="Times New Roman" w:hAnsi="Times New Roman" w:cs="Times New Roman"/>
                <w:bCs/>
                <w:sz w:val="24"/>
                <w:szCs w:val="24"/>
              </w:rPr>
              <w:t>Дата составления акта ликвидации амортизируемого имущества, оформленного в соответствии с требованиями к бухгалтерскому учету</w:t>
            </w:r>
          </w:p>
        </w:tc>
      </w:tr>
      <w:tr w:rsidR="00453076" w:rsidRPr="00453076" w14:paraId="032B6C11" w14:textId="77777777" w:rsidTr="00453076">
        <w:trPr>
          <w:trHeight w:val="20"/>
        </w:trPr>
        <w:tc>
          <w:tcPr>
            <w:tcW w:w="0" w:type="auto"/>
            <w:shd w:val="clear" w:color="auto" w:fill="FFFFFF"/>
          </w:tcPr>
          <w:p w14:paraId="7594A585"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Стоимость излишков материально-производственных запасов и прочего имущества, которые выявлены в результате инвентаризации</w:t>
            </w:r>
          </w:p>
        </w:tc>
        <w:tc>
          <w:tcPr>
            <w:tcW w:w="0" w:type="auto"/>
            <w:shd w:val="clear" w:color="auto" w:fill="FFFFFF"/>
          </w:tcPr>
          <w:p w14:paraId="629EDA59"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r w:rsidRPr="00453076">
              <w:rPr>
                <w:rFonts w:ascii="Times New Roman" w:hAnsi="Times New Roman" w:cs="Times New Roman"/>
                <w:bCs/>
                <w:sz w:val="24"/>
                <w:szCs w:val="24"/>
              </w:rPr>
              <w:t>Дата утверждения руководителем учреждения итогов инвентаризации</w:t>
            </w:r>
          </w:p>
        </w:tc>
      </w:tr>
      <w:tr w:rsidR="00453076" w:rsidRPr="00453076" w14:paraId="7855F839" w14:textId="77777777" w:rsidTr="00453076">
        <w:trPr>
          <w:trHeight w:val="20"/>
        </w:trPr>
        <w:tc>
          <w:tcPr>
            <w:tcW w:w="0" w:type="auto"/>
            <w:shd w:val="clear" w:color="auto" w:fill="FFFFFF"/>
          </w:tcPr>
          <w:p w14:paraId="33DD7296"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Доходы прошлых лет, выявленные в отчетном (налоговом) периоде</w:t>
            </w:r>
          </w:p>
        </w:tc>
        <w:tc>
          <w:tcPr>
            <w:tcW w:w="0" w:type="auto"/>
            <w:shd w:val="clear" w:color="auto" w:fill="FFFFFF"/>
          </w:tcPr>
          <w:p w14:paraId="5181B6FD"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Дата выявления дохода (получения и (или) обнаружения документов, подтверждающих наличие дохода)</w:t>
            </w:r>
          </w:p>
        </w:tc>
      </w:tr>
      <w:tr w:rsidR="00453076" w:rsidRPr="00453076" w14:paraId="36EC60EC" w14:textId="77777777" w:rsidTr="00453076">
        <w:trPr>
          <w:trHeight w:val="20"/>
        </w:trPr>
        <w:tc>
          <w:tcPr>
            <w:tcW w:w="0" w:type="auto"/>
            <w:shd w:val="clear" w:color="auto" w:fill="FFFFFF"/>
          </w:tcPr>
          <w:p w14:paraId="1520ADA1"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Доходы в виде использованных не по целевому назначению имущества (в том числе денежных средств), работ, услуг, которые получены в рамках пожертвований, целевых поступлений, целевого финансирования</w:t>
            </w:r>
          </w:p>
        </w:tc>
        <w:tc>
          <w:tcPr>
            <w:tcW w:w="0" w:type="auto"/>
            <w:shd w:val="clear" w:color="auto" w:fill="FFFFFF"/>
          </w:tcPr>
          <w:p w14:paraId="21B1A3FA"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w:t>
            </w:r>
          </w:p>
        </w:tc>
      </w:tr>
      <w:tr w:rsidR="00453076" w:rsidRPr="00453076" w14:paraId="45F4F112" w14:textId="77777777" w:rsidTr="00453076">
        <w:trPr>
          <w:trHeight w:val="20"/>
        </w:trPr>
        <w:tc>
          <w:tcPr>
            <w:tcW w:w="0" w:type="auto"/>
            <w:shd w:val="clear" w:color="auto" w:fill="FFFFFF"/>
          </w:tcPr>
          <w:p w14:paraId="254F12EE" w14:textId="77777777" w:rsidR="00453076" w:rsidRPr="00453076" w:rsidRDefault="00453076" w:rsidP="00720628">
            <w:pPr>
              <w:keepNext/>
              <w:keepLines/>
              <w:widowControl w:val="0"/>
              <w:autoSpaceDE w:val="0"/>
              <w:autoSpaceDN w:val="0"/>
              <w:adjustRightInd w:val="0"/>
              <w:rPr>
                <w:rFonts w:ascii="Times New Roman" w:hAnsi="Times New Roman" w:cs="Times New Roman"/>
                <w:i/>
                <w:sz w:val="24"/>
                <w:szCs w:val="24"/>
              </w:rPr>
            </w:pPr>
            <w:r w:rsidRPr="00453076">
              <w:rPr>
                <w:rFonts w:ascii="Times New Roman" w:hAnsi="Times New Roman" w:cs="Times New Roman"/>
                <w:sz w:val="24"/>
                <w:szCs w:val="24"/>
              </w:rPr>
              <w:t>Суммы штрафов, пеней и (или) иных санкций за нарушение договорных обязательств, а также сумм возмещения убытков или ущерба</w:t>
            </w:r>
          </w:p>
        </w:tc>
        <w:tc>
          <w:tcPr>
            <w:tcW w:w="0" w:type="auto"/>
            <w:shd w:val="clear" w:color="auto" w:fill="FFFFFF"/>
          </w:tcPr>
          <w:p w14:paraId="6595FC17" w14:textId="77777777" w:rsidR="00453076" w:rsidRPr="00453076" w:rsidRDefault="00453076" w:rsidP="00720628">
            <w:pPr>
              <w:keepNext/>
              <w:keepLines/>
              <w:widowControl w:val="0"/>
              <w:autoSpaceDE w:val="0"/>
              <w:autoSpaceDN w:val="0"/>
              <w:adjustRightInd w:val="0"/>
              <w:rPr>
                <w:rFonts w:ascii="Times New Roman" w:hAnsi="Times New Roman" w:cs="Times New Roman"/>
                <w:bCs/>
                <w:sz w:val="24"/>
                <w:szCs w:val="24"/>
              </w:rPr>
            </w:pPr>
            <w:r w:rsidRPr="00453076">
              <w:rPr>
                <w:rFonts w:ascii="Times New Roman" w:hAnsi="Times New Roman" w:cs="Times New Roman"/>
                <w:bCs/>
                <w:sz w:val="24"/>
                <w:szCs w:val="24"/>
              </w:rPr>
              <w:t>Дата признания должником либо дата вступления в законную силу решения суда</w:t>
            </w:r>
          </w:p>
        </w:tc>
      </w:tr>
      <w:tr w:rsidR="00453076" w:rsidRPr="00453076" w14:paraId="4D0A87E5" w14:textId="77777777" w:rsidTr="00453076">
        <w:trPr>
          <w:trHeight w:val="20"/>
        </w:trPr>
        <w:tc>
          <w:tcPr>
            <w:tcW w:w="0" w:type="auto"/>
            <w:shd w:val="clear" w:color="auto" w:fill="FFFFFF"/>
          </w:tcPr>
          <w:p w14:paraId="60D11CE6"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Доходы от списания сумм кредиторской задолженности (обязательств перед кредиторами) в связи с истечением срока исковой давности или по другим основаниям</w:t>
            </w:r>
          </w:p>
        </w:tc>
        <w:tc>
          <w:tcPr>
            <w:tcW w:w="0" w:type="auto"/>
            <w:shd w:val="clear" w:color="auto" w:fill="FFFFFF"/>
          </w:tcPr>
          <w:p w14:paraId="514E89D5" w14:textId="77777777" w:rsidR="00453076" w:rsidRPr="00453076" w:rsidRDefault="00453076" w:rsidP="00720628">
            <w:pPr>
              <w:keepNext/>
              <w:keepLines/>
              <w:widowControl w:val="0"/>
              <w:autoSpaceDE w:val="0"/>
              <w:autoSpaceDN w:val="0"/>
              <w:adjustRightInd w:val="0"/>
              <w:rPr>
                <w:rFonts w:ascii="Times New Roman" w:hAnsi="Times New Roman" w:cs="Times New Roman"/>
                <w:sz w:val="24"/>
                <w:szCs w:val="24"/>
              </w:rPr>
            </w:pPr>
            <w:r w:rsidRPr="00453076">
              <w:rPr>
                <w:rFonts w:ascii="Times New Roman" w:hAnsi="Times New Roman" w:cs="Times New Roman"/>
                <w:sz w:val="24"/>
                <w:szCs w:val="24"/>
              </w:rPr>
              <w:t>Датой признания указанных доходов является последний день отчетного периода, когда истекает срок исковой давности</w:t>
            </w:r>
          </w:p>
        </w:tc>
      </w:tr>
    </w:tbl>
    <w:p w14:paraId="280C3C07"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учреждения в зависимости от их характера, а также условий осуществления и направлений деятельности налогоплательщика подразделяются:</w:t>
      </w:r>
    </w:p>
    <w:p w14:paraId="7867983B" w14:textId="77777777" w:rsidR="00453076" w:rsidRPr="00453076" w:rsidRDefault="00453076">
      <w:pPr>
        <w:keepNext/>
        <w:keepLines/>
        <w:widowControl w:val="0"/>
        <w:numPr>
          <w:ilvl w:val="0"/>
          <w:numId w:val="8"/>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lastRenderedPageBreak/>
        <w:t>на расходы, связанные с производством и реализацией;</w:t>
      </w:r>
    </w:p>
    <w:p w14:paraId="3947F869" w14:textId="77777777" w:rsidR="00453076" w:rsidRPr="00453076" w:rsidRDefault="00453076">
      <w:pPr>
        <w:keepNext/>
        <w:keepLines/>
        <w:widowControl w:val="0"/>
        <w:numPr>
          <w:ilvl w:val="0"/>
          <w:numId w:val="8"/>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внереализационные расходы.</w:t>
      </w:r>
    </w:p>
    <w:p w14:paraId="19119A0E"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на реализацию подразделяются на прямые и косвенные.</w:t>
      </w:r>
    </w:p>
    <w:p w14:paraId="534FD09E"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К прямым расходам учреждения относятся:</w:t>
      </w:r>
    </w:p>
    <w:p w14:paraId="38032CD1"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Материальные расходы (</w:t>
      </w:r>
      <w:proofErr w:type="spellStart"/>
      <w:r w:rsidRPr="00453076">
        <w:rPr>
          <w:rFonts w:ascii="Times New Roman" w:hAnsi="Times New Roman" w:cs="Times New Roman"/>
          <w:sz w:val="26"/>
          <w:szCs w:val="26"/>
        </w:rPr>
        <w:t>пп</w:t>
      </w:r>
      <w:proofErr w:type="spellEnd"/>
      <w:r w:rsidRPr="00453076">
        <w:rPr>
          <w:rFonts w:ascii="Times New Roman" w:hAnsi="Times New Roman" w:cs="Times New Roman"/>
          <w:sz w:val="26"/>
          <w:szCs w:val="26"/>
        </w:rPr>
        <w:t>. 1 и 4 п. 1 ст. 254):</w:t>
      </w:r>
    </w:p>
    <w:p w14:paraId="6CDB2B95"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материальные запасы, израсходованные непосредственно при оказании услуги, работы, в том числе списанные в пределах естественной убыли;</w:t>
      </w:r>
    </w:p>
    <w:p w14:paraId="2F23F548"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 xml:space="preserve">выданные в эксплуатацию основные средства, стоимостью до </w:t>
      </w:r>
      <w:r w:rsidR="00CE1BBC">
        <w:rPr>
          <w:sz w:val="26"/>
          <w:szCs w:val="26"/>
          <w:lang w:val="ru-RU"/>
        </w:rPr>
        <w:t>10</w:t>
      </w:r>
      <w:r w:rsidRPr="00453076">
        <w:rPr>
          <w:sz w:val="26"/>
          <w:szCs w:val="26"/>
        </w:rPr>
        <w:t>0 000 руб. включительно, непосредственно участвующие в процессе оказания услуги, выполнения работы.</w:t>
      </w:r>
    </w:p>
    <w:p w14:paraId="11859244"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на оплату труда персонала, непосредственно участвующего в процессе оказания услуги (выполнения работы).</w:t>
      </w:r>
    </w:p>
    <w:p w14:paraId="4C48FCA4"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на страховые взносы во внебюджетные фонды на оплату труда персонала, непосредственно участвующего в процессе оказания услуги, выполнении работы.</w:t>
      </w:r>
    </w:p>
    <w:p w14:paraId="2710F36D"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Суммы начисленной амортизации по основным средствам, используемым при оказании услуги (выполнении работы).</w:t>
      </w:r>
    </w:p>
    <w:p w14:paraId="505759E3"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К косвенным расходам учреждения относятся все остальные расходы:</w:t>
      </w:r>
    </w:p>
    <w:p w14:paraId="422049A2"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Материальные расходы:</w:t>
      </w:r>
    </w:p>
    <w:p w14:paraId="6BB5A277"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материальные запасы, израсходованные на нужды учреждения в целом, а не для ведения конкретных видов деятельности (общехозяйственные расходы);</w:t>
      </w:r>
    </w:p>
    <w:p w14:paraId="3226AE89"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выданные в эксплуатацию основные средства, стоимостью до 40 000 руб. включительно, израсходованные на нужды учреждения в целом, а не для ведения конкретных видов деятельности (общехозяйственные расходы);</w:t>
      </w:r>
    </w:p>
    <w:p w14:paraId="110288A0"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коммунальные услуги;</w:t>
      </w:r>
    </w:p>
    <w:p w14:paraId="29402736"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техническое обслуживание основных средств, непосредственно участвующих в оказании услуги, выполнении работы;</w:t>
      </w:r>
    </w:p>
    <w:p w14:paraId="1D2D083A"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 xml:space="preserve">транспортные услуги, непосредственно связанные с оказанием услуги, выполнением работы; </w:t>
      </w:r>
    </w:p>
    <w:p w14:paraId="63A16918"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и др.</w:t>
      </w:r>
    </w:p>
    <w:p w14:paraId="42499742"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14:paraId="1C3C9B24"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14:paraId="5C187796"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p>
    <w:p w14:paraId="31B0A895"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Прочие расходы:</w:t>
      </w:r>
    </w:p>
    <w:p w14:paraId="614035F7"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услуги связи;</w:t>
      </w:r>
    </w:p>
    <w:p w14:paraId="77633CC3"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ремонт, техническое обслуживание, диагностика основных средств;</w:t>
      </w:r>
    </w:p>
    <w:p w14:paraId="351F0498"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содержание нефинансовых активов в чистоте;</w:t>
      </w:r>
    </w:p>
    <w:p w14:paraId="02000986"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lastRenderedPageBreak/>
        <w:t>расходы на противопожарные мероприятия, связанные с содержанием имущества;</w:t>
      </w:r>
    </w:p>
    <w:p w14:paraId="567A0609"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охрану (вневедомственная, пожарная и другая);</w:t>
      </w:r>
    </w:p>
    <w:p w14:paraId="2246757E"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услуги в области информационных технологий;</w:t>
      </w:r>
    </w:p>
    <w:p w14:paraId="041634AD"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уплата налогов (НДС, налог на имущество (в случае сдачи в аренду имущества)) и др.</w:t>
      </w:r>
    </w:p>
    <w:p w14:paraId="62EF726A"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Прямые расходы относятся к расходам текущего отчетного (налогового) периода в полном объеме относится к расходам текущего отчетного (налогового) периода.</w:t>
      </w:r>
    </w:p>
    <w:p w14:paraId="170534BC"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14:paraId="3DC4DD2C"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Методы оценки нефинансовых активов.</w:t>
      </w:r>
    </w:p>
    <w:p w14:paraId="4465C8C3"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14:paraId="0FD3AA46"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Право по начислению амортизационной премии учреждением не используется.</w:t>
      </w:r>
    </w:p>
    <w:p w14:paraId="4637F335"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14:paraId="6B79FF6F" w14:textId="77777777" w:rsidR="00453076" w:rsidRPr="00453076" w:rsidRDefault="00453076">
      <w:pPr>
        <w:keepNext/>
        <w:keepLines/>
        <w:widowControl w:val="0"/>
        <w:numPr>
          <w:ilvl w:val="2"/>
          <w:numId w:val="9"/>
        </w:numPr>
        <w:tabs>
          <w:tab w:val="left" w:pos="284"/>
          <w:tab w:val="left" w:pos="1560"/>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по средней стоимости.</w:t>
      </w:r>
    </w:p>
    <w:p w14:paraId="42493498" w14:textId="77777777" w:rsidR="00453076" w:rsidRP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Состав внереализационных расходов включает обоснованные затраты на осуществление деятельности, непосредственно не связанной с реализацией.</w:t>
      </w:r>
    </w:p>
    <w:p w14:paraId="0D737B05" w14:textId="77777777" w:rsidR="00453076" w:rsidRPr="00453076" w:rsidRDefault="00453076" w:rsidP="00C25F59">
      <w:pPr>
        <w:keepNext/>
        <w:keepLines/>
        <w:widowControl w:val="0"/>
        <w:tabs>
          <w:tab w:val="left" w:pos="284"/>
        </w:tabs>
        <w:ind w:firstLine="709"/>
        <w:jc w:val="both"/>
        <w:rPr>
          <w:rFonts w:ascii="Times New Roman" w:hAnsi="Times New Roman" w:cs="Times New Roman"/>
          <w:sz w:val="26"/>
          <w:szCs w:val="26"/>
        </w:rPr>
      </w:pPr>
      <w:r w:rsidRPr="00453076">
        <w:rPr>
          <w:rFonts w:ascii="Times New Roman" w:hAnsi="Times New Roman" w:cs="Times New Roman"/>
          <w:sz w:val="26"/>
          <w:szCs w:val="26"/>
        </w:rPr>
        <w:t>В частности, к ним относятся:</w:t>
      </w:r>
    </w:p>
    <w:p w14:paraId="22433374"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ликвидацию выводимых из эксплуатации основных средств;</w:t>
      </w:r>
    </w:p>
    <w:p w14:paraId="0719AB4E"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услуги банков;</w:t>
      </w:r>
    </w:p>
    <w:p w14:paraId="7ECD91B8"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расходы на содержание переданного по договору аренды имущества (включая амортизацию по этому имуществу);</w:t>
      </w:r>
    </w:p>
    <w:p w14:paraId="2F5C3D80"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убытки прошлых налоговых периодов, выявленные в текущем отчетном (налоговом) периоде;</w:t>
      </w:r>
    </w:p>
    <w:p w14:paraId="00B02282"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недостача материальных ценностей в случае отсутствия виновных лиц, а также убытки от хищений, виновники которых не установлены;</w:t>
      </w:r>
    </w:p>
    <w:p w14:paraId="002881E3" w14:textId="77777777" w:rsidR="00453076" w:rsidRPr="00453076" w:rsidRDefault="00453076">
      <w:pPr>
        <w:pStyle w:val="11"/>
        <w:keepNext/>
        <w:keepLines/>
        <w:numPr>
          <w:ilvl w:val="0"/>
          <w:numId w:val="5"/>
        </w:numPr>
        <w:tabs>
          <w:tab w:val="left" w:pos="284"/>
          <w:tab w:val="num" w:pos="1068"/>
          <w:tab w:val="left" w:pos="1418"/>
        </w:tabs>
        <w:autoSpaceDE w:val="0"/>
        <w:autoSpaceDN w:val="0"/>
        <w:adjustRightInd w:val="0"/>
        <w:spacing w:line="240" w:lineRule="auto"/>
        <w:ind w:left="0" w:firstLine="709"/>
        <w:rPr>
          <w:sz w:val="26"/>
          <w:szCs w:val="26"/>
        </w:rPr>
      </w:pPr>
      <w:r w:rsidRPr="00453076">
        <w:rPr>
          <w:sz w:val="26"/>
          <w:szCs w:val="26"/>
        </w:rPr>
        <w:t>другие обоснованные расходы, не связанные с реализацией.</w:t>
      </w:r>
    </w:p>
    <w:p w14:paraId="2D0B9ED5" w14:textId="77777777" w:rsidR="00453076" w:rsidRDefault="00453076">
      <w:pPr>
        <w:keepNext/>
        <w:keepLines/>
        <w:widowControl w:val="0"/>
        <w:numPr>
          <w:ilvl w:val="2"/>
          <w:numId w:val="9"/>
        </w:numPr>
        <w:tabs>
          <w:tab w:val="left" w:pos="284"/>
        </w:tabs>
        <w:ind w:left="0" w:firstLine="709"/>
        <w:jc w:val="both"/>
        <w:rPr>
          <w:rFonts w:ascii="Times New Roman" w:hAnsi="Times New Roman" w:cs="Times New Roman"/>
          <w:sz w:val="26"/>
          <w:szCs w:val="26"/>
        </w:rPr>
      </w:pPr>
      <w:r w:rsidRPr="00453076">
        <w:rPr>
          <w:rFonts w:ascii="Times New Roman" w:hAnsi="Times New Roman" w:cs="Times New Roman"/>
          <w:sz w:val="26"/>
          <w:szCs w:val="26"/>
        </w:rPr>
        <w:t xml:space="preserve">Учреждение </w:t>
      </w:r>
      <w:r w:rsidR="00EC5195">
        <w:rPr>
          <w:rFonts w:ascii="Times New Roman" w:hAnsi="Times New Roman" w:cs="Times New Roman"/>
          <w:sz w:val="26"/>
          <w:szCs w:val="26"/>
        </w:rPr>
        <w:t>не</w:t>
      </w:r>
      <w:r w:rsidR="00CE1BBC">
        <w:rPr>
          <w:rFonts w:ascii="Times New Roman" w:hAnsi="Times New Roman" w:cs="Times New Roman"/>
          <w:sz w:val="26"/>
          <w:szCs w:val="26"/>
        </w:rPr>
        <w:t xml:space="preserve"> </w:t>
      </w:r>
      <w:r w:rsidRPr="00453076">
        <w:rPr>
          <w:rFonts w:ascii="Times New Roman" w:hAnsi="Times New Roman" w:cs="Times New Roman"/>
          <w:sz w:val="26"/>
          <w:szCs w:val="26"/>
        </w:rPr>
        <w:t>применя</w:t>
      </w:r>
      <w:r w:rsidR="00CE1BBC">
        <w:rPr>
          <w:rFonts w:ascii="Times New Roman" w:hAnsi="Times New Roman" w:cs="Times New Roman"/>
          <w:sz w:val="26"/>
          <w:szCs w:val="26"/>
        </w:rPr>
        <w:t>т</w:t>
      </w:r>
      <w:r w:rsidRPr="00453076">
        <w:rPr>
          <w:rFonts w:ascii="Times New Roman" w:hAnsi="Times New Roman" w:cs="Times New Roman"/>
          <w:sz w:val="26"/>
          <w:szCs w:val="26"/>
        </w:rPr>
        <w:t xml:space="preserve"> налоговую ставку по налогу на прибыль 0 процентов ко всей налоговой базе в с</w:t>
      </w:r>
      <w:r w:rsidR="00CE1BBC">
        <w:rPr>
          <w:rFonts w:ascii="Times New Roman" w:hAnsi="Times New Roman" w:cs="Times New Roman"/>
          <w:sz w:val="26"/>
          <w:szCs w:val="26"/>
        </w:rPr>
        <w:t xml:space="preserve">оответствии со ст. 284.1 НК РФ. </w:t>
      </w:r>
    </w:p>
    <w:p w14:paraId="31D92DA7" w14:textId="77777777" w:rsidR="00FD7BE5" w:rsidRPr="00453076" w:rsidRDefault="00FD7BE5" w:rsidP="00FD7BE5">
      <w:pPr>
        <w:keepNext/>
        <w:keepLines/>
        <w:widowControl w:val="0"/>
        <w:tabs>
          <w:tab w:val="left" w:pos="284"/>
        </w:tabs>
        <w:spacing w:before="60" w:after="60"/>
        <w:ind w:left="709"/>
        <w:jc w:val="both"/>
        <w:rPr>
          <w:rFonts w:ascii="Times New Roman" w:hAnsi="Times New Roman" w:cs="Times New Roman"/>
          <w:sz w:val="26"/>
          <w:szCs w:val="26"/>
        </w:rPr>
      </w:pPr>
    </w:p>
    <w:p w14:paraId="73B92CB1" w14:textId="77777777" w:rsidR="00EC5195" w:rsidRDefault="00453076">
      <w:pPr>
        <w:pStyle w:val="312"/>
      </w:pPr>
      <w:r w:rsidRPr="00453076">
        <w:t>Налог на имущество организаций</w:t>
      </w:r>
    </w:p>
    <w:p w14:paraId="21F47804" w14:textId="77777777" w:rsidR="00EC5195" w:rsidRDefault="00EC5195" w:rsidP="002B17AA">
      <w:pPr>
        <w:pStyle w:val="13"/>
        <w:spacing w:after="0" w:line="240" w:lineRule="auto"/>
        <w:ind w:left="0" w:firstLine="709"/>
        <w:jc w:val="both"/>
        <w:rPr>
          <w:rFonts w:ascii="Times New Roman" w:hAnsi="Times New Roman"/>
          <w:sz w:val="26"/>
          <w:szCs w:val="26"/>
        </w:rPr>
      </w:pPr>
    </w:p>
    <w:p w14:paraId="3AACF2B7" w14:textId="77777777" w:rsidR="002B17AA" w:rsidRPr="00DE588E" w:rsidRDefault="00EC5195" w:rsidP="002B17AA">
      <w:pPr>
        <w:pStyle w:val="13"/>
        <w:spacing w:after="0" w:line="240" w:lineRule="auto"/>
        <w:ind w:left="0" w:firstLine="709"/>
        <w:jc w:val="both"/>
        <w:rPr>
          <w:rFonts w:ascii="Times New Roman" w:hAnsi="Times New Roman"/>
          <w:sz w:val="26"/>
          <w:szCs w:val="26"/>
        </w:rPr>
      </w:pPr>
      <w:r>
        <w:rPr>
          <w:rFonts w:ascii="Times New Roman" w:hAnsi="Times New Roman"/>
          <w:sz w:val="26"/>
          <w:szCs w:val="26"/>
        </w:rPr>
        <w:t>4.3</w:t>
      </w:r>
      <w:r w:rsidR="002B17AA" w:rsidRPr="00DE588E">
        <w:rPr>
          <w:rFonts w:ascii="Times New Roman" w:hAnsi="Times New Roman"/>
          <w:sz w:val="26"/>
          <w:szCs w:val="26"/>
        </w:rPr>
        <w:t>.1. Нормативная база:</w:t>
      </w:r>
    </w:p>
    <w:p w14:paraId="17E83857" w14:textId="77777777" w:rsidR="002B17AA" w:rsidRPr="00DE588E" w:rsidRDefault="002B17AA">
      <w:pPr>
        <w:pStyle w:val="13"/>
        <w:numPr>
          <w:ilvl w:val="0"/>
          <w:numId w:val="25"/>
        </w:numPr>
        <w:spacing w:after="0" w:line="240" w:lineRule="auto"/>
        <w:ind w:left="0" w:firstLine="0"/>
        <w:jc w:val="both"/>
        <w:rPr>
          <w:rFonts w:ascii="Times New Roman" w:hAnsi="Times New Roman"/>
          <w:sz w:val="26"/>
          <w:szCs w:val="26"/>
        </w:rPr>
      </w:pPr>
      <w:r w:rsidRPr="00DE588E">
        <w:rPr>
          <w:rFonts w:ascii="Times New Roman" w:hAnsi="Times New Roman"/>
          <w:sz w:val="26"/>
          <w:szCs w:val="26"/>
        </w:rPr>
        <w:t>НК РФ, Глава 30 «Налог на имущество организаций»;</w:t>
      </w:r>
    </w:p>
    <w:p w14:paraId="42C61DA0" w14:textId="77777777" w:rsidR="002B17AA" w:rsidRPr="002B17AA" w:rsidRDefault="002B17AA">
      <w:pPr>
        <w:pStyle w:val="13"/>
        <w:numPr>
          <w:ilvl w:val="0"/>
          <w:numId w:val="25"/>
        </w:numPr>
        <w:autoSpaceDE w:val="0"/>
        <w:autoSpaceDN w:val="0"/>
        <w:adjustRightInd w:val="0"/>
        <w:spacing w:after="0" w:line="240" w:lineRule="auto"/>
        <w:ind w:left="0" w:firstLine="0"/>
        <w:jc w:val="both"/>
        <w:rPr>
          <w:rFonts w:ascii="Times New Roman" w:hAnsi="Times New Roman"/>
          <w:sz w:val="26"/>
          <w:szCs w:val="26"/>
        </w:rPr>
      </w:pPr>
      <w:r w:rsidRPr="00DE588E">
        <w:rPr>
          <w:rFonts w:ascii="Times New Roman" w:hAnsi="Times New Roman"/>
          <w:sz w:val="26"/>
          <w:szCs w:val="26"/>
        </w:rPr>
        <w:t>Закон города Москвы от 05.11.2003 № 64 «О налоге на имущество организаций».</w:t>
      </w:r>
    </w:p>
    <w:p w14:paraId="456B498F" w14:textId="77777777" w:rsidR="002B17AA" w:rsidRDefault="002B17AA" w:rsidP="002B17AA">
      <w:pPr>
        <w:autoSpaceDE w:val="0"/>
        <w:autoSpaceDN w:val="0"/>
        <w:adjustRightInd w:val="0"/>
        <w:ind w:firstLine="709"/>
        <w:jc w:val="both"/>
        <w:rPr>
          <w:rFonts w:ascii="Times New Roman" w:hAnsi="Times New Roman"/>
          <w:sz w:val="26"/>
          <w:szCs w:val="26"/>
        </w:rPr>
      </w:pPr>
    </w:p>
    <w:p w14:paraId="3FF1C2E6" w14:textId="77777777" w:rsidR="002B17AA" w:rsidRDefault="00EC5195" w:rsidP="002B17A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4.3</w:t>
      </w:r>
      <w:r w:rsidR="002B17AA" w:rsidRPr="00DE588E">
        <w:rPr>
          <w:rFonts w:ascii="Times New Roman" w:hAnsi="Times New Roman"/>
          <w:sz w:val="26"/>
          <w:szCs w:val="26"/>
        </w:rPr>
        <w:t>.2. Налоговым</w:t>
      </w:r>
      <w:r w:rsidR="002B17AA">
        <w:rPr>
          <w:rFonts w:ascii="Times New Roman" w:hAnsi="Times New Roman"/>
          <w:sz w:val="26"/>
          <w:szCs w:val="26"/>
        </w:rPr>
        <w:t xml:space="preserve"> и отчетным</w:t>
      </w:r>
      <w:r w:rsidR="002B17AA" w:rsidRPr="00DE588E">
        <w:rPr>
          <w:rFonts w:ascii="Times New Roman" w:hAnsi="Times New Roman"/>
          <w:sz w:val="26"/>
          <w:szCs w:val="26"/>
        </w:rPr>
        <w:t xml:space="preserve"> периодом признается календарный год. </w:t>
      </w:r>
    </w:p>
    <w:p w14:paraId="38CEC420" w14:textId="77777777" w:rsidR="00EC5195" w:rsidRPr="00EC5195" w:rsidRDefault="00EC5195" w:rsidP="00D803B2">
      <w:pPr>
        <w:pStyle w:val="a5"/>
        <w:keepNext/>
        <w:keepLines/>
        <w:widowControl w:val="0"/>
        <w:tabs>
          <w:tab w:val="left" w:pos="284"/>
        </w:tabs>
        <w:ind w:left="0" w:firstLine="680"/>
        <w:jc w:val="both"/>
        <w:rPr>
          <w:rFonts w:ascii="Times New Roman" w:hAnsi="Times New Roman" w:cs="Times New Roman"/>
          <w:sz w:val="26"/>
          <w:szCs w:val="26"/>
        </w:rPr>
      </w:pPr>
      <w:r w:rsidRPr="00EC5195">
        <w:rPr>
          <w:rFonts w:ascii="Times New Roman" w:hAnsi="Times New Roman" w:cs="Times New Roman"/>
          <w:sz w:val="26"/>
          <w:szCs w:val="26"/>
        </w:rPr>
        <w:lastRenderedPageBreak/>
        <w:t>4.3.</w:t>
      </w:r>
      <w:r w:rsidR="00D803B2">
        <w:rPr>
          <w:rFonts w:ascii="Times New Roman" w:hAnsi="Times New Roman" w:cs="Times New Roman"/>
          <w:sz w:val="26"/>
          <w:szCs w:val="26"/>
        </w:rPr>
        <w:t>3</w:t>
      </w:r>
      <w:r w:rsidRPr="00EC5195">
        <w:rPr>
          <w:rFonts w:ascii="Times New Roman" w:hAnsi="Times New Roman" w:cs="Times New Roman"/>
          <w:sz w:val="26"/>
          <w:szCs w:val="26"/>
        </w:rPr>
        <w:t>. Учреждение уплачивает налог на имущество организаций на общих основаниях. В соответствии со ст. 375 НК налоговая база определяется как среднегодовая стоимость недвижимого имущества.</w:t>
      </w:r>
    </w:p>
    <w:p w14:paraId="6F46DFE8" w14:textId="77777777" w:rsidR="00EC5195" w:rsidRPr="00EC5195" w:rsidRDefault="00EC5195" w:rsidP="00D803B2">
      <w:pPr>
        <w:pStyle w:val="a5"/>
        <w:keepNext/>
        <w:keepLines/>
        <w:widowControl w:val="0"/>
        <w:tabs>
          <w:tab w:val="left" w:pos="284"/>
        </w:tabs>
        <w:ind w:left="0" w:firstLine="680"/>
        <w:jc w:val="both"/>
        <w:rPr>
          <w:rFonts w:ascii="Times New Roman" w:hAnsi="Times New Roman" w:cs="Times New Roman"/>
          <w:sz w:val="26"/>
          <w:szCs w:val="26"/>
        </w:rPr>
      </w:pPr>
      <w:r w:rsidRPr="00EC5195">
        <w:rPr>
          <w:rFonts w:ascii="Times New Roman" w:hAnsi="Times New Roman" w:cs="Times New Roman"/>
          <w:sz w:val="26"/>
          <w:szCs w:val="26"/>
        </w:rPr>
        <w:t>4.3.</w:t>
      </w:r>
      <w:r w:rsidR="00D803B2">
        <w:rPr>
          <w:rFonts w:ascii="Times New Roman" w:hAnsi="Times New Roman" w:cs="Times New Roman"/>
          <w:sz w:val="26"/>
          <w:szCs w:val="26"/>
        </w:rPr>
        <w:t>3</w:t>
      </w:r>
      <w:r w:rsidRPr="00EC5195">
        <w:rPr>
          <w:rFonts w:ascii="Times New Roman" w:hAnsi="Times New Roman" w:cs="Times New Roman"/>
          <w:sz w:val="26"/>
          <w:szCs w:val="26"/>
        </w:rPr>
        <w:t>.1. В соответствии с п. 4 ст. 376 НК средняя стоимость имущества, признаваемого объектом налогообложения, за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отчетного периода и 1-е число месяца, следующего за отчетным периодом, на количество месяцев в отчетном периоде, увеличенное на единицу.</w:t>
      </w:r>
    </w:p>
    <w:p w14:paraId="0D08B0C9" w14:textId="77777777" w:rsidR="002B17AA" w:rsidRPr="00DE588E" w:rsidRDefault="00D803B2" w:rsidP="002B17A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4.3</w:t>
      </w:r>
      <w:r w:rsidR="002B17AA" w:rsidRPr="00DE588E">
        <w:rPr>
          <w:rFonts w:ascii="Times New Roman" w:hAnsi="Times New Roman"/>
          <w:sz w:val="26"/>
          <w:szCs w:val="26"/>
        </w:rPr>
        <w:t>.</w:t>
      </w:r>
      <w:r>
        <w:rPr>
          <w:rFonts w:ascii="Times New Roman" w:hAnsi="Times New Roman"/>
          <w:sz w:val="26"/>
          <w:szCs w:val="26"/>
        </w:rPr>
        <w:t>4</w:t>
      </w:r>
      <w:r w:rsidR="002B17AA" w:rsidRPr="00DE588E">
        <w:rPr>
          <w:rFonts w:ascii="Times New Roman" w:hAnsi="Times New Roman"/>
          <w:sz w:val="26"/>
          <w:szCs w:val="26"/>
        </w:rPr>
        <w:t>.   Не признаются объектами обложения налогом на имущество:</w:t>
      </w:r>
    </w:p>
    <w:p w14:paraId="2172B8E8" w14:textId="77777777" w:rsidR="002B17AA" w:rsidRDefault="002B17AA">
      <w:pPr>
        <w:pStyle w:val="13"/>
        <w:numPr>
          <w:ilvl w:val="0"/>
          <w:numId w:val="28"/>
        </w:numPr>
        <w:autoSpaceDE w:val="0"/>
        <w:autoSpaceDN w:val="0"/>
        <w:adjustRightInd w:val="0"/>
        <w:spacing w:after="0" w:line="240" w:lineRule="auto"/>
        <w:ind w:firstLine="0"/>
        <w:jc w:val="both"/>
        <w:rPr>
          <w:rFonts w:ascii="Times New Roman" w:hAnsi="Times New Roman"/>
          <w:sz w:val="26"/>
          <w:szCs w:val="26"/>
        </w:rPr>
      </w:pPr>
      <w:r w:rsidRPr="00DE588E">
        <w:rPr>
          <w:rFonts w:ascii="Times New Roman" w:hAnsi="Times New Roman"/>
          <w:sz w:val="26"/>
          <w:szCs w:val="26"/>
        </w:rPr>
        <w:t>основные средства</w:t>
      </w:r>
      <w:r>
        <w:rPr>
          <w:rFonts w:ascii="Times New Roman" w:hAnsi="Times New Roman"/>
          <w:sz w:val="26"/>
          <w:szCs w:val="26"/>
        </w:rPr>
        <w:t xml:space="preserve"> – движимое имущество учреждения;</w:t>
      </w:r>
    </w:p>
    <w:p w14:paraId="492C645D" w14:textId="77777777" w:rsidR="002B17AA" w:rsidRPr="00DE588E" w:rsidRDefault="002B17AA">
      <w:pPr>
        <w:pStyle w:val="13"/>
        <w:numPr>
          <w:ilvl w:val="0"/>
          <w:numId w:val="28"/>
        </w:numPr>
        <w:autoSpaceDE w:val="0"/>
        <w:autoSpaceDN w:val="0"/>
        <w:adjustRightInd w:val="0"/>
        <w:spacing w:after="0" w:line="240" w:lineRule="auto"/>
        <w:ind w:firstLine="0"/>
        <w:jc w:val="both"/>
        <w:rPr>
          <w:rFonts w:ascii="Times New Roman" w:hAnsi="Times New Roman"/>
          <w:sz w:val="26"/>
          <w:szCs w:val="26"/>
        </w:rPr>
      </w:pPr>
      <w:r>
        <w:rPr>
          <w:rFonts w:ascii="Times New Roman" w:hAnsi="Times New Roman"/>
          <w:sz w:val="26"/>
          <w:szCs w:val="26"/>
        </w:rPr>
        <w:t>земельные участки.</w:t>
      </w:r>
    </w:p>
    <w:p w14:paraId="47131395" w14:textId="77777777" w:rsidR="002B17AA" w:rsidRDefault="00D803B2" w:rsidP="002B17A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4.3</w:t>
      </w:r>
      <w:r w:rsidR="002B17AA" w:rsidRPr="00DE588E">
        <w:rPr>
          <w:rFonts w:ascii="Times New Roman" w:hAnsi="Times New Roman"/>
          <w:sz w:val="26"/>
          <w:szCs w:val="26"/>
        </w:rPr>
        <w:t>.</w:t>
      </w:r>
      <w:r>
        <w:rPr>
          <w:rFonts w:ascii="Times New Roman" w:hAnsi="Times New Roman"/>
          <w:sz w:val="26"/>
          <w:szCs w:val="26"/>
        </w:rPr>
        <w:t>5</w:t>
      </w:r>
      <w:r w:rsidR="002B17AA" w:rsidRPr="00DE588E">
        <w:rPr>
          <w:rFonts w:ascii="Times New Roman" w:hAnsi="Times New Roman"/>
          <w:sz w:val="26"/>
          <w:szCs w:val="26"/>
        </w:rPr>
        <w:t>. Налогов</w:t>
      </w:r>
      <w:r>
        <w:rPr>
          <w:rFonts w:ascii="Times New Roman" w:hAnsi="Times New Roman"/>
          <w:sz w:val="26"/>
          <w:szCs w:val="26"/>
        </w:rPr>
        <w:t>ая</w:t>
      </w:r>
      <w:r w:rsidR="002B17AA" w:rsidRPr="00DE588E">
        <w:rPr>
          <w:rFonts w:ascii="Times New Roman" w:hAnsi="Times New Roman"/>
          <w:sz w:val="26"/>
          <w:szCs w:val="26"/>
        </w:rPr>
        <w:t xml:space="preserve"> ставк</w:t>
      </w:r>
      <w:r>
        <w:rPr>
          <w:rFonts w:ascii="Times New Roman" w:hAnsi="Times New Roman"/>
          <w:sz w:val="26"/>
          <w:szCs w:val="26"/>
        </w:rPr>
        <w:t>а</w:t>
      </w:r>
      <w:r w:rsidR="002B17AA" w:rsidRPr="00DE588E">
        <w:rPr>
          <w:rFonts w:ascii="Times New Roman" w:hAnsi="Times New Roman"/>
          <w:sz w:val="26"/>
          <w:szCs w:val="26"/>
        </w:rPr>
        <w:t xml:space="preserve"> применя</w:t>
      </w:r>
      <w:r>
        <w:rPr>
          <w:rFonts w:ascii="Times New Roman" w:hAnsi="Times New Roman"/>
          <w:sz w:val="26"/>
          <w:szCs w:val="26"/>
        </w:rPr>
        <w:t>е</w:t>
      </w:r>
      <w:r w:rsidR="002B17AA" w:rsidRPr="00DE588E">
        <w:rPr>
          <w:rFonts w:ascii="Times New Roman" w:hAnsi="Times New Roman"/>
          <w:sz w:val="26"/>
          <w:szCs w:val="26"/>
        </w:rPr>
        <w:t>т</w:t>
      </w:r>
      <w:r>
        <w:rPr>
          <w:rFonts w:ascii="Times New Roman" w:hAnsi="Times New Roman"/>
          <w:sz w:val="26"/>
          <w:szCs w:val="26"/>
        </w:rPr>
        <w:t>ся</w:t>
      </w:r>
      <w:r w:rsidR="002B17AA" w:rsidRPr="00DE588E">
        <w:rPr>
          <w:rFonts w:ascii="Times New Roman" w:hAnsi="Times New Roman"/>
          <w:sz w:val="26"/>
          <w:szCs w:val="26"/>
        </w:rPr>
        <w:t xml:space="preserve"> в соответствии с</w:t>
      </w:r>
      <w:r w:rsidR="002B17AA">
        <w:rPr>
          <w:rFonts w:ascii="Times New Roman" w:hAnsi="Times New Roman"/>
          <w:sz w:val="26"/>
          <w:szCs w:val="26"/>
        </w:rPr>
        <w:t xml:space="preserve"> </w:t>
      </w:r>
      <w:r w:rsidR="002B17AA" w:rsidRPr="00DE588E">
        <w:rPr>
          <w:rFonts w:ascii="Times New Roman" w:hAnsi="Times New Roman"/>
          <w:sz w:val="26"/>
          <w:szCs w:val="26"/>
        </w:rPr>
        <w:t xml:space="preserve">законодательством </w:t>
      </w:r>
      <w:proofErr w:type="spellStart"/>
      <w:r w:rsidR="002B17AA" w:rsidRPr="00DE588E">
        <w:rPr>
          <w:rFonts w:ascii="Times New Roman" w:hAnsi="Times New Roman"/>
          <w:sz w:val="26"/>
          <w:szCs w:val="26"/>
        </w:rPr>
        <w:t>г.Москвы</w:t>
      </w:r>
      <w:proofErr w:type="spellEnd"/>
      <w:r w:rsidR="002B17AA" w:rsidRPr="00DE588E">
        <w:rPr>
          <w:rFonts w:ascii="Times New Roman" w:hAnsi="Times New Roman"/>
          <w:sz w:val="26"/>
          <w:szCs w:val="26"/>
        </w:rPr>
        <w:t>.</w:t>
      </w:r>
    </w:p>
    <w:p w14:paraId="41E32620" w14:textId="77777777" w:rsidR="002B17AA" w:rsidRPr="00DE588E" w:rsidRDefault="00D803B2" w:rsidP="002B17AA">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4.3.7</w:t>
      </w:r>
      <w:r w:rsidR="002B17AA" w:rsidRPr="00DE588E">
        <w:rPr>
          <w:rFonts w:ascii="Times New Roman" w:hAnsi="Times New Roman"/>
          <w:sz w:val="26"/>
          <w:szCs w:val="26"/>
        </w:rPr>
        <w:t>. У</w:t>
      </w:r>
      <w:r>
        <w:rPr>
          <w:rFonts w:ascii="Times New Roman" w:hAnsi="Times New Roman"/>
          <w:sz w:val="26"/>
          <w:szCs w:val="26"/>
        </w:rPr>
        <w:t>чреждение уплач</w:t>
      </w:r>
      <w:r w:rsidR="002B17AA" w:rsidRPr="00DE588E">
        <w:rPr>
          <w:rFonts w:ascii="Times New Roman" w:hAnsi="Times New Roman"/>
          <w:sz w:val="26"/>
          <w:szCs w:val="26"/>
        </w:rPr>
        <w:t>ива</w:t>
      </w:r>
      <w:r>
        <w:rPr>
          <w:rFonts w:ascii="Times New Roman" w:hAnsi="Times New Roman"/>
          <w:sz w:val="26"/>
          <w:szCs w:val="26"/>
        </w:rPr>
        <w:t>ет</w:t>
      </w:r>
      <w:r w:rsidR="002B17AA" w:rsidRPr="00DE588E">
        <w:rPr>
          <w:rFonts w:ascii="Times New Roman" w:hAnsi="Times New Roman"/>
          <w:sz w:val="26"/>
          <w:szCs w:val="26"/>
        </w:rPr>
        <w:t xml:space="preserve"> налог </w:t>
      </w:r>
      <w:r w:rsidR="002B17AA">
        <w:rPr>
          <w:rFonts w:ascii="Times New Roman" w:hAnsi="Times New Roman"/>
          <w:sz w:val="26"/>
          <w:szCs w:val="26"/>
        </w:rPr>
        <w:t>и</w:t>
      </w:r>
      <w:r w:rsidR="002B17AA" w:rsidRPr="00DE588E">
        <w:rPr>
          <w:rFonts w:ascii="Times New Roman" w:hAnsi="Times New Roman"/>
          <w:sz w:val="26"/>
          <w:szCs w:val="26"/>
        </w:rPr>
        <w:t xml:space="preserve"> авансовые платежи по налогу на имущество в налоговый орган по месту нахождения </w:t>
      </w:r>
      <w:r w:rsidR="002B17AA">
        <w:rPr>
          <w:rFonts w:ascii="Times New Roman" w:hAnsi="Times New Roman"/>
          <w:sz w:val="26"/>
          <w:szCs w:val="26"/>
        </w:rPr>
        <w:t>объекта налогообложения</w:t>
      </w:r>
      <w:r w:rsidR="002B17AA" w:rsidRPr="00DE588E">
        <w:rPr>
          <w:rFonts w:ascii="Times New Roman" w:hAnsi="Times New Roman"/>
          <w:sz w:val="26"/>
          <w:szCs w:val="26"/>
        </w:rPr>
        <w:t xml:space="preserve"> в порядке и сроки, предусмотренные ст. 383 гл. 30 НК РФ, установленные законодательством г.</w:t>
      </w:r>
      <w:r w:rsidR="002B17AA">
        <w:rPr>
          <w:rFonts w:ascii="Times New Roman" w:hAnsi="Times New Roman"/>
          <w:sz w:val="26"/>
          <w:szCs w:val="26"/>
        </w:rPr>
        <w:t xml:space="preserve"> </w:t>
      </w:r>
      <w:r w:rsidR="002B17AA" w:rsidRPr="00DE588E">
        <w:rPr>
          <w:rFonts w:ascii="Times New Roman" w:hAnsi="Times New Roman"/>
          <w:sz w:val="26"/>
          <w:szCs w:val="26"/>
        </w:rPr>
        <w:t>Москвы.</w:t>
      </w:r>
    </w:p>
    <w:p w14:paraId="423A8226" w14:textId="77777777" w:rsidR="002B17AA" w:rsidRPr="00DE588E" w:rsidRDefault="002B17AA" w:rsidP="002B17AA">
      <w:pPr>
        <w:pStyle w:val="20"/>
        <w:shd w:val="clear" w:color="auto" w:fill="auto"/>
        <w:tabs>
          <w:tab w:val="left" w:pos="1103"/>
        </w:tabs>
        <w:spacing w:line="240" w:lineRule="auto"/>
        <w:jc w:val="both"/>
        <w:rPr>
          <w:sz w:val="26"/>
          <w:szCs w:val="26"/>
        </w:rPr>
      </w:pPr>
    </w:p>
    <w:p w14:paraId="599FD48E" w14:textId="77777777" w:rsidR="00453076" w:rsidRPr="00453076" w:rsidRDefault="00453076">
      <w:pPr>
        <w:pStyle w:val="312"/>
      </w:pPr>
      <w:r w:rsidRPr="00453076">
        <w:t>Земельный налог</w:t>
      </w:r>
    </w:p>
    <w:p w14:paraId="63AA22E0" w14:textId="77777777" w:rsidR="00D93A0F" w:rsidRDefault="00D93A0F" w:rsidP="00D93A0F">
      <w:pPr>
        <w:pStyle w:val="13"/>
        <w:spacing w:after="0" w:line="240" w:lineRule="auto"/>
        <w:ind w:left="0" w:firstLine="709"/>
        <w:jc w:val="both"/>
        <w:rPr>
          <w:rFonts w:ascii="Times New Roman" w:hAnsi="Times New Roman"/>
          <w:sz w:val="26"/>
          <w:szCs w:val="26"/>
        </w:rPr>
      </w:pPr>
    </w:p>
    <w:p w14:paraId="1108DCAB" w14:textId="77777777" w:rsidR="00D93A0F" w:rsidRPr="00DE588E" w:rsidRDefault="00D803B2" w:rsidP="00D93A0F">
      <w:pPr>
        <w:pStyle w:val="13"/>
        <w:spacing w:after="0" w:line="240" w:lineRule="auto"/>
        <w:ind w:left="0" w:firstLine="709"/>
        <w:jc w:val="both"/>
        <w:rPr>
          <w:rFonts w:ascii="Times New Roman" w:hAnsi="Times New Roman"/>
          <w:sz w:val="26"/>
          <w:szCs w:val="26"/>
        </w:rPr>
      </w:pPr>
      <w:r>
        <w:rPr>
          <w:rFonts w:ascii="Times New Roman" w:hAnsi="Times New Roman"/>
          <w:sz w:val="26"/>
          <w:szCs w:val="26"/>
        </w:rPr>
        <w:t>4.4</w:t>
      </w:r>
      <w:r w:rsidR="00D93A0F">
        <w:rPr>
          <w:rFonts w:ascii="Times New Roman" w:hAnsi="Times New Roman"/>
          <w:sz w:val="26"/>
          <w:szCs w:val="26"/>
        </w:rPr>
        <w:t xml:space="preserve">.1. </w:t>
      </w:r>
      <w:r w:rsidR="00D93A0F" w:rsidRPr="00DE588E">
        <w:rPr>
          <w:rFonts w:ascii="Times New Roman" w:hAnsi="Times New Roman"/>
          <w:sz w:val="26"/>
          <w:szCs w:val="26"/>
        </w:rPr>
        <w:t>Нормативная база:</w:t>
      </w:r>
    </w:p>
    <w:p w14:paraId="1C06582D" w14:textId="77777777" w:rsidR="00D93A0F" w:rsidRPr="00DE588E" w:rsidRDefault="00D93A0F">
      <w:pPr>
        <w:pStyle w:val="13"/>
        <w:numPr>
          <w:ilvl w:val="0"/>
          <w:numId w:val="26"/>
        </w:numPr>
        <w:spacing w:after="0" w:line="240" w:lineRule="auto"/>
        <w:ind w:firstLine="0"/>
        <w:jc w:val="both"/>
        <w:rPr>
          <w:rFonts w:ascii="Times New Roman" w:hAnsi="Times New Roman"/>
          <w:sz w:val="26"/>
          <w:szCs w:val="26"/>
        </w:rPr>
      </w:pPr>
      <w:r w:rsidRPr="00DE588E">
        <w:rPr>
          <w:rFonts w:ascii="Times New Roman" w:hAnsi="Times New Roman"/>
          <w:sz w:val="26"/>
          <w:szCs w:val="26"/>
        </w:rPr>
        <w:t>НК РФ, Глава 31 «Налог на землю»;</w:t>
      </w:r>
    </w:p>
    <w:p w14:paraId="3A7177D6" w14:textId="77777777" w:rsidR="00D93A0F" w:rsidRPr="00DE588E" w:rsidRDefault="00D93A0F">
      <w:pPr>
        <w:pStyle w:val="13"/>
        <w:numPr>
          <w:ilvl w:val="0"/>
          <w:numId w:val="26"/>
        </w:numPr>
        <w:autoSpaceDE w:val="0"/>
        <w:autoSpaceDN w:val="0"/>
        <w:adjustRightInd w:val="0"/>
        <w:spacing w:after="0" w:line="240" w:lineRule="auto"/>
        <w:ind w:firstLine="0"/>
        <w:jc w:val="both"/>
        <w:rPr>
          <w:rFonts w:ascii="Times New Roman" w:hAnsi="Times New Roman"/>
          <w:bCs/>
          <w:iCs/>
          <w:sz w:val="26"/>
          <w:szCs w:val="26"/>
        </w:rPr>
      </w:pPr>
      <w:r w:rsidRPr="00DE588E">
        <w:rPr>
          <w:rFonts w:ascii="Times New Roman" w:hAnsi="Times New Roman"/>
          <w:bCs/>
          <w:iCs/>
          <w:sz w:val="26"/>
          <w:szCs w:val="26"/>
        </w:rPr>
        <w:t xml:space="preserve">Закон </w:t>
      </w:r>
      <w:proofErr w:type="spellStart"/>
      <w:r w:rsidRPr="00DE588E">
        <w:rPr>
          <w:rFonts w:ascii="Times New Roman" w:hAnsi="Times New Roman"/>
          <w:bCs/>
          <w:iCs/>
          <w:sz w:val="26"/>
          <w:szCs w:val="26"/>
        </w:rPr>
        <w:t>г.Москвы</w:t>
      </w:r>
      <w:proofErr w:type="spellEnd"/>
      <w:r w:rsidRPr="00DE588E">
        <w:rPr>
          <w:rFonts w:ascii="Times New Roman" w:hAnsi="Times New Roman"/>
          <w:bCs/>
          <w:iCs/>
          <w:sz w:val="26"/>
          <w:szCs w:val="26"/>
        </w:rPr>
        <w:t xml:space="preserve"> от 24.11.2004 № 74 «О земельном налоге».</w:t>
      </w:r>
    </w:p>
    <w:p w14:paraId="2E0F1D24" w14:textId="77777777" w:rsidR="00D93A0F" w:rsidRPr="00DE588E"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4.4</w:t>
      </w:r>
      <w:r w:rsidR="00D93A0F" w:rsidRPr="00DE588E">
        <w:rPr>
          <w:rFonts w:ascii="Times New Roman" w:hAnsi="Times New Roman"/>
          <w:sz w:val="26"/>
          <w:szCs w:val="26"/>
        </w:rPr>
        <w:t>.</w:t>
      </w:r>
      <w:r>
        <w:rPr>
          <w:rFonts w:ascii="Times New Roman" w:hAnsi="Times New Roman"/>
          <w:sz w:val="26"/>
          <w:szCs w:val="26"/>
        </w:rPr>
        <w:t>2.</w:t>
      </w:r>
      <w:r w:rsidR="00D93A0F" w:rsidRPr="00DE588E">
        <w:rPr>
          <w:rFonts w:ascii="Times New Roman" w:hAnsi="Times New Roman"/>
          <w:sz w:val="26"/>
          <w:szCs w:val="26"/>
        </w:rPr>
        <w:t xml:space="preserve">  Налоговым периодом признается календарный год.</w:t>
      </w:r>
    </w:p>
    <w:p w14:paraId="14DDC419" w14:textId="77777777" w:rsidR="00D93A0F" w:rsidRPr="00DE588E"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4.4.3</w:t>
      </w:r>
      <w:r w:rsidR="00D93A0F" w:rsidRPr="00DE588E">
        <w:rPr>
          <w:rFonts w:ascii="Times New Roman" w:hAnsi="Times New Roman"/>
          <w:sz w:val="26"/>
          <w:szCs w:val="26"/>
        </w:rPr>
        <w:t xml:space="preserve">.  </w:t>
      </w:r>
      <w:r>
        <w:rPr>
          <w:rFonts w:ascii="Times New Roman" w:hAnsi="Times New Roman"/>
          <w:sz w:val="26"/>
          <w:szCs w:val="26"/>
        </w:rPr>
        <w:t>Учреждение ф</w:t>
      </w:r>
      <w:r w:rsidR="00D93A0F" w:rsidRPr="00DE588E">
        <w:rPr>
          <w:rFonts w:ascii="Times New Roman" w:hAnsi="Times New Roman"/>
          <w:sz w:val="26"/>
          <w:szCs w:val="26"/>
        </w:rPr>
        <w:t>ормир</w:t>
      </w:r>
      <w:r>
        <w:rPr>
          <w:rFonts w:ascii="Times New Roman" w:hAnsi="Times New Roman"/>
          <w:sz w:val="26"/>
          <w:szCs w:val="26"/>
        </w:rPr>
        <w:t>ует</w:t>
      </w:r>
      <w:r w:rsidR="00D93A0F" w:rsidRPr="00DE588E">
        <w:rPr>
          <w:rFonts w:ascii="Times New Roman" w:hAnsi="Times New Roman"/>
          <w:sz w:val="26"/>
          <w:szCs w:val="26"/>
        </w:rPr>
        <w:t xml:space="preserve"> налоговую базу в соответствии со ст. 390, 391 гл. 31 НК РФ.</w:t>
      </w:r>
    </w:p>
    <w:p w14:paraId="1AB8BAA4" w14:textId="77777777" w:rsidR="00D93A0F" w:rsidRPr="00DE588E"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w:t>
      </w:r>
      <w:r w:rsidR="00D93A0F">
        <w:rPr>
          <w:rFonts w:ascii="Times New Roman" w:hAnsi="Times New Roman"/>
          <w:sz w:val="26"/>
          <w:szCs w:val="26"/>
        </w:rPr>
        <w:t>.4</w:t>
      </w:r>
      <w:r w:rsidR="00D93A0F" w:rsidRPr="00DE588E">
        <w:rPr>
          <w:rFonts w:ascii="Times New Roman" w:hAnsi="Times New Roman"/>
          <w:sz w:val="26"/>
          <w:szCs w:val="26"/>
        </w:rPr>
        <w:t>.</w:t>
      </w:r>
      <w:r>
        <w:rPr>
          <w:rFonts w:ascii="Times New Roman" w:hAnsi="Times New Roman"/>
          <w:sz w:val="26"/>
          <w:szCs w:val="26"/>
        </w:rPr>
        <w:t>4.</w:t>
      </w:r>
      <w:r w:rsidR="00D93A0F" w:rsidRPr="00DE588E">
        <w:rPr>
          <w:rFonts w:ascii="Times New Roman" w:hAnsi="Times New Roman"/>
          <w:sz w:val="26"/>
          <w:szCs w:val="26"/>
        </w:rPr>
        <w:t xml:space="preserve"> Налоговую ставку применя</w:t>
      </w:r>
      <w:r>
        <w:rPr>
          <w:rFonts w:ascii="Times New Roman" w:hAnsi="Times New Roman"/>
          <w:sz w:val="26"/>
          <w:szCs w:val="26"/>
        </w:rPr>
        <w:t>е</w:t>
      </w:r>
      <w:r w:rsidR="00D93A0F" w:rsidRPr="00DE588E">
        <w:rPr>
          <w:rFonts w:ascii="Times New Roman" w:hAnsi="Times New Roman"/>
          <w:sz w:val="26"/>
          <w:szCs w:val="26"/>
        </w:rPr>
        <w:t xml:space="preserve">т в соответствии с законодательством </w:t>
      </w:r>
      <w:proofErr w:type="spellStart"/>
      <w:r w:rsidR="00D93A0F" w:rsidRPr="00DE588E">
        <w:rPr>
          <w:rFonts w:ascii="Times New Roman" w:hAnsi="Times New Roman"/>
          <w:sz w:val="26"/>
          <w:szCs w:val="26"/>
        </w:rPr>
        <w:t>г.Москвы</w:t>
      </w:r>
      <w:proofErr w:type="spellEnd"/>
      <w:r w:rsidR="00D93A0F" w:rsidRPr="00DE588E">
        <w:rPr>
          <w:rFonts w:ascii="Times New Roman" w:hAnsi="Times New Roman"/>
          <w:sz w:val="26"/>
          <w:szCs w:val="26"/>
        </w:rPr>
        <w:t xml:space="preserve"> согласно ст. 394 гл.31 НК РФ.</w:t>
      </w:r>
    </w:p>
    <w:p w14:paraId="3BDCEAF6" w14:textId="77777777" w:rsidR="00D93A0F" w:rsidRPr="00DE588E"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4.4</w:t>
      </w:r>
      <w:r w:rsidR="00D93A0F" w:rsidRPr="00DE588E">
        <w:rPr>
          <w:rFonts w:ascii="Times New Roman" w:hAnsi="Times New Roman"/>
          <w:sz w:val="26"/>
          <w:szCs w:val="26"/>
        </w:rPr>
        <w:t xml:space="preserve">.5. </w:t>
      </w:r>
      <w:r w:rsidRPr="00DE588E">
        <w:rPr>
          <w:rFonts w:ascii="Times New Roman" w:hAnsi="Times New Roman"/>
          <w:sz w:val="26"/>
          <w:szCs w:val="26"/>
        </w:rPr>
        <w:t>У</w:t>
      </w:r>
      <w:r>
        <w:rPr>
          <w:rFonts w:ascii="Times New Roman" w:hAnsi="Times New Roman"/>
          <w:sz w:val="26"/>
          <w:szCs w:val="26"/>
        </w:rPr>
        <w:t>чреждение уплач</w:t>
      </w:r>
      <w:r w:rsidRPr="00DE588E">
        <w:rPr>
          <w:rFonts w:ascii="Times New Roman" w:hAnsi="Times New Roman"/>
          <w:sz w:val="26"/>
          <w:szCs w:val="26"/>
        </w:rPr>
        <w:t>ива</w:t>
      </w:r>
      <w:r>
        <w:rPr>
          <w:rFonts w:ascii="Times New Roman" w:hAnsi="Times New Roman"/>
          <w:sz w:val="26"/>
          <w:szCs w:val="26"/>
        </w:rPr>
        <w:t>ет</w:t>
      </w:r>
      <w:r w:rsidRPr="00DE588E">
        <w:rPr>
          <w:rFonts w:ascii="Times New Roman" w:hAnsi="Times New Roman"/>
          <w:sz w:val="26"/>
          <w:szCs w:val="26"/>
        </w:rPr>
        <w:t xml:space="preserve"> налог </w:t>
      </w:r>
      <w:r>
        <w:rPr>
          <w:rFonts w:ascii="Times New Roman" w:hAnsi="Times New Roman"/>
          <w:sz w:val="26"/>
          <w:szCs w:val="26"/>
        </w:rPr>
        <w:t>и</w:t>
      </w:r>
      <w:r w:rsidRPr="00DE588E">
        <w:rPr>
          <w:rFonts w:ascii="Times New Roman" w:hAnsi="Times New Roman"/>
          <w:sz w:val="26"/>
          <w:szCs w:val="26"/>
        </w:rPr>
        <w:t xml:space="preserve"> авансовые </w:t>
      </w:r>
      <w:r w:rsidR="00D93A0F" w:rsidRPr="00DE588E">
        <w:rPr>
          <w:rFonts w:ascii="Times New Roman" w:hAnsi="Times New Roman"/>
          <w:sz w:val="26"/>
          <w:szCs w:val="26"/>
        </w:rPr>
        <w:t xml:space="preserve">платежи по земельному налогу в налоговый орган по месту нахождения </w:t>
      </w:r>
      <w:r w:rsidR="00D93A0F">
        <w:rPr>
          <w:rFonts w:ascii="Times New Roman" w:hAnsi="Times New Roman"/>
          <w:sz w:val="26"/>
          <w:szCs w:val="26"/>
        </w:rPr>
        <w:t>объекта налогообложения</w:t>
      </w:r>
      <w:r w:rsidR="00D93A0F" w:rsidRPr="00DE588E">
        <w:rPr>
          <w:rFonts w:ascii="Times New Roman" w:hAnsi="Times New Roman"/>
          <w:sz w:val="26"/>
          <w:szCs w:val="26"/>
        </w:rPr>
        <w:t xml:space="preserve"> в порядке и сроки, предусмотренные ст. 394 гл. 31 НК РФ, установленные законом г.</w:t>
      </w:r>
      <w:r w:rsidR="00D93A0F">
        <w:rPr>
          <w:rFonts w:ascii="Times New Roman" w:hAnsi="Times New Roman"/>
          <w:sz w:val="26"/>
          <w:szCs w:val="26"/>
        </w:rPr>
        <w:t xml:space="preserve"> </w:t>
      </w:r>
      <w:r w:rsidR="00D93A0F" w:rsidRPr="00DE588E">
        <w:rPr>
          <w:rFonts w:ascii="Times New Roman" w:hAnsi="Times New Roman"/>
          <w:sz w:val="26"/>
          <w:szCs w:val="26"/>
        </w:rPr>
        <w:t>Москвы от 24.11.2004 № 74 «О земельном налоге».</w:t>
      </w:r>
    </w:p>
    <w:p w14:paraId="252EC0DA" w14:textId="77777777" w:rsidR="00D93A0F" w:rsidRPr="00DE588E" w:rsidRDefault="00D803B2" w:rsidP="00D93A0F">
      <w:pPr>
        <w:pStyle w:val="20"/>
        <w:shd w:val="clear" w:color="auto" w:fill="auto"/>
        <w:tabs>
          <w:tab w:val="left" w:pos="0"/>
        </w:tabs>
        <w:spacing w:line="240" w:lineRule="auto"/>
        <w:ind w:firstLine="709"/>
        <w:jc w:val="both"/>
        <w:rPr>
          <w:b/>
          <w:sz w:val="26"/>
          <w:szCs w:val="26"/>
        </w:rPr>
      </w:pPr>
      <w:r>
        <w:rPr>
          <w:sz w:val="26"/>
          <w:szCs w:val="26"/>
        </w:rPr>
        <w:t>4.4.6</w:t>
      </w:r>
      <w:r w:rsidR="00D93A0F" w:rsidRPr="00DE588E">
        <w:rPr>
          <w:sz w:val="26"/>
          <w:szCs w:val="26"/>
        </w:rPr>
        <w:t xml:space="preserve">. Ежегодно в срок до 30 марта </w:t>
      </w:r>
      <w:r w:rsidR="00D93A0F" w:rsidRPr="002F787C">
        <w:rPr>
          <w:sz w:val="26"/>
          <w:szCs w:val="26"/>
        </w:rPr>
        <w:t xml:space="preserve">юридический отдел </w:t>
      </w:r>
      <w:r w:rsidR="00D93A0F">
        <w:rPr>
          <w:sz w:val="26"/>
          <w:szCs w:val="26"/>
        </w:rPr>
        <w:t>Учреждения</w:t>
      </w:r>
      <w:r w:rsidR="00D93A0F" w:rsidRPr="00DE588E">
        <w:rPr>
          <w:sz w:val="26"/>
          <w:szCs w:val="26"/>
        </w:rPr>
        <w:t xml:space="preserve"> представляет в бухгалтерию сведения о кадастровой стоимости земельного участка, закрепленного на праве бессрочного пользования, по состоянию на 1 января года, являющегося </w:t>
      </w:r>
      <w:hyperlink r:id="rId65" w:history="1">
        <w:r w:rsidR="00D93A0F" w:rsidRPr="00DE588E">
          <w:rPr>
            <w:sz w:val="26"/>
            <w:szCs w:val="26"/>
          </w:rPr>
          <w:t>налоговым периодом</w:t>
        </w:r>
      </w:hyperlink>
      <w:r w:rsidR="00D93A0F">
        <w:rPr>
          <w:sz w:val="26"/>
          <w:szCs w:val="26"/>
        </w:rPr>
        <w:t>.</w:t>
      </w:r>
    </w:p>
    <w:p w14:paraId="0DA92ABD" w14:textId="77777777" w:rsidR="00453076" w:rsidRDefault="00453076" w:rsidP="00826776">
      <w:pPr>
        <w:ind w:firstLine="709"/>
        <w:jc w:val="both"/>
        <w:rPr>
          <w:rFonts w:ascii="Times New Roman" w:hAnsi="Times New Roman" w:cs="Times New Roman"/>
          <w:sz w:val="26"/>
          <w:szCs w:val="26"/>
        </w:rPr>
      </w:pPr>
    </w:p>
    <w:p w14:paraId="2DD94956" w14:textId="77777777" w:rsidR="00D93A0F" w:rsidRPr="001959C9" w:rsidRDefault="00D93A0F" w:rsidP="00D803B2">
      <w:pPr>
        <w:pStyle w:val="13"/>
        <w:spacing w:after="0" w:line="240" w:lineRule="auto"/>
        <w:ind w:left="0" w:firstLine="567"/>
        <w:rPr>
          <w:rFonts w:ascii="Times New Roman" w:hAnsi="Times New Roman"/>
          <w:b/>
          <w:sz w:val="26"/>
          <w:szCs w:val="26"/>
        </w:rPr>
      </w:pPr>
      <w:r w:rsidRPr="00D803B2">
        <w:rPr>
          <w:rFonts w:ascii="Times New Roman" w:hAnsi="Times New Roman"/>
          <w:b/>
          <w:i/>
          <w:sz w:val="26"/>
          <w:szCs w:val="26"/>
          <w:u w:val="single"/>
        </w:rPr>
        <w:t>4.</w:t>
      </w:r>
      <w:r w:rsidR="00D803B2" w:rsidRPr="00D803B2">
        <w:rPr>
          <w:rFonts w:ascii="Times New Roman" w:hAnsi="Times New Roman"/>
          <w:b/>
          <w:i/>
          <w:sz w:val="26"/>
          <w:szCs w:val="26"/>
          <w:u w:val="single"/>
        </w:rPr>
        <w:t>5.</w:t>
      </w:r>
      <w:r w:rsidRPr="00D803B2">
        <w:rPr>
          <w:rFonts w:ascii="Times New Roman" w:hAnsi="Times New Roman"/>
          <w:b/>
          <w:i/>
          <w:sz w:val="26"/>
          <w:szCs w:val="26"/>
          <w:u w:val="single"/>
        </w:rPr>
        <w:t xml:space="preserve"> Налог на доходы физических </w:t>
      </w:r>
      <w:r w:rsidR="00D803B2" w:rsidRPr="00D803B2">
        <w:rPr>
          <w:rFonts w:ascii="Times New Roman" w:hAnsi="Times New Roman"/>
          <w:b/>
          <w:i/>
          <w:sz w:val="26"/>
          <w:szCs w:val="26"/>
          <w:u w:val="single"/>
        </w:rPr>
        <w:t>лиц</w:t>
      </w:r>
      <w:r w:rsidR="00D803B2">
        <w:rPr>
          <w:rFonts w:ascii="Times New Roman" w:hAnsi="Times New Roman"/>
          <w:b/>
          <w:i/>
          <w:sz w:val="26"/>
          <w:szCs w:val="26"/>
          <w:u w:val="single"/>
        </w:rPr>
        <w:t xml:space="preserve"> (</w:t>
      </w:r>
      <w:r w:rsidRPr="001959C9">
        <w:rPr>
          <w:rFonts w:ascii="Times New Roman" w:hAnsi="Times New Roman"/>
          <w:sz w:val="26"/>
          <w:szCs w:val="26"/>
        </w:rPr>
        <w:t>далее – НДФЛ)</w:t>
      </w:r>
    </w:p>
    <w:p w14:paraId="03DF3652" w14:textId="77777777" w:rsidR="00D93A0F" w:rsidRPr="001959C9" w:rsidRDefault="00D93A0F" w:rsidP="00D93A0F">
      <w:pPr>
        <w:pStyle w:val="13"/>
        <w:spacing w:after="0" w:line="240" w:lineRule="auto"/>
        <w:ind w:left="0" w:firstLine="709"/>
        <w:jc w:val="both"/>
        <w:rPr>
          <w:rFonts w:ascii="Times New Roman" w:hAnsi="Times New Roman"/>
          <w:sz w:val="26"/>
          <w:szCs w:val="26"/>
        </w:rPr>
      </w:pPr>
    </w:p>
    <w:p w14:paraId="2533A59B" w14:textId="77777777" w:rsidR="00D93A0F" w:rsidRPr="001959C9" w:rsidRDefault="00D93A0F" w:rsidP="00D93A0F">
      <w:pPr>
        <w:pStyle w:val="13"/>
        <w:spacing w:after="0" w:line="240" w:lineRule="auto"/>
        <w:ind w:left="0" w:firstLine="709"/>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w:t>
      </w:r>
      <w:r w:rsidRPr="001959C9">
        <w:rPr>
          <w:rFonts w:ascii="Times New Roman" w:hAnsi="Times New Roman"/>
          <w:sz w:val="26"/>
          <w:szCs w:val="26"/>
        </w:rPr>
        <w:t>1. Нормативная база:</w:t>
      </w:r>
    </w:p>
    <w:p w14:paraId="4964FF87" w14:textId="77777777" w:rsidR="00D93A0F" w:rsidRPr="001959C9" w:rsidRDefault="00D93A0F">
      <w:pPr>
        <w:pStyle w:val="13"/>
        <w:numPr>
          <w:ilvl w:val="0"/>
          <w:numId w:val="25"/>
        </w:numPr>
        <w:spacing w:after="0" w:line="240" w:lineRule="auto"/>
        <w:ind w:firstLine="0"/>
        <w:jc w:val="both"/>
        <w:rPr>
          <w:rFonts w:ascii="Times New Roman" w:hAnsi="Times New Roman"/>
          <w:sz w:val="26"/>
          <w:szCs w:val="26"/>
        </w:rPr>
      </w:pPr>
      <w:r w:rsidRPr="001959C9">
        <w:rPr>
          <w:rFonts w:ascii="Times New Roman" w:hAnsi="Times New Roman"/>
          <w:sz w:val="26"/>
          <w:szCs w:val="26"/>
        </w:rPr>
        <w:t>НК РФ, Глава 23 «Налог на доходы физических лиц».</w:t>
      </w:r>
    </w:p>
    <w:p w14:paraId="42ABBE2D"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w:t>
      </w:r>
      <w:r w:rsidRPr="001959C9">
        <w:rPr>
          <w:rFonts w:ascii="Times New Roman" w:hAnsi="Times New Roman"/>
          <w:sz w:val="26"/>
          <w:szCs w:val="26"/>
        </w:rPr>
        <w:t>.</w:t>
      </w:r>
      <w:r w:rsidR="00D803B2">
        <w:rPr>
          <w:rFonts w:ascii="Times New Roman" w:hAnsi="Times New Roman"/>
          <w:sz w:val="26"/>
          <w:szCs w:val="26"/>
        </w:rPr>
        <w:t>2.</w:t>
      </w:r>
      <w:r w:rsidRPr="001959C9">
        <w:rPr>
          <w:rFonts w:ascii="Times New Roman" w:hAnsi="Times New Roman"/>
          <w:sz w:val="26"/>
          <w:szCs w:val="26"/>
        </w:rPr>
        <w:t xml:space="preserve"> Отчетными периодами по НДФЛ признаются 1 квартал, полугодие и девять месяцев, налоговым периодом – календарный год.</w:t>
      </w:r>
    </w:p>
    <w:p w14:paraId="51AB9FE9" w14:textId="77777777" w:rsidR="00D93A0F" w:rsidRPr="001959C9" w:rsidRDefault="00D93A0F" w:rsidP="00D93A0F">
      <w:pPr>
        <w:autoSpaceDE w:val="0"/>
        <w:autoSpaceDN w:val="0"/>
        <w:adjustRightInd w:val="0"/>
        <w:jc w:val="both"/>
        <w:rPr>
          <w:rFonts w:ascii="Times New Roman" w:hAnsi="Times New Roman"/>
          <w:i/>
          <w:sz w:val="26"/>
          <w:szCs w:val="26"/>
        </w:rPr>
      </w:pPr>
      <w:r>
        <w:rPr>
          <w:rFonts w:ascii="Times New Roman" w:hAnsi="Times New Roman"/>
          <w:i/>
          <w:sz w:val="26"/>
          <w:szCs w:val="26"/>
        </w:rPr>
        <w:t>(</w:t>
      </w:r>
      <w:r w:rsidRPr="001959C9">
        <w:rPr>
          <w:rFonts w:ascii="Times New Roman" w:hAnsi="Times New Roman"/>
          <w:i/>
          <w:sz w:val="26"/>
          <w:szCs w:val="26"/>
        </w:rPr>
        <w:t xml:space="preserve">Основание: </w:t>
      </w:r>
      <w:hyperlink r:id="rId66" w:history="1">
        <w:r w:rsidRPr="001959C9">
          <w:rPr>
            <w:rFonts w:ascii="Times New Roman" w:hAnsi="Times New Roman"/>
            <w:i/>
            <w:sz w:val="26"/>
            <w:szCs w:val="26"/>
          </w:rPr>
          <w:t>п.2 ст.230</w:t>
        </w:r>
      </w:hyperlink>
      <w:r w:rsidRPr="001959C9">
        <w:rPr>
          <w:rFonts w:ascii="Times New Roman" w:hAnsi="Times New Roman"/>
          <w:i/>
          <w:sz w:val="26"/>
          <w:szCs w:val="26"/>
        </w:rPr>
        <w:t xml:space="preserve"> НК РФ)</w:t>
      </w:r>
    </w:p>
    <w:p w14:paraId="40228623"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5.3</w:t>
      </w:r>
      <w:r w:rsidRPr="001959C9">
        <w:rPr>
          <w:rFonts w:ascii="Times New Roman" w:hAnsi="Times New Roman"/>
          <w:sz w:val="26"/>
          <w:szCs w:val="26"/>
        </w:rPr>
        <w:t>. Налоговая база по НДФЛ включает в себя все доходы налогоплательщика, которые получены им за отчетный период, как в денежной, так и в натуральной формах.</w:t>
      </w:r>
    </w:p>
    <w:p w14:paraId="0780B40D"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lastRenderedPageBreak/>
        <w:t>4</w:t>
      </w:r>
      <w:r w:rsidRPr="001959C9">
        <w:rPr>
          <w:rFonts w:ascii="Times New Roman" w:hAnsi="Times New Roman"/>
          <w:sz w:val="26"/>
          <w:szCs w:val="26"/>
        </w:rPr>
        <w:t>.5.</w:t>
      </w:r>
      <w:r w:rsidR="00D803B2">
        <w:rPr>
          <w:rFonts w:ascii="Times New Roman" w:hAnsi="Times New Roman"/>
          <w:sz w:val="26"/>
          <w:szCs w:val="26"/>
        </w:rPr>
        <w:t>4.</w:t>
      </w:r>
      <w:r w:rsidRPr="001959C9">
        <w:rPr>
          <w:rFonts w:ascii="Times New Roman" w:hAnsi="Times New Roman"/>
          <w:sz w:val="26"/>
          <w:szCs w:val="26"/>
        </w:rPr>
        <w:t xml:space="preserve"> В доход работника не включаются суточные, выплачиваемые в соответствии с законодательством РФ, за каждый день нахождения в командировке согласно п.3 ст.217 НК РФ.</w:t>
      </w:r>
    </w:p>
    <w:p w14:paraId="6F880733"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w:t>
      </w:r>
      <w:r w:rsidRPr="001959C9">
        <w:rPr>
          <w:rFonts w:ascii="Times New Roman" w:hAnsi="Times New Roman"/>
          <w:sz w:val="26"/>
          <w:szCs w:val="26"/>
        </w:rPr>
        <w:t xml:space="preserve">6. Датой фактического получения дохода работником </w:t>
      </w:r>
      <w:r>
        <w:rPr>
          <w:rFonts w:ascii="Times New Roman" w:hAnsi="Times New Roman"/>
          <w:sz w:val="26"/>
          <w:szCs w:val="26"/>
        </w:rPr>
        <w:t>Учреждения</w:t>
      </w:r>
      <w:r w:rsidRPr="001959C9">
        <w:rPr>
          <w:rFonts w:ascii="Times New Roman" w:hAnsi="Times New Roman"/>
          <w:sz w:val="26"/>
          <w:szCs w:val="26"/>
        </w:rPr>
        <w:t xml:space="preserve"> считается день выплаты дохода, в том числе перечисления дохода на счета работников в банке.</w:t>
      </w:r>
    </w:p>
    <w:p w14:paraId="50891D5F" w14:textId="77777777" w:rsidR="00D93A0F" w:rsidRPr="001959C9" w:rsidRDefault="00D93A0F" w:rsidP="00D93A0F">
      <w:pPr>
        <w:tabs>
          <w:tab w:val="num" w:pos="0"/>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Учреждение</w:t>
      </w:r>
      <w:r w:rsidRPr="001959C9">
        <w:rPr>
          <w:rFonts w:ascii="Times New Roman" w:hAnsi="Times New Roman"/>
          <w:sz w:val="26"/>
          <w:szCs w:val="26"/>
        </w:rPr>
        <w:t xml:space="preserve"> ежемесячно начисляет, удерживает у налогоплательщика и уплачивает сумму начисленного налога не позднее дня фактического получения в банке наличных денежных средств на выплату дохода. </w:t>
      </w:r>
    </w:p>
    <w:p w14:paraId="3738AA71" w14:textId="77777777" w:rsidR="00D93A0F" w:rsidRPr="001959C9" w:rsidRDefault="00D93A0F" w:rsidP="00D93A0F">
      <w:pPr>
        <w:tabs>
          <w:tab w:val="num" w:pos="0"/>
        </w:tabs>
        <w:autoSpaceDE w:val="0"/>
        <w:autoSpaceDN w:val="0"/>
        <w:adjustRightInd w:val="0"/>
        <w:ind w:firstLine="709"/>
        <w:jc w:val="both"/>
        <w:rPr>
          <w:rFonts w:ascii="Times New Roman" w:hAnsi="Times New Roman"/>
          <w:sz w:val="26"/>
          <w:szCs w:val="26"/>
        </w:rPr>
      </w:pPr>
      <w:r w:rsidRPr="001959C9">
        <w:rPr>
          <w:rFonts w:ascii="Times New Roman" w:hAnsi="Times New Roman"/>
          <w:sz w:val="26"/>
          <w:szCs w:val="26"/>
        </w:rPr>
        <w:t xml:space="preserve">В иных случаях </w:t>
      </w:r>
      <w:r>
        <w:rPr>
          <w:rFonts w:ascii="Times New Roman" w:hAnsi="Times New Roman"/>
          <w:sz w:val="26"/>
          <w:szCs w:val="26"/>
        </w:rPr>
        <w:t>Учреждение</w:t>
      </w:r>
      <w:r w:rsidRPr="001959C9">
        <w:rPr>
          <w:rFonts w:ascii="Times New Roman" w:hAnsi="Times New Roman"/>
          <w:sz w:val="26"/>
          <w:szCs w:val="26"/>
        </w:rPr>
        <w:t xml:space="preserve"> перечисляет сумму начисленного и удержанного налога не позднее дня, следующего за днем фактического получения налогоплательщиком дохода.</w:t>
      </w:r>
    </w:p>
    <w:p w14:paraId="13EF7E3B"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w:t>
      </w:r>
      <w:r w:rsidRPr="001959C9">
        <w:rPr>
          <w:rFonts w:ascii="Times New Roman" w:hAnsi="Times New Roman"/>
          <w:sz w:val="26"/>
          <w:szCs w:val="26"/>
        </w:rPr>
        <w:t xml:space="preserve">7. Учет доходов, налоговых вычетов, а также сумм исчисленного и удержанного НДФЛ по каждому работнику вести в индивидуальном налоговом регистре. </w:t>
      </w:r>
    </w:p>
    <w:p w14:paraId="65CA545B" w14:textId="77777777" w:rsidR="00D93A0F" w:rsidRPr="001959C9" w:rsidRDefault="00D93A0F" w:rsidP="00D93A0F">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4</w:t>
      </w:r>
      <w:r w:rsidRPr="001959C9">
        <w:rPr>
          <w:rFonts w:ascii="Times New Roman" w:hAnsi="Times New Roman"/>
          <w:sz w:val="26"/>
          <w:szCs w:val="26"/>
        </w:rPr>
        <w:t>.</w:t>
      </w:r>
      <w:r w:rsidR="00D803B2">
        <w:rPr>
          <w:rFonts w:ascii="Times New Roman" w:hAnsi="Times New Roman"/>
          <w:sz w:val="26"/>
          <w:szCs w:val="26"/>
        </w:rPr>
        <w:t>5.</w:t>
      </w:r>
      <w:r w:rsidRPr="001959C9">
        <w:rPr>
          <w:rFonts w:ascii="Times New Roman" w:hAnsi="Times New Roman"/>
          <w:sz w:val="26"/>
          <w:szCs w:val="26"/>
        </w:rPr>
        <w:t xml:space="preserve">8. Стандартные налоговые вычеты предоставляются в соответствии со ст.218 НК РФ на основании заявления на </w:t>
      </w:r>
      <w:r w:rsidRPr="001959C9">
        <w:rPr>
          <w:rFonts w:ascii="Times New Roman" w:hAnsi="Times New Roman"/>
          <w:color w:val="000000"/>
          <w:sz w:val="26"/>
          <w:szCs w:val="26"/>
        </w:rPr>
        <w:t xml:space="preserve">предоставление стандартных налоговых вычетов по НДФЛ, </w:t>
      </w:r>
      <w:r w:rsidRPr="001959C9">
        <w:rPr>
          <w:rFonts w:ascii="Times New Roman" w:hAnsi="Times New Roman"/>
          <w:sz w:val="26"/>
          <w:szCs w:val="26"/>
        </w:rPr>
        <w:t>имущественные вычеты – на основании уведомления налогового органа в соответствии со ст. 220 НК РФ.</w:t>
      </w:r>
    </w:p>
    <w:p w14:paraId="1E13065F" w14:textId="77777777" w:rsidR="00D93A0F" w:rsidRDefault="00D93A0F" w:rsidP="00D93A0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Pr="001959C9">
        <w:rPr>
          <w:rFonts w:ascii="Times New Roman" w:hAnsi="Times New Roman" w:cs="Times New Roman"/>
          <w:sz w:val="26"/>
          <w:szCs w:val="26"/>
        </w:rPr>
        <w:t>.</w:t>
      </w:r>
      <w:r w:rsidR="00D803B2">
        <w:rPr>
          <w:rFonts w:ascii="Times New Roman" w:hAnsi="Times New Roman" w:cs="Times New Roman"/>
          <w:sz w:val="26"/>
          <w:szCs w:val="26"/>
        </w:rPr>
        <w:t>5.</w:t>
      </w:r>
      <w:r w:rsidRPr="001959C9">
        <w:rPr>
          <w:rFonts w:ascii="Times New Roman" w:hAnsi="Times New Roman" w:cs="Times New Roman"/>
          <w:sz w:val="26"/>
          <w:szCs w:val="26"/>
        </w:rPr>
        <w:t xml:space="preserve">9. </w:t>
      </w:r>
      <w:r>
        <w:rPr>
          <w:rFonts w:ascii="Times New Roman" w:hAnsi="Times New Roman" w:cs="Times New Roman"/>
          <w:sz w:val="26"/>
          <w:szCs w:val="26"/>
        </w:rPr>
        <w:t xml:space="preserve">Учреждение </w:t>
      </w:r>
      <w:r w:rsidRPr="001959C9">
        <w:rPr>
          <w:rFonts w:ascii="Times New Roman" w:hAnsi="Times New Roman" w:cs="Times New Roman"/>
          <w:sz w:val="26"/>
          <w:szCs w:val="26"/>
        </w:rPr>
        <w:t xml:space="preserve">представляет </w:t>
      </w:r>
      <w:hyperlink r:id="rId67" w:history="1">
        <w:r w:rsidRPr="001959C9">
          <w:rPr>
            <w:rFonts w:ascii="Times New Roman" w:hAnsi="Times New Roman" w:cs="Times New Roman"/>
            <w:sz w:val="26"/>
            <w:szCs w:val="26"/>
          </w:rPr>
          <w:t>расчет</w:t>
        </w:r>
      </w:hyperlink>
      <w:r w:rsidRPr="001959C9">
        <w:rPr>
          <w:rFonts w:ascii="Times New Roman" w:hAnsi="Times New Roman" w:cs="Times New Roman"/>
          <w:sz w:val="26"/>
          <w:szCs w:val="26"/>
        </w:rPr>
        <w:t xml:space="preserve"> исчисленных и удержанных сумм НДФЛ в электронном виде по телекоммуникационным каналам связи в налоговый орган по месту учета организации в следующие сроки:</w:t>
      </w:r>
    </w:p>
    <w:p w14:paraId="5AE81FC9" w14:textId="77777777" w:rsidR="00D93A0F" w:rsidRPr="001233FF" w:rsidRDefault="00D93A0F" w:rsidP="00D93A0F">
      <w:pPr>
        <w:pStyle w:val="ConsPlusNormal"/>
        <w:ind w:firstLine="708"/>
        <w:jc w:val="both"/>
        <w:rPr>
          <w:rFonts w:ascii="Times New Roman" w:hAnsi="Times New Roman" w:cs="Times New Roman"/>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1"/>
        <w:gridCol w:w="3137"/>
        <w:gridCol w:w="3107"/>
      </w:tblGrid>
      <w:tr w:rsidR="00D93A0F" w:rsidRPr="00C4081C" w14:paraId="5119C61B" w14:textId="77777777" w:rsidTr="001F56B5">
        <w:trPr>
          <w:trHeight w:val="340"/>
        </w:trPr>
        <w:tc>
          <w:tcPr>
            <w:tcW w:w="3265" w:type="dxa"/>
            <w:vAlign w:val="center"/>
          </w:tcPr>
          <w:p w14:paraId="1618417B" w14:textId="77777777" w:rsidR="00D93A0F" w:rsidRPr="00C4081C" w:rsidRDefault="00D93A0F" w:rsidP="001F56B5">
            <w:pPr>
              <w:pStyle w:val="ConsPlusNormal"/>
              <w:jc w:val="center"/>
              <w:rPr>
                <w:rFonts w:ascii="Times New Roman" w:hAnsi="Times New Roman" w:cs="Times New Roman"/>
                <w:b/>
                <w:sz w:val="20"/>
              </w:rPr>
            </w:pPr>
            <w:r w:rsidRPr="00C4081C">
              <w:rPr>
                <w:rFonts w:ascii="Times New Roman" w:hAnsi="Times New Roman" w:cs="Times New Roman"/>
                <w:b/>
                <w:sz w:val="20"/>
              </w:rPr>
              <w:t>Вид отчета</w:t>
            </w:r>
          </w:p>
        </w:tc>
        <w:tc>
          <w:tcPr>
            <w:tcW w:w="3266" w:type="dxa"/>
            <w:vAlign w:val="center"/>
          </w:tcPr>
          <w:p w14:paraId="3B94CEE5" w14:textId="77777777" w:rsidR="00D93A0F" w:rsidRPr="00C4081C" w:rsidRDefault="00D93A0F" w:rsidP="001F56B5">
            <w:pPr>
              <w:pStyle w:val="ConsPlusNormal"/>
              <w:jc w:val="center"/>
              <w:rPr>
                <w:rFonts w:ascii="Times New Roman" w:hAnsi="Times New Roman" w:cs="Times New Roman"/>
                <w:b/>
                <w:sz w:val="20"/>
              </w:rPr>
            </w:pPr>
            <w:r w:rsidRPr="00C4081C">
              <w:rPr>
                <w:rFonts w:ascii="Times New Roman" w:hAnsi="Times New Roman" w:cs="Times New Roman"/>
                <w:b/>
                <w:sz w:val="20"/>
              </w:rPr>
              <w:t>Отчетный период</w:t>
            </w:r>
          </w:p>
        </w:tc>
        <w:tc>
          <w:tcPr>
            <w:tcW w:w="3266" w:type="dxa"/>
            <w:vAlign w:val="center"/>
          </w:tcPr>
          <w:p w14:paraId="56D1FE68" w14:textId="77777777" w:rsidR="00D93A0F" w:rsidRPr="00C4081C" w:rsidRDefault="00D93A0F" w:rsidP="001F56B5">
            <w:pPr>
              <w:pStyle w:val="ConsPlusNormal"/>
              <w:jc w:val="center"/>
              <w:rPr>
                <w:rFonts w:ascii="Times New Roman" w:hAnsi="Times New Roman" w:cs="Times New Roman"/>
                <w:b/>
                <w:sz w:val="20"/>
              </w:rPr>
            </w:pPr>
            <w:r w:rsidRPr="00C4081C">
              <w:rPr>
                <w:rFonts w:ascii="Times New Roman" w:hAnsi="Times New Roman" w:cs="Times New Roman"/>
                <w:b/>
                <w:sz w:val="20"/>
              </w:rPr>
              <w:t>Срок сдачи</w:t>
            </w:r>
          </w:p>
        </w:tc>
      </w:tr>
      <w:tr w:rsidR="00D93A0F" w:rsidRPr="00C4081C" w14:paraId="4BFDA3AF" w14:textId="77777777" w:rsidTr="001F56B5">
        <w:trPr>
          <w:trHeight w:val="340"/>
        </w:trPr>
        <w:tc>
          <w:tcPr>
            <w:tcW w:w="3265" w:type="dxa"/>
            <w:vMerge w:val="restart"/>
            <w:vAlign w:val="center"/>
          </w:tcPr>
          <w:p w14:paraId="64D1C9FB"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Расчет 6-НДФЛ</w:t>
            </w:r>
          </w:p>
        </w:tc>
        <w:tc>
          <w:tcPr>
            <w:tcW w:w="3266" w:type="dxa"/>
            <w:vAlign w:val="center"/>
          </w:tcPr>
          <w:p w14:paraId="5F3E89A8"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1 квартал</w:t>
            </w:r>
          </w:p>
        </w:tc>
        <w:tc>
          <w:tcPr>
            <w:tcW w:w="3266" w:type="dxa"/>
            <w:vAlign w:val="center"/>
          </w:tcPr>
          <w:p w14:paraId="7D33EC50"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до 30 апреля</w:t>
            </w:r>
          </w:p>
        </w:tc>
      </w:tr>
      <w:tr w:rsidR="00D93A0F" w:rsidRPr="00C4081C" w14:paraId="78DCF124" w14:textId="77777777" w:rsidTr="001F56B5">
        <w:trPr>
          <w:trHeight w:val="340"/>
        </w:trPr>
        <w:tc>
          <w:tcPr>
            <w:tcW w:w="3265" w:type="dxa"/>
            <w:vMerge/>
            <w:vAlign w:val="center"/>
          </w:tcPr>
          <w:p w14:paraId="5C7D5CB2" w14:textId="77777777" w:rsidR="00D93A0F" w:rsidRPr="00C4081C" w:rsidRDefault="00D93A0F" w:rsidP="001F56B5">
            <w:pPr>
              <w:pStyle w:val="ConsPlusNormal"/>
              <w:jc w:val="center"/>
              <w:rPr>
                <w:rFonts w:ascii="Times New Roman" w:hAnsi="Times New Roman" w:cs="Times New Roman"/>
                <w:sz w:val="20"/>
              </w:rPr>
            </w:pPr>
          </w:p>
        </w:tc>
        <w:tc>
          <w:tcPr>
            <w:tcW w:w="3266" w:type="dxa"/>
            <w:vAlign w:val="center"/>
          </w:tcPr>
          <w:p w14:paraId="5059F6A0"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 xml:space="preserve">полугодие </w:t>
            </w:r>
          </w:p>
        </w:tc>
        <w:tc>
          <w:tcPr>
            <w:tcW w:w="3266" w:type="dxa"/>
            <w:vAlign w:val="center"/>
          </w:tcPr>
          <w:p w14:paraId="2657296D"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до 31 июля</w:t>
            </w:r>
          </w:p>
        </w:tc>
      </w:tr>
      <w:tr w:rsidR="00D93A0F" w:rsidRPr="00C4081C" w14:paraId="42653961" w14:textId="77777777" w:rsidTr="001F56B5">
        <w:trPr>
          <w:trHeight w:val="340"/>
        </w:trPr>
        <w:tc>
          <w:tcPr>
            <w:tcW w:w="3265" w:type="dxa"/>
            <w:vMerge/>
            <w:vAlign w:val="center"/>
          </w:tcPr>
          <w:p w14:paraId="4F1BFB45" w14:textId="77777777" w:rsidR="00D93A0F" w:rsidRPr="00C4081C" w:rsidRDefault="00D93A0F" w:rsidP="001F56B5">
            <w:pPr>
              <w:pStyle w:val="ConsPlusNormal"/>
              <w:jc w:val="center"/>
              <w:rPr>
                <w:rFonts w:ascii="Times New Roman" w:hAnsi="Times New Roman" w:cs="Times New Roman"/>
                <w:sz w:val="20"/>
              </w:rPr>
            </w:pPr>
          </w:p>
        </w:tc>
        <w:tc>
          <w:tcPr>
            <w:tcW w:w="3266" w:type="dxa"/>
            <w:vAlign w:val="center"/>
          </w:tcPr>
          <w:p w14:paraId="7F837661"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9 месяцев</w:t>
            </w:r>
          </w:p>
        </w:tc>
        <w:tc>
          <w:tcPr>
            <w:tcW w:w="3266" w:type="dxa"/>
            <w:vAlign w:val="center"/>
          </w:tcPr>
          <w:p w14:paraId="71617227" w14:textId="77777777" w:rsidR="00D93A0F" w:rsidRPr="00C4081C" w:rsidRDefault="00D93A0F" w:rsidP="001F56B5">
            <w:pPr>
              <w:pStyle w:val="ConsPlusNormal"/>
              <w:jc w:val="center"/>
              <w:rPr>
                <w:rFonts w:ascii="Times New Roman" w:hAnsi="Times New Roman" w:cs="Times New Roman"/>
                <w:sz w:val="20"/>
              </w:rPr>
            </w:pPr>
            <w:r w:rsidRPr="00C4081C">
              <w:rPr>
                <w:rFonts w:ascii="Times New Roman" w:hAnsi="Times New Roman" w:cs="Times New Roman"/>
                <w:sz w:val="20"/>
              </w:rPr>
              <w:t>до 31 октября</w:t>
            </w:r>
          </w:p>
        </w:tc>
      </w:tr>
      <w:tr w:rsidR="00D93A0F" w:rsidRPr="00C4081C" w14:paraId="5DFB132E" w14:textId="77777777" w:rsidTr="001F56B5">
        <w:trPr>
          <w:trHeight w:val="340"/>
        </w:trPr>
        <w:tc>
          <w:tcPr>
            <w:tcW w:w="3265" w:type="dxa"/>
            <w:vMerge/>
            <w:vAlign w:val="center"/>
          </w:tcPr>
          <w:p w14:paraId="405717C7" w14:textId="77777777" w:rsidR="00D93A0F" w:rsidRPr="00C4081C" w:rsidRDefault="00D93A0F" w:rsidP="001F56B5">
            <w:pPr>
              <w:pStyle w:val="ConsPlusNormal"/>
              <w:jc w:val="center"/>
              <w:rPr>
                <w:rFonts w:ascii="Times New Roman" w:hAnsi="Times New Roman" w:cs="Times New Roman"/>
                <w:sz w:val="20"/>
              </w:rPr>
            </w:pPr>
          </w:p>
        </w:tc>
        <w:tc>
          <w:tcPr>
            <w:tcW w:w="3266" w:type="dxa"/>
            <w:vAlign w:val="center"/>
          </w:tcPr>
          <w:p w14:paraId="68380974" w14:textId="77777777" w:rsidR="00D93A0F" w:rsidRPr="00C4081C" w:rsidRDefault="00D93A0F" w:rsidP="001F56B5">
            <w:pPr>
              <w:pStyle w:val="ConsPlusNormal"/>
              <w:jc w:val="center"/>
              <w:rPr>
                <w:rFonts w:ascii="Times New Roman" w:hAnsi="Times New Roman" w:cs="Times New Roman"/>
                <w:sz w:val="20"/>
              </w:rPr>
            </w:pPr>
            <w:r>
              <w:rPr>
                <w:rFonts w:ascii="Times New Roman" w:hAnsi="Times New Roman" w:cs="Times New Roman"/>
                <w:sz w:val="20"/>
              </w:rPr>
              <w:t>календарный год</w:t>
            </w:r>
          </w:p>
        </w:tc>
        <w:tc>
          <w:tcPr>
            <w:tcW w:w="3266" w:type="dxa"/>
            <w:vAlign w:val="center"/>
          </w:tcPr>
          <w:p w14:paraId="48CF9104" w14:textId="77777777" w:rsidR="00D93A0F" w:rsidRPr="00C4081C" w:rsidRDefault="00D93A0F" w:rsidP="001F56B5">
            <w:pPr>
              <w:pStyle w:val="ConsPlusNormal"/>
              <w:jc w:val="center"/>
              <w:rPr>
                <w:rFonts w:ascii="Times New Roman" w:hAnsi="Times New Roman" w:cs="Times New Roman"/>
                <w:sz w:val="20"/>
              </w:rPr>
            </w:pPr>
            <w:r>
              <w:rPr>
                <w:rFonts w:ascii="Times New Roman" w:hAnsi="Times New Roman" w:cs="Times New Roman"/>
                <w:sz w:val="20"/>
              </w:rPr>
              <w:t>до 1 апреля</w:t>
            </w:r>
          </w:p>
        </w:tc>
      </w:tr>
    </w:tbl>
    <w:p w14:paraId="041BA58E" w14:textId="77777777" w:rsidR="00D93A0F" w:rsidRPr="00D803B2" w:rsidRDefault="00D93A0F" w:rsidP="00D93A0F">
      <w:pPr>
        <w:pStyle w:val="ConsPlusNormal"/>
        <w:jc w:val="both"/>
        <w:rPr>
          <w:rFonts w:ascii="Times New Roman" w:hAnsi="Times New Roman" w:cs="Times New Roman"/>
          <w:i/>
          <w:sz w:val="24"/>
          <w:szCs w:val="24"/>
        </w:rPr>
      </w:pPr>
      <w:r w:rsidRPr="00D803B2">
        <w:rPr>
          <w:rFonts w:ascii="Times New Roman" w:hAnsi="Times New Roman" w:cs="Times New Roman"/>
          <w:i/>
          <w:sz w:val="24"/>
          <w:szCs w:val="24"/>
        </w:rPr>
        <w:t>(Основание: п.2 ст.230 НК РФ)</w:t>
      </w:r>
    </w:p>
    <w:p w14:paraId="33AAE3E5" w14:textId="77777777" w:rsidR="00D93A0F" w:rsidRDefault="00D93A0F" w:rsidP="00D93A0F">
      <w:pPr>
        <w:pStyle w:val="western"/>
        <w:tabs>
          <w:tab w:val="left" w:pos="0"/>
        </w:tabs>
        <w:spacing w:before="0" w:beforeAutospacing="0"/>
        <w:ind w:firstLine="709"/>
        <w:jc w:val="both"/>
        <w:rPr>
          <w:b w:val="0"/>
          <w:bCs w:val="0"/>
          <w:sz w:val="26"/>
          <w:szCs w:val="26"/>
          <w:u w:val="none"/>
        </w:rPr>
      </w:pPr>
    </w:p>
    <w:p w14:paraId="3DF5A195" w14:textId="77777777" w:rsidR="00D93A0F" w:rsidRPr="008C18C3" w:rsidRDefault="00D93A0F" w:rsidP="00D93A0F">
      <w:pPr>
        <w:pStyle w:val="western"/>
        <w:tabs>
          <w:tab w:val="left" w:pos="0"/>
        </w:tabs>
        <w:spacing w:before="0" w:beforeAutospacing="0"/>
        <w:ind w:firstLine="709"/>
        <w:jc w:val="both"/>
        <w:rPr>
          <w:b w:val="0"/>
          <w:bCs w:val="0"/>
          <w:sz w:val="26"/>
          <w:szCs w:val="26"/>
          <w:u w:val="none"/>
        </w:rPr>
      </w:pPr>
      <w:r w:rsidRPr="008C18C3">
        <w:rPr>
          <w:b w:val="0"/>
          <w:bCs w:val="0"/>
          <w:sz w:val="26"/>
          <w:szCs w:val="26"/>
          <w:u w:val="none"/>
        </w:rPr>
        <w:t xml:space="preserve">При этом </w:t>
      </w:r>
      <w:r>
        <w:rPr>
          <w:b w:val="0"/>
          <w:bCs w:val="0"/>
          <w:sz w:val="26"/>
          <w:szCs w:val="26"/>
          <w:u w:val="none"/>
        </w:rPr>
        <w:t>Учреждение</w:t>
      </w:r>
      <w:r w:rsidRPr="008C18C3">
        <w:rPr>
          <w:b w:val="0"/>
          <w:bCs w:val="0"/>
          <w:sz w:val="26"/>
          <w:szCs w:val="26"/>
          <w:u w:val="none"/>
        </w:rPr>
        <w:t xml:space="preserve"> не представля</w:t>
      </w:r>
      <w:r>
        <w:rPr>
          <w:b w:val="0"/>
          <w:bCs w:val="0"/>
          <w:sz w:val="26"/>
          <w:szCs w:val="26"/>
          <w:u w:val="none"/>
        </w:rPr>
        <w:t>е</w:t>
      </w:r>
      <w:r w:rsidRPr="008C18C3">
        <w:rPr>
          <w:b w:val="0"/>
          <w:bCs w:val="0"/>
          <w:sz w:val="26"/>
          <w:szCs w:val="26"/>
          <w:u w:val="none"/>
        </w:rPr>
        <w:t>т сведения о выплаченных доходах индивидуальным предпринимателям за приобретенные у них товары, продукцию или выполненные работы (оказанные услуги) в том случае, если эти индивидуальные предприниматели предъявили документы, подтверждаю</w:t>
      </w:r>
      <w:r w:rsidRPr="008C18C3">
        <w:rPr>
          <w:b w:val="0"/>
          <w:bCs w:val="0"/>
          <w:sz w:val="26"/>
          <w:szCs w:val="26"/>
          <w:u w:val="none"/>
        </w:rPr>
        <w:softHyphen/>
        <w:t>щие их государственную регистрацию в качестве предпринимателей без образования юри</w:t>
      </w:r>
      <w:r w:rsidRPr="008C18C3">
        <w:rPr>
          <w:b w:val="0"/>
          <w:bCs w:val="0"/>
          <w:sz w:val="26"/>
          <w:szCs w:val="26"/>
          <w:u w:val="none"/>
        </w:rPr>
        <w:softHyphen/>
        <w:t>дического лица и постановку на учет в налоговых органах.</w:t>
      </w:r>
    </w:p>
    <w:p w14:paraId="4AA231D0" w14:textId="77777777" w:rsidR="00D93A0F" w:rsidRPr="00DE588E" w:rsidRDefault="00D93A0F" w:rsidP="00D93A0F">
      <w:pPr>
        <w:pStyle w:val="20"/>
        <w:shd w:val="clear" w:color="auto" w:fill="auto"/>
        <w:tabs>
          <w:tab w:val="left" w:pos="1361"/>
        </w:tabs>
        <w:spacing w:line="240" w:lineRule="auto"/>
        <w:rPr>
          <w:b/>
          <w:sz w:val="26"/>
          <w:szCs w:val="26"/>
        </w:rPr>
      </w:pPr>
    </w:p>
    <w:p w14:paraId="4B5DC48A" w14:textId="77777777" w:rsidR="00D93A0F" w:rsidRPr="00D803B2" w:rsidRDefault="00D803B2" w:rsidP="00D803B2">
      <w:pPr>
        <w:pStyle w:val="20"/>
        <w:shd w:val="clear" w:color="auto" w:fill="auto"/>
        <w:tabs>
          <w:tab w:val="left" w:pos="1361"/>
        </w:tabs>
        <w:spacing w:line="240" w:lineRule="auto"/>
        <w:ind w:firstLine="851"/>
        <w:jc w:val="left"/>
        <w:rPr>
          <w:b/>
          <w:i/>
          <w:sz w:val="26"/>
          <w:szCs w:val="26"/>
          <w:u w:val="single"/>
        </w:rPr>
      </w:pPr>
      <w:r w:rsidRPr="00D803B2">
        <w:rPr>
          <w:b/>
          <w:i/>
          <w:sz w:val="26"/>
          <w:szCs w:val="26"/>
          <w:u w:val="single"/>
        </w:rPr>
        <w:t>4.6</w:t>
      </w:r>
      <w:r w:rsidR="00D93A0F" w:rsidRPr="00D803B2">
        <w:rPr>
          <w:b/>
          <w:i/>
          <w:sz w:val="26"/>
          <w:szCs w:val="26"/>
          <w:u w:val="single"/>
        </w:rPr>
        <w:t>. Страховые взносы</w:t>
      </w:r>
    </w:p>
    <w:p w14:paraId="6749C303" w14:textId="77777777" w:rsidR="00D93A0F" w:rsidRDefault="00D93A0F" w:rsidP="00D93A0F">
      <w:pPr>
        <w:pStyle w:val="13"/>
        <w:spacing w:after="0" w:line="240" w:lineRule="auto"/>
        <w:ind w:left="0" w:firstLine="709"/>
        <w:jc w:val="both"/>
        <w:rPr>
          <w:rFonts w:ascii="Times New Roman" w:hAnsi="Times New Roman"/>
          <w:sz w:val="26"/>
          <w:szCs w:val="26"/>
        </w:rPr>
      </w:pPr>
    </w:p>
    <w:p w14:paraId="13CB44FA" w14:textId="77777777" w:rsidR="00D93A0F" w:rsidRPr="00DE588E" w:rsidRDefault="00D803B2" w:rsidP="00D93A0F">
      <w:pPr>
        <w:pStyle w:val="13"/>
        <w:spacing w:after="0" w:line="240" w:lineRule="auto"/>
        <w:ind w:left="0" w:firstLine="709"/>
        <w:jc w:val="both"/>
        <w:rPr>
          <w:rFonts w:ascii="Times New Roman" w:hAnsi="Times New Roman"/>
          <w:sz w:val="26"/>
          <w:szCs w:val="26"/>
        </w:rPr>
      </w:pPr>
      <w:r>
        <w:rPr>
          <w:rFonts w:ascii="Times New Roman" w:hAnsi="Times New Roman"/>
          <w:sz w:val="26"/>
          <w:szCs w:val="26"/>
        </w:rPr>
        <w:t>4</w:t>
      </w:r>
      <w:r w:rsidR="00D93A0F">
        <w:rPr>
          <w:rFonts w:ascii="Times New Roman" w:hAnsi="Times New Roman"/>
          <w:sz w:val="26"/>
          <w:szCs w:val="26"/>
        </w:rPr>
        <w:t>.</w:t>
      </w:r>
      <w:r>
        <w:rPr>
          <w:rFonts w:ascii="Times New Roman" w:hAnsi="Times New Roman"/>
          <w:sz w:val="26"/>
          <w:szCs w:val="26"/>
        </w:rPr>
        <w:t>6.</w:t>
      </w:r>
      <w:r w:rsidR="00D93A0F">
        <w:rPr>
          <w:rFonts w:ascii="Times New Roman" w:hAnsi="Times New Roman"/>
          <w:sz w:val="26"/>
          <w:szCs w:val="26"/>
        </w:rPr>
        <w:t xml:space="preserve">1. </w:t>
      </w:r>
      <w:r w:rsidR="00D93A0F" w:rsidRPr="00DE588E">
        <w:rPr>
          <w:rFonts w:ascii="Times New Roman" w:hAnsi="Times New Roman"/>
          <w:sz w:val="26"/>
          <w:szCs w:val="26"/>
        </w:rPr>
        <w:t>Нормативная база:</w:t>
      </w:r>
    </w:p>
    <w:p w14:paraId="7821DA19" w14:textId="77777777" w:rsidR="00D93A0F" w:rsidRPr="00DE588E" w:rsidRDefault="00D93A0F">
      <w:pPr>
        <w:pStyle w:val="13"/>
        <w:numPr>
          <w:ilvl w:val="0"/>
          <w:numId w:val="27"/>
        </w:numPr>
        <w:spacing w:after="0" w:line="240" w:lineRule="auto"/>
        <w:ind w:firstLine="0"/>
        <w:jc w:val="both"/>
        <w:rPr>
          <w:rFonts w:ascii="Times New Roman" w:hAnsi="Times New Roman"/>
          <w:sz w:val="26"/>
          <w:szCs w:val="26"/>
        </w:rPr>
      </w:pPr>
      <w:r w:rsidRPr="00DE588E">
        <w:rPr>
          <w:rFonts w:ascii="Times New Roman" w:hAnsi="Times New Roman"/>
          <w:sz w:val="26"/>
          <w:szCs w:val="26"/>
        </w:rPr>
        <w:t>НК РФ, Глава 34 «Страховые взносы»</w:t>
      </w:r>
      <w:r>
        <w:rPr>
          <w:rFonts w:ascii="Times New Roman" w:hAnsi="Times New Roman"/>
          <w:sz w:val="26"/>
          <w:szCs w:val="26"/>
        </w:rPr>
        <w:t>.</w:t>
      </w:r>
    </w:p>
    <w:p w14:paraId="45B8E286" w14:textId="77777777" w:rsidR="00D93A0F" w:rsidRPr="00DE588E"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4.6</w:t>
      </w:r>
      <w:r w:rsidR="00D93A0F">
        <w:rPr>
          <w:rFonts w:ascii="Times New Roman" w:hAnsi="Times New Roman"/>
          <w:sz w:val="26"/>
          <w:szCs w:val="26"/>
        </w:rPr>
        <w:t xml:space="preserve">.2. </w:t>
      </w:r>
      <w:r w:rsidR="00D93A0F" w:rsidRPr="00DE588E">
        <w:rPr>
          <w:rFonts w:ascii="Times New Roman" w:hAnsi="Times New Roman"/>
          <w:sz w:val="26"/>
          <w:szCs w:val="26"/>
        </w:rPr>
        <w:t>Порядок расчета и уплаты страховых взносов зависит от вида социального страхования:</w:t>
      </w:r>
    </w:p>
    <w:p w14:paraId="60D708D1" w14:textId="77777777" w:rsidR="00D93A0F" w:rsidRPr="00DE588E" w:rsidRDefault="00D93A0F">
      <w:pPr>
        <w:numPr>
          <w:ilvl w:val="0"/>
          <w:numId w:val="27"/>
        </w:numPr>
        <w:autoSpaceDE w:val="0"/>
        <w:autoSpaceDN w:val="0"/>
        <w:adjustRightInd w:val="0"/>
        <w:ind w:firstLine="0"/>
        <w:jc w:val="both"/>
        <w:rPr>
          <w:rFonts w:ascii="Times New Roman" w:hAnsi="Times New Roman"/>
          <w:sz w:val="26"/>
          <w:szCs w:val="26"/>
        </w:rPr>
      </w:pPr>
      <w:r w:rsidRPr="00DE588E">
        <w:rPr>
          <w:rFonts w:ascii="Times New Roman" w:hAnsi="Times New Roman"/>
          <w:sz w:val="26"/>
          <w:szCs w:val="26"/>
        </w:rPr>
        <w:t>обязательное пенсионное страхование;</w:t>
      </w:r>
    </w:p>
    <w:p w14:paraId="347A2779" w14:textId="77777777" w:rsidR="00D93A0F" w:rsidRPr="00DE588E" w:rsidRDefault="00D93A0F">
      <w:pPr>
        <w:numPr>
          <w:ilvl w:val="0"/>
          <w:numId w:val="27"/>
        </w:numPr>
        <w:autoSpaceDE w:val="0"/>
        <w:autoSpaceDN w:val="0"/>
        <w:adjustRightInd w:val="0"/>
        <w:ind w:firstLine="0"/>
        <w:jc w:val="both"/>
        <w:rPr>
          <w:rFonts w:ascii="Times New Roman" w:hAnsi="Times New Roman"/>
          <w:sz w:val="26"/>
          <w:szCs w:val="26"/>
        </w:rPr>
      </w:pPr>
      <w:r w:rsidRPr="00DE588E">
        <w:rPr>
          <w:rFonts w:ascii="Times New Roman" w:hAnsi="Times New Roman"/>
          <w:sz w:val="26"/>
          <w:szCs w:val="26"/>
        </w:rPr>
        <w:t>страхование по временной нетрудоспособности и в связи с материнством;</w:t>
      </w:r>
    </w:p>
    <w:p w14:paraId="4D4915DD" w14:textId="77777777" w:rsidR="00D93A0F" w:rsidRPr="00DE588E" w:rsidRDefault="00D93A0F">
      <w:pPr>
        <w:numPr>
          <w:ilvl w:val="0"/>
          <w:numId w:val="27"/>
        </w:numPr>
        <w:autoSpaceDE w:val="0"/>
        <w:autoSpaceDN w:val="0"/>
        <w:adjustRightInd w:val="0"/>
        <w:ind w:firstLine="0"/>
        <w:jc w:val="both"/>
        <w:rPr>
          <w:rFonts w:ascii="Times New Roman" w:hAnsi="Times New Roman"/>
          <w:sz w:val="26"/>
          <w:szCs w:val="26"/>
        </w:rPr>
      </w:pPr>
      <w:r w:rsidRPr="00DE588E">
        <w:rPr>
          <w:rFonts w:ascii="Times New Roman" w:hAnsi="Times New Roman"/>
          <w:sz w:val="26"/>
          <w:szCs w:val="26"/>
        </w:rPr>
        <w:t>обязательное медицинское страхование;</w:t>
      </w:r>
    </w:p>
    <w:p w14:paraId="07D88F03" w14:textId="77777777" w:rsidR="00D93A0F" w:rsidRPr="00DE588E" w:rsidRDefault="00D93A0F">
      <w:pPr>
        <w:numPr>
          <w:ilvl w:val="0"/>
          <w:numId w:val="27"/>
        </w:numPr>
        <w:autoSpaceDE w:val="0"/>
        <w:autoSpaceDN w:val="0"/>
        <w:adjustRightInd w:val="0"/>
        <w:ind w:firstLine="0"/>
        <w:jc w:val="both"/>
        <w:rPr>
          <w:rFonts w:ascii="Times New Roman" w:hAnsi="Times New Roman"/>
          <w:sz w:val="26"/>
          <w:szCs w:val="26"/>
        </w:rPr>
      </w:pPr>
      <w:r w:rsidRPr="00DE588E">
        <w:rPr>
          <w:rFonts w:ascii="Times New Roman" w:hAnsi="Times New Roman"/>
          <w:sz w:val="26"/>
          <w:szCs w:val="26"/>
        </w:rPr>
        <w:t>страхование от несчастных случаев на производстве и профзаболеваний.</w:t>
      </w:r>
    </w:p>
    <w:p w14:paraId="19F323C2" w14:textId="77777777" w:rsidR="00D93A0F" w:rsidRPr="00437634" w:rsidRDefault="00D93A0F" w:rsidP="00D93A0F">
      <w:pPr>
        <w:pStyle w:val="a5"/>
        <w:autoSpaceDE w:val="0"/>
        <w:autoSpaceDN w:val="0"/>
        <w:adjustRightInd w:val="0"/>
        <w:ind w:left="0" w:firstLine="709"/>
        <w:jc w:val="both"/>
        <w:rPr>
          <w:rFonts w:ascii="Times New Roman" w:hAnsi="Times New Roman"/>
          <w:sz w:val="26"/>
          <w:szCs w:val="26"/>
        </w:rPr>
      </w:pPr>
      <w:r w:rsidRPr="00DE588E">
        <w:rPr>
          <w:rFonts w:ascii="Times New Roman" w:hAnsi="Times New Roman"/>
          <w:sz w:val="26"/>
          <w:szCs w:val="26"/>
        </w:rPr>
        <w:lastRenderedPageBreak/>
        <w:t xml:space="preserve">Начисление сумм каждого </w:t>
      </w:r>
      <w:r w:rsidRPr="00437634">
        <w:rPr>
          <w:rFonts w:ascii="Times New Roman" w:hAnsi="Times New Roman"/>
          <w:sz w:val="26"/>
          <w:szCs w:val="26"/>
        </w:rPr>
        <w:t>вида страховых взносов в бухгалтерском учете производится единой записью по всем физическим лицам на общую сумму.</w:t>
      </w:r>
    </w:p>
    <w:p w14:paraId="1FAF8FC3" w14:textId="77777777" w:rsidR="00D93A0F" w:rsidRPr="00437634"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4.6</w:t>
      </w:r>
      <w:r w:rsidR="00D93A0F">
        <w:rPr>
          <w:rFonts w:ascii="Times New Roman" w:hAnsi="Times New Roman"/>
          <w:sz w:val="26"/>
          <w:szCs w:val="26"/>
        </w:rPr>
        <w:t xml:space="preserve">.3. </w:t>
      </w:r>
      <w:r w:rsidR="00D93A0F" w:rsidRPr="00437634">
        <w:rPr>
          <w:rFonts w:ascii="Times New Roman" w:hAnsi="Times New Roman"/>
          <w:sz w:val="26"/>
          <w:szCs w:val="26"/>
        </w:rPr>
        <w:t>Предельная база в 20</w:t>
      </w:r>
      <w:r w:rsidR="00D93A0F">
        <w:rPr>
          <w:rFonts w:ascii="Times New Roman" w:hAnsi="Times New Roman"/>
          <w:sz w:val="26"/>
          <w:szCs w:val="26"/>
        </w:rPr>
        <w:t>21 году</w:t>
      </w:r>
      <w:r w:rsidR="00D93A0F" w:rsidRPr="00437634">
        <w:rPr>
          <w:rFonts w:ascii="Times New Roman" w:hAnsi="Times New Roman"/>
          <w:sz w:val="26"/>
          <w:szCs w:val="26"/>
        </w:rPr>
        <w:t xml:space="preserve"> по взносам на обязательное социальное страхование на случай болезни и в связи с материнством составляет </w:t>
      </w:r>
      <w:hyperlink r:id="rId68" w:history="1">
        <w:r w:rsidR="00D93A0F">
          <w:rPr>
            <w:rFonts w:ascii="Times New Roman" w:hAnsi="Times New Roman"/>
            <w:sz w:val="26"/>
            <w:szCs w:val="26"/>
          </w:rPr>
          <w:t>966</w:t>
        </w:r>
        <w:r w:rsidR="00D93A0F" w:rsidRPr="00437634">
          <w:rPr>
            <w:rFonts w:ascii="Times New Roman" w:hAnsi="Times New Roman"/>
            <w:sz w:val="26"/>
            <w:szCs w:val="26"/>
          </w:rPr>
          <w:t xml:space="preserve"> тыс. руб.</w:t>
        </w:r>
      </w:hyperlink>
      <w:r w:rsidR="00D93A0F" w:rsidRPr="00437634">
        <w:rPr>
          <w:rFonts w:ascii="Times New Roman" w:hAnsi="Times New Roman"/>
          <w:sz w:val="26"/>
          <w:szCs w:val="26"/>
        </w:rPr>
        <w:t xml:space="preserve">, а по взносам на обязательное пенсионное страхование </w:t>
      </w:r>
      <w:r w:rsidR="00D93A0F">
        <w:rPr>
          <w:rFonts w:ascii="Times New Roman" w:hAnsi="Times New Roman"/>
          <w:sz w:val="26"/>
          <w:szCs w:val="26"/>
        </w:rPr>
        <w:t>–</w:t>
      </w:r>
      <w:hyperlink r:id="rId69" w:history="1">
        <w:r w:rsidR="00D93A0F" w:rsidRPr="00CA7443">
          <w:rPr>
            <w:rFonts w:ascii="Times New Roman" w:hAnsi="Times New Roman"/>
            <w:sz w:val="26"/>
            <w:szCs w:val="26"/>
          </w:rPr>
          <w:t>1</w:t>
        </w:r>
        <w:r w:rsidR="00D93A0F">
          <w:rPr>
            <w:rFonts w:ascii="Times New Roman" w:hAnsi="Times New Roman"/>
            <w:sz w:val="26"/>
            <w:szCs w:val="26"/>
          </w:rPr>
          <w:t>465</w:t>
        </w:r>
        <w:r w:rsidR="00D93A0F" w:rsidRPr="00CA7443">
          <w:rPr>
            <w:rFonts w:ascii="Times New Roman" w:hAnsi="Times New Roman"/>
            <w:sz w:val="26"/>
            <w:szCs w:val="26"/>
          </w:rPr>
          <w:t xml:space="preserve"> тыс. руб.</w:t>
        </w:r>
      </w:hyperlink>
    </w:p>
    <w:p w14:paraId="2D2AEDDA" w14:textId="77777777" w:rsidR="00D93A0F" w:rsidRPr="00437634" w:rsidRDefault="00D93A0F" w:rsidP="00D93A0F">
      <w:pPr>
        <w:autoSpaceDE w:val="0"/>
        <w:autoSpaceDN w:val="0"/>
        <w:adjustRightInd w:val="0"/>
        <w:ind w:firstLine="709"/>
        <w:jc w:val="both"/>
        <w:rPr>
          <w:rFonts w:ascii="Times New Roman" w:hAnsi="Times New Roman"/>
          <w:sz w:val="26"/>
          <w:szCs w:val="26"/>
        </w:rPr>
      </w:pPr>
      <w:r w:rsidRPr="00437634">
        <w:rPr>
          <w:rFonts w:ascii="Times New Roman" w:hAnsi="Times New Roman"/>
          <w:sz w:val="26"/>
          <w:szCs w:val="26"/>
        </w:rPr>
        <w:t xml:space="preserve">Взносы на случай временной нетрудоспособности и в связи с материнством </w:t>
      </w:r>
      <w:hyperlink r:id="rId70" w:history="1">
        <w:r w:rsidRPr="00437634">
          <w:rPr>
            <w:rFonts w:ascii="Times New Roman" w:hAnsi="Times New Roman"/>
            <w:sz w:val="26"/>
            <w:szCs w:val="26"/>
          </w:rPr>
          <w:t>не начисляются</w:t>
        </w:r>
      </w:hyperlink>
      <w:r w:rsidRPr="00437634">
        <w:rPr>
          <w:rFonts w:ascii="Times New Roman" w:hAnsi="Times New Roman"/>
          <w:sz w:val="26"/>
          <w:szCs w:val="26"/>
        </w:rPr>
        <w:t xml:space="preserve"> на суммы выплат и других вознаграждений, превышающие предельную величину базы. </w:t>
      </w:r>
      <w:r>
        <w:rPr>
          <w:rFonts w:ascii="Times New Roman" w:hAnsi="Times New Roman"/>
          <w:sz w:val="26"/>
          <w:szCs w:val="26"/>
        </w:rPr>
        <w:t>П</w:t>
      </w:r>
      <w:r w:rsidRPr="00437634">
        <w:rPr>
          <w:rFonts w:ascii="Times New Roman" w:hAnsi="Times New Roman"/>
          <w:sz w:val="26"/>
          <w:szCs w:val="26"/>
        </w:rPr>
        <w:t xml:space="preserve">енсионные взносы после того, как исчерпан лимит, </w:t>
      </w:r>
      <w:hyperlink r:id="rId71" w:history="1">
        <w:r w:rsidRPr="00437634">
          <w:rPr>
            <w:rFonts w:ascii="Times New Roman" w:hAnsi="Times New Roman"/>
            <w:sz w:val="26"/>
            <w:szCs w:val="26"/>
          </w:rPr>
          <w:t>взимаются</w:t>
        </w:r>
      </w:hyperlink>
      <w:r w:rsidRPr="00437634">
        <w:rPr>
          <w:rFonts w:ascii="Times New Roman" w:hAnsi="Times New Roman"/>
          <w:sz w:val="26"/>
          <w:szCs w:val="26"/>
        </w:rPr>
        <w:t xml:space="preserve"> по меньшему тарифу 10%.</w:t>
      </w:r>
    </w:p>
    <w:p w14:paraId="62F39F02" w14:textId="77777777" w:rsidR="00D93A0F" w:rsidRPr="00437634" w:rsidRDefault="00D93A0F" w:rsidP="00D93A0F">
      <w:pPr>
        <w:autoSpaceDE w:val="0"/>
        <w:autoSpaceDN w:val="0"/>
        <w:adjustRightInd w:val="0"/>
        <w:ind w:firstLine="708"/>
        <w:jc w:val="both"/>
        <w:rPr>
          <w:rFonts w:ascii="Times New Roman" w:hAnsi="Times New Roman"/>
          <w:sz w:val="26"/>
          <w:szCs w:val="26"/>
        </w:rPr>
      </w:pPr>
      <w:r w:rsidRPr="00C934A3">
        <w:rPr>
          <w:rFonts w:ascii="Times New Roman" w:hAnsi="Times New Roman"/>
          <w:sz w:val="26"/>
          <w:szCs w:val="26"/>
        </w:rPr>
        <w:t>Взносами на обязательное медицинское страхование облагаются выплаты независимо от их величины нарастающим итогом с начала года.</w:t>
      </w:r>
    </w:p>
    <w:p w14:paraId="3727EF43" w14:textId="77777777" w:rsidR="00D93A0F" w:rsidRPr="00437634" w:rsidRDefault="00D803B2" w:rsidP="00D93A0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4.6.</w:t>
      </w:r>
      <w:r w:rsidR="00D93A0F">
        <w:rPr>
          <w:rFonts w:ascii="Times New Roman" w:hAnsi="Times New Roman"/>
          <w:sz w:val="26"/>
          <w:szCs w:val="26"/>
        </w:rPr>
        <w:t xml:space="preserve">4. </w:t>
      </w:r>
      <w:r w:rsidR="00D93A0F" w:rsidRPr="00437634">
        <w:rPr>
          <w:rFonts w:ascii="Times New Roman" w:hAnsi="Times New Roman"/>
          <w:sz w:val="26"/>
          <w:szCs w:val="26"/>
        </w:rPr>
        <w:t xml:space="preserve">Страховые взносы уплачиваются ежемесячно </w:t>
      </w:r>
      <w:r w:rsidR="00D93A0F">
        <w:rPr>
          <w:rFonts w:ascii="Times New Roman" w:hAnsi="Times New Roman"/>
          <w:sz w:val="26"/>
          <w:szCs w:val="26"/>
        </w:rPr>
        <w:t>–</w:t>
      </w:r>
      <w:r w:rsidR="00D93A0F" w:rsidRPr="00437634">
        <w:rPr>
          <w:rFonts w:ascii="Times New Roman" w:hAnsi="Times New Roman"/>
          <w:sz w:val="26"/>
          <w:szCs w:val="26"/>
        </w:rPr>
        <w:t xml:space="preserve"> не позднее 15-го числа месяца, следующего за месяцем, за который они начислены.</w:t>
      </w:r>
    </w:p>
    <w:p w14:paraId="1212A786" w14:textId="77777777" w:rsidR="00D93A0F" w:rsidRPr="00437634" w:rsidRDefault="00D93A0F" w:rsidP="00D93A0F">
      <w:pPr>
        <w:autoSpaceDE w:val="0"/>
        <w:autoSpaceDN w:val="0"/>
        <w:adjustRightInd w:val="0"/>
        <w:ind w:firstLine="709"/>
        <w:jc w:val="both"/>
        <w:rPr>
          <w:rFonts w:ascii="Times New Roman" w:hAnsi="Times New Roman"/>
          <w:sz w:val="26"/>
          <w:szCs w:val="26"/>
        </w:rPr>
      </w:pPr>
      <w:r w:rsidRPr="00437634">
        <w:rPr>
          <w:rFonts w:ascii="Times New Roman" w:hAnsi="Times New Roman"/>
          <w:sz w:val="26"/>
          <w:szCs w:val="26"/>
        </w:rPr>
        <w:t xml:space="preserve">Страховые взносы на ОПС, ОМС и на случай </w:t>
      </w:r>
      <w:proofErr w:type="spellStart"/>
      <w:r w:rsidRPr="00437634">
        <w:rPr>
          <w:rFonts w:ascii="Times New Roman" w:hAnsi="Times New Roman"/>
          <w:sz w:val="26"/>
          <w:szCs w:val="26"/>
        </w:rPr>
        <w:t>ВНиМ</w:t>
      </w:r>
      <w:proofErr w:type="spellEnd"/>
      <w:r w:rsidRPr="00437634">
        <w:rPr>
          <w:rFonts w:ascii="Times New Roman" w:hAnsi="Times New Roman"/>
          <w:sz w:val="26"/>
          <w:szCs w:val="26"/>
        </w:rPr>
        <w:t xml:space="preserve"> уплачива</w:t>
      </w:r>
      <w:r>
        <w:rPr>
          <w:rFonts w:ascii="Times New Roman" w:hAnsi="Times New Roman"/>
          <w:sz w:val="26"/>
          <w:szCs w:val="26"/>
        </w:rPr>
        <w:t>ются</w:t>
      </w:r>
      <w:r w:rsidRPr="00437634">
        <w:rPr>
          <w:rFonts w:ascii="Times New Roman" w:hAnsi="Times New Roman"/>
          <w:sz w:val="26"/>
          <w:szCs w:val="26"/>
        </w:rPr>
        <w:t xml:space="preserve"> в налоговые органы, а взносы на страхование от несчастных случаев </w:t>
      </w:r>
      <w:r>
        <w:rPr>
          <w:rFonts w:ascii="Times New Roman" w:hAnsi="Times New Roman"/>
          <w:sz w:val="26"/>
          <w:szCs w:val="26"/>
        </w:rPr>
        <w:t>–</w:t>
      </w:r>
      <w:r w:rsidRPr="00437634">
        <w:rPr>
          <w:rFonts w:ascii="Times New Roman" w:hAnsi="Times New Roman"/>
          <w:sz w:val="26"/>
          <w:szCs w:val="26"/>
        </w:rPr>
        <w:t xml:space="preserve"> в ФСС РФ.</w:t>
      </w:r>
    </w:p>
    <w:p w14:paraId="70B16C69" w14:textId="77777777" w:rsidR="00D93A0F" w:rsidRPr="00437634" w:rsidRDefault="00024188" w:rsidP="00D93A0F">
      <w:pPr>
        <w:autoSpaceDE w:val="0"/>
        <w:autoSpaceDN w:val="0"/>
        <w:adjustRightInd w:val="0"/>
        <w:ind w:firstLine="708"/>
        <w:jc w:val="both"/>
        <w:rPr>
          <w:rFonts w:ascii="Times New Roman" w:hAnsi="Times New Roman"/>
          <w:sz w:val="26"/>
          <w:szCs w:val="26"/>
        </w:rPr>
      </w:pPr>
      <w:hyperlink r:id="rId72" w:history="1">
        <w:r w:rsidR="00D93A0F" w:rsidRPr="00437634">
          <w:rPr>
            <w:rFonts w:ascii="Times New Roman" w:hAnsi="Times New Roman"/>
            <w:bCs/>
            <w:sz w:val="26"/>
            <w:szCs w:val="26"/>
          </w:rPr>
          <w:t>Расчет</w:t>
        </w:r>
      </w:hyperlink>
      <w:r w:rsidR="00D93A0F" w:rsidRPr="00437634">
        <w:rPr>
          <w:rFonts w:ascii="Times New Roman" w:hAnsi="Times New Roman"/>
          <w:bCs/>
          <w:sz w:val="26"/>
          <w:szCs w:val="26"/>
        </w:rPr>
        <w:t xml:space="preserve"> по страховым взносам</w:t>
      </w:r>
      <w:r w:rsidR="00D93A0F" w:rsidRPr="00437634">
        <w:rPr>
          <w:rFonts w:ascii="Times New Roman" w:hAnsi="Times New Roman"/>
          <w:sz w:val="26"/>
          <w:szCs w:val="26"/>
        </w:rPr>
        <w:t xml:space="preserve"> представляется в налоговый орган ежеквартально до 30-го числа месяца, следующего за расчетным или отчетным периодом. </w:t>
      </w:r>
    </w:p>
    <w:p w14:paraId="6198E2D7" w14:textId="77777777" w:rsidR="00D93A0F" w:rsidRPr="00DE588E" w:rsidRDefault="00D93A0F" w:rsidP="00D93A0F">
      <w:pPr>
        <w:autoSpaceDE w:val="0"/>
        <w:autoSpaceDN w:val="0"/>
        <w:adjustRightInd w:val="0"/>
        <w:ind w:firstLine="708"/>
        <w:jc w:val="both"/>
        <w:rPr>
          <w:rFonts w:ascii="Times New Roman" w:hAnsi="Times New Roman"/>
          <w:sz w:val="26"/>
          <w:szCs w:val="26"/>
        </w:rPr>
      </w:pPr>
      <w:r w:rsidRPr="00437634">
        <w:rPr>
          <w:rFonts w:ascii="Times New Roman" w:hAnsi="Times New Roman"/>
          <w:bCs/>
          <w:sz w:val="26"/>
          <w:szCs w:val="26"/>
        </w:rPr>
        <w:t xml:space="preserve">Расчет </w:t>
      </w:r>
      <w:hyperlink r:id="rId73" w:history="1">
        <w:r w:rsidRPr="00437634">
          <w:rPr>
            <w:rFonts w:ascii="Times New Roman" w:hAnsi="Times New Roman"/>
            <w:bCs/>
            <w:sz w:val="26"/>
            <w:szCs w:val="26"/>
          </w:rPr>
          <w:t>4-ФСС</w:t>
        </w:r>
      </w:hyperlink>
      <w:r w:rsidRPr="00437634">
        <w:rPr>
          <w:rFonts w:ascii="Times New Roman" w:hAnsi="Times New Roman"/>
          <w:sz w:val="26"/>
          <w:szCs w:val="26"/>
        </w:rPr>
        <w:t xml:space="preserve"> подается по страховым взносам от несчастных случаев в территориальный орган ФСС РФ в срок до 25-го</w:t>
      </w:r>
      <w:r w:rsidRPr="00DE588E">
        <w:rPr>
          <w:rFonts w:ascii="Times New Roman" w:hAnsi="Times New Roman"/>
          <w:sz w:val="26"/>
          <w:szCs w:val="26"/>
        </w:rPr>
        <w:t xml:space="preserve"> числа месяца, следующего за отчетным периодом. </w:t>
      </w:r>
    </w:p>
    <w:p w14:paraId="4143451F" w14:textId="77777777" w:rsidR="00D93A0F" w:rsidRPr="00DE588E" w:rsidRDefault="00D93A0F" w:rsidP="00D93A0F">
      <w:pPr>
        <w:pStyle w:val="20"/>
        <w:shd w:val="clear" w:color="auto" w:fill="auto"/>
        <w:tabs>
          <w:tab w:val="left" w:pos="1361"/>
        </w:tabs>
        <w:spacing w:line="240" w:lineRule="auto"/>
        <w:rPr>
          <w:b/>
          <w:sz w:val="26"/>
          <w:szCs w:val="26"/>
        </w:rPr>
      </w:pPr>
    </w:p>
    <w:p w14:paraId="4CBF8922" w14:textId="77777777" w:rsidR="00D93A0F" w:rsidRPr="00D803B2" w:rsidRDefault="00D803B2" w:rsidP="00D803B2">
      <w:pPr>
        <w:pStyle w:val="20"/>
        <w:shd w:val="clear" w:color="auto" w:fill="auto"/>
        <w:tabs>
          <w:tab w:val="left" w:pos="1361"/>
        </w:tabs>
        <w:spacing w:line="240" w:lineRule="auto"/>
        <w:ind w:firstLine="709"/>
        <w:jc w:val="left"/>
        <w:rPr>
          <w:b/>
          <w:i/>
          <w:sz w:val="26"/>
          <w:szCs w:val="26"/>
          <w:u w:val="single"/>
        </w:rPr>
      </w:pPr>
      <w:r w:rsidRPr="00D803B2">
        <w:rPr>
          <w:b/>
          <w:i/>
          <w:sz w:val="26"/>
          <w:szCs w:val="26"/>
          <w:u w:val="single"/>
        </w:rPr>
        <w:t>4.7.</w:t>
      </w:r>
      <w:r w:rsidR="00D93A0F" w:rsidRPr="00D803B2">
        <w:rPr>
          <w:b/>
          <w:i/>
          <w:sz w:val="26"/>
          <w:szCs w:val="26"/>
          <w:u w:val="single"/>
        </w:rPr>
        <w:t xml:space="preserve"> Налоговые сборы</w:t>
      </w:r>
    </w:p>
    <w:p w14:paraId="6AFCB324" w14:textId="77777777" w:rsidR="00D93A0F" w:rsidRPr="00DE588E" w:rsidRDefault="00D93A0F" w:rsidP="00D93A0F">
      <w:pPr>
        <w:pStyle w:val="20"/>
        <w:shd w:val="clear" w:color="auto" w:fill="auto"/>
        <w:spacing w:line="240" w:lineRule="auto"/>
        <w:ind w:firstLine="940"/>
        <w:jc w:val="both"/>
        <w:rPr>
          <w:sz w:val="26"/>
          <w:szCs w:val="26"/>
        </w:rPr>
      </w:pPr>
    </w:p>
    <w:p w14:paraId="7B716B74" w14:textId="77777777" w:rsidR="00D93A0F" w:rsidRDefault="00D93A0F" w:rsidP="00D93A0F">
      <w:pPr>
        <w:pStyle w:val="20"/>
        <w:shd w:val="clear" w:color="auto" w:fill="auto"/>
        <w:tabs>
          <w:tab w:val="left" w:pos="0"/>
        </w:tabs>
        <w:spacing w:line="240" w:lineRule="auto"/>
        <w:jc w:val="both"/>
        <w:rPr>
          <w:sz w:val="26"/>
          <w:szCs w:val="26"/>
        </w:rPr>
      </w:pPr>
      <w:r>
        <w:rPr>
          <w:sz w:val="26"/>
          <w:szCs w:val="26"/>
        </w:rPr>
        <w:tab/>
      </w:r>
      <w:r w:rsidRPr="00DE588E">
        <w:rPr>
          <w:sz w:val="26"/>
          <w:szCs w:val="26"/>
        </w:rPr>
        <w:t>Учреждение освобождено от уплаты торгового сбора на основании п.2 ч.2 ст.3 Закона г. Москвы от 17.12.2014 №62 «О торговом сборе».</w:t>
      </w:r>
    </w:p>
    <w:p w14:paraId="49343940" w14:textId="77777777" w:rsidR="00453076" w:rsidRDefault="00453076" w:rsidP="00826776">
      <w:pPr>
        <w:ind w:firstLine="709"/>
        <w:jc w:val="both"/>
        <w:rPr>
          <w:rFonts w:ascii="Times New Roman" w:hAnsi="Times New Roman" w:cs="Times New Roman"/>
          <w:sz w:val="26"/>
          <w:szCs w:val="26"/>
        </w:rPr>
      </w:pPr>
    </w:p>
    <w:p w14:paraId="73852CAE" w14:textId="77777777" w:rsidR="00453076" w:rsidRDefault="00453076" w:rsidP="00826776">
      <w:pPr>
        <w:ind w:firstLine="709"/>
        <w:jc w:val="both"/>
        <w:rPr>
          <w:rFonts w:ascii="Times New Roman" w:hAnsi="Times New Roman" w:cs="Times New Roman"/>
          <w:sz w:val="26"/>
          <w:szCs w:val="26"/>
        </w:rPr>
      </w:pPr>
    </w:p>
    <w:p w14:paraId="571006A5" w14:textId="77777777" w:rsidR="00453076" w:rsidRDefault="00453076" w:rsidP="00826776">
      <w:pPr>
        <w:ind w:firstLine="709"/>
        <w:jc w:val="both"/>
        <w:rPr>
          <w:rFonts w:ascii="Times New Roman" w:hAnsi="Times New Roman" w:cs="Times New Roman"/>
          <w:sz w:val="26"/>
          <w:szCs w:val="26"/>
        </w:rPr>
      </w:pPr>
    </w:p>
    <w:p w14:paraId="1CDBD677" w14:textId="77777777" w:rsidR="00453076" w:rsidRDefault="00453076" w:rsidP="00826776">
      <w:pPr>
        <w:ind w:firstLine="709"/>
        <w:jc w:val="both"/>
        <w:rPr>
          <w:rFonts w:ascii="Times New Roman" w:hAnsi="Times New Roman" w:cs="Times New Roman"/>
          <w:sz w:val="26"/>
          <w:szCs w:val="26"/>
        </w:rPr>
      </w:pPr>
    </w:p>
    <w:p w14:paraId="38BF43A3" w14:textId="77777777" w:rsidR="00453076" w:rsidRDefault="00CE1BBC" w:rsidP="00826776">
      <w:pPr>
        <w:ind w:firstLine="709"/>
        <w:jc w:val="both"/>
        <w:rPr>
          <w:rFonts w:ascii="Times New Roman" w:hAnsi="Times New Roman" w:cs="Times New Roman"/>
          <w:sz w:val="26"/>
          <w:szCs w:val="26"/>
        </w:rPr>
      </w:pPr>
      <w:r>
        <w:rPr>
          <w:rFonts w:ascii="Times New Roman" w:hAnsi="Times New Roman" w:cs="Times New Roman"/>
          <w:sz w:val="26"/>
          <w:szCs w:val="26"/>
        </w:rPr>
        <w:t>Главный бухгалтер</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Дьячкова Т.Н.</w:t>
      </w:r>
    </w:p>
    <w:p w14:paraId="1C9284BB" w14:textId="77777777" w:rsidR="003A7833" w:rsidRDefault="003A7833" w:rsidP="00826776">
      <w:pPr>
        <w:ind w:firstLine="709"/>
        <w:jc w:val="both"/>
        <w:rPr>
          <w:rFonts w:ascii="Times New Roman" w:hAnsi="Times New Roman" w:cs="Times New Roman"/>
          <w:sz w:val="26"/>
          <w:szCs w:val="26"/>
        </w:rPr>
      </w:pPr>
    </w:p>
    <w:p w14:paraId="3BFABC78" w14:textId="77777777" w:rsidR="003A7833" w:rsidRDefault="003A7833" w:rsidP="00826776">
      <w:pPr>
        <w:ind w:firstLine="709"/>
        <w:jc w:val="both"/>
        <w:rPr>
          <w:rFonts w:ascii="Times New Roman" w:hAnsi="Times New Roman" w:cs="Times New Roman"/>
          <w:sz w:val="26"/>
          <w:szCs w:val="26"/>
        </w:rPr>
      </w:pPr>
    </w:p>
    <w:p w14:paraId="1D1D2CD3" w14:textId="77777777" w:rsidR="003A7833" w:rsidRDefault="003A7833" w:rsidP="00826776">
      <w:pPr>
        <w:ind w:firstLine="709"/>
        <w:jc w:val="both"/>
        <w:rPr>
          <w:rFonts w:ascii="Times New Roman" w:hAnsi="Times New Roman" w:cs="Times New Roman"/>
          <w:sz w:val="26"/>
          <w:szCs w:val="26"/>
        </w:rPr>
      </w:pPr>
    </w:p>
    <w:p w14:paraId="034D5D58" w14:textId="77777777" w:rsidR="003A7833" w:rsidRDefault="003A7833" w:rsidP="00826776">
      <w:pPr>
        <w:ind w:firstLine="709"/>
        <w:jc w:val="both"/>
        <w:rPr>
          <w:rFonts w:ascii="Times New Roman" w:hAnsi="Times New Roman" w:cs="Times New Roman"/>
          <w:sz w:val="26"/>
          <w:szCs w:val="26"/>
        </w:rPr>
      </w:pPr>
    </w:p>
    <w:p w14:paraId="4A029F68" w14:textId="77777777" w:rsidR="003A7833" w:rsidRDefault="003A7833" w:rsidP="00826776">
      <w:pPr>
        <w:ind w:firstLine="709"/>
        <w:jc w:val="both"/>
        <w:rPr>
          <w:rFonts w:ascii="Times New Roman" w:hAnsi="Times New Roman" w:cs="Times New Roman"/>
          <w:sz w:val="26"/>
          <w:szCs w:val="26"/>
        </w:rPr>
      </w:pPr>
    </w:p>
    <w:p w14:paraId="61AA3997" w14:textId="77777777" w:rsidR="003A7833" w:rsidRDefault="003A7833" w:rsidP="00826776">
      <w:pPr>
        <w:ind w:firstLine="709"/>
        <w:jc w:val="both"/>
        <w:rPr>
          <w:rFonts w:ascii="Times New Roman" w:hAnsi="Times New Roman" w:cs="Times New Roman"/>
          <w:sz w:val="26"/>
          <w:szCs w:val="26"/>
        </w:rPr>
      </w:pPr>
    </w:p>
    <w:p w14:paraId="5A703A68" w14:textId="77777777" w:rsidR="003A7833" w:rsidRDefault="003A7833" w:rsidP="00826776">
      <w:pPr>
        <w:ind w:firstLine="709"/>
        <w:jc w:val="both"/>
        <w:rPr>
          <w:rFonts w:ascii="Times New Roman" w:hAnsi="Times New Roman" w:cs="Times New Roman"/>
          <w:sz w:val="26"/>
          <w:szCs w:val="26"/>
        </w:rPr>
      </w:pPr>
    </w:p>
    <w:p w14:paraId="1E7D9ED8" w14:textId="77777777" w:rsidR="003A7833" w:rsidRDefault="003A7833" w:rsidP="00826776">
      <w:pPr>
        <w:ind w:firstLine="709"/>
        <w:jc w:val="both"/>
        <w:rPr>
          <w:rFonts w:ascii="Times New Roman" w:hAnsi="Times New Roman" w:cs="Times New Roman"/>
          <w:sz w:val="26"/>
          <w:szCs w:val="26"/>
        </w:rPr>
      </w:pPr>
    </w:p>
    <w:p w14:paraId="54438FFF" w14:textId="1921538A" w:rsidR="003A7833" w:rsidRDefault="003A7833" w:rsidP="00826776">
      <w:pPr>
        <w:ind w:firstLine="709"/>
        <w:jc w:val="both"/>
        <w:rPr>
          <w:rFonts w:ascii="Times New Roman" w:hAnsi="Times New Roman" w:cs="Times New Roman"/>
          <w:sz w:val="26"/>
          <w:szCs w:val="26"/>
        </w:rPr>
      </w:pPr>
    </w:p>
    <w:p w14:paraId="2E8E9DAA" w14:textId="77777777" w:rsidR="00EF7B54" w:rsidRDefault="00EF7B54" w:rsidP="00826776">
      <w:pPr>
        <w:ind w:firstLine="709"/>
        <w:jc w:val="both"/>
        <w:rPr>
          <w:rFonts w:ascii="Times New Roman" w:hAnsi="Times New Roman" w:cs="Times New Roman"/>
          <w:sz w:val="26"/>
          <w:szCs w:val="26"/>
        </w:rPr>
      </w:pPr>
    </w:p>
    <w:p w14:paraId="3EF80713" w14:textId="77777777" w:rsidR="003A7833" w:rsidRDefault="003A7833" w:rsidP="00826776">
      <w:pPr>
        <w:ind w:firstLine="709"/>
        <w:jc w:val="both"/>
        <w:rPr>
          <w:rFonts w:ascii="Times New Roman" w:hAnsi="Times New Roman" w:cs="Times New Roman"/>
          <w:sz w:val="26"/>
          <w:szCs w:val="26"/>
        </w:rPr>
      </w:pPr>
    </w:p>
    <w:p w14:paraId="4C342AC9" w14:textId="77777777" w:rsidR="002D4C80" w:rsidRDefault="002D4C80" w:rsidP="00826776">
      <w:pPr>
        <w:ind w:firstLine="709"/>
        <w:jc w:val="both"/>
        <w:rPr>
          <w:rFonts w:ascii="Times New Roman" w:hAnsi="Times New Roman" w:cs="Times New Roman"/>
          <w:sz w:val="26"/>
          <w:szCs w:val="26"/>
        </w:rPr>
      </w:pPr>
    </w:p>
    <w:p w14:paraId="085A346B" w14:textId="77777777" w:rsidR="002D4C80" w:rsidRDefault="002D4C80" w:rsidP="00826776">
      <w:pPr>
        <w:ind w:firstLine="709"/>
        <w:jc w:val="both"/>
        <w:rPr>
          <w:rFonts w:ascii="Times New Roman" w:hAnsi="Times New Roman" w:cs="Times New Roman"/>
          <w:sz w:val="26"/>
          <w:szCs w:val="26"/>
        </w:rPr>
      </w:pPr>
    </w:p>
    <w:p w14:paraId="0799A6B8" w14:textId="77777777" w:rsidR="003A7833" w:rsidRDefault="003A7833" w:rsidP="00826776">
      <w:pPr>
        <w:ind w:firstLine="709"/>
        <w:jc w:val="both"/>
        <w:rPr>
          <w:rFonts w:ascii="Times New Roman" w:hAnsi="Times New Roman" w:cs="Times New Roman"/>
          <w:sz w:val="26"/>
          <w:szCs w:val="26"/>
        </w:rPr>
      </w:pPr>
    </w:p>
    <w:p w14:paraId="2C9D9D03" w14:textId="77777777" w:rsidR="003A7833" w:rsidRDefault="003A7833" w:rsidP="00826776">
      <w:pPr>
        <w:ind w:firstLine="709"/>
        <w:jc w:val="both"/>
        <w:rPr>
          <w:rFonts w:ascii="Times New Roman" w:hAnsi="Times New Roman" w:cs="Times New Roman"/>
          <w:sz w:val="26"/>
          <w:szCs w:val="26"/>
        </w:rPr>
      </w:pPr>
    </w:p>
    <w:p w14:paraId="359D5076" w14:textId="77777777" w:rsidR="003A7833" w:rsidRDefault="003A7833" w:rsidP="00826776">
      <w:pPr>
        <w:ind w:firstLine="709"/>
        <w:jc w:val="both"/>
        <w:rPr>
          <w:rFonts w:ascii="Times New Roman" w:hAnsi="Times New Roman" w:cs="Times New Roman"/>
          <w:sz w:val="26"/>
          <w:szCs w:val="26"/>
        </w:rPr>
      </w:pPr>
    </w:p>
    <w:p w14:paraId="6F248692" w14:textId="77777777" w:rsidR="00480E84" w:rsidRDefault="00480E84" w:rsidP="00480E84">
      <w:pPr>
        <w:pStyle w:val="a5"/>
        <w:ind w:left="540"/>
        <w:rPr>
          <w:rFonts w:ascii="Times New Roman" w:hAnsi="Times New Roman" w:cs="Times New Roman"/>
          <w:b/>
          <w:sz w:val="26"/>
          <w:szCs w:val="26"/>
        </w:rPr>
      </w:pPr>
      <w:bookmarkStart w:id="5" w:name="_Toc415472611"/>
    </w:p>
    <w:p w14:paraId="674B88B8" w14:textId="77777777" w:rsidR="00D40603" w:rsidRDefault="00826776">
      <w:pPr>
        <w:pStyle w:val="a5"/>
        <w:numPr>
          <w:ilvl w:val="0"/>
          <w:numId w:val="29"/>
        </w:numPr>
        <w:jc w:val="center"/>
        <w:rPr>
          <w:rFonts w:ascii="Times New Roman" w:hAnsi="Times New Roman" w:cs="Times New Roman"/>
          <w:b/>
          <w:sz w:val="26"/>
          <w:szCs w:val="26"/>
        </w:rPr>
      </w:pPr>
      <w:r w:rsidRPr="00D40603">
        <w:rPr>
          <w:rFonts w:ascii="Times New Roman" w:hAnsi="Times New Roman" w:cs="Times New Roman"/>
          <w:b/>
          <w:sz w:val="26"/>
          <w:szCs w:val="26"/>
        </w:rPr>
        <w:lastRenderedPageBreak/>
        <w:t>ПЕРЕЧЕНЬ ОБОЗНАЧЕНИЙ И СОКРАЩЕНИЙ</w:t>
      </w:r>
      <w:bookmarkEnd w:id="5"/>
    </w:p>
    <w:p w14:paraId="57C8FA72" w14:textId="77777777" w:rsidR="00D40603" w:rsidRPr="00480E84" w:rsidRDefault="00D40603" w:rsidP="00BE538B">
      <w:pP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897"/>
      </w:tblGrid>
      <w:tr w:rsidR="00D40603" w:rsidRPr="00D40603" w14:paraId="71BD0136" w14:textId="77777777" w:rsidTr="00720628">
        <w:tc>
          <w:tcPr>
            <w:tcW w:w="1310" w:type="pct"/>
          </w:tcPr>
          <w:p w14:paraId="543CCE11"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ГК РФ</w:t>
            </w:r>
          </w:p>
        </w:tc>
        <w:tc>
          <w:tcPr>
            <w:tcW w:w="3690" w:type="pct"/>
          </w:tcPr>
          <w:p w14:paraId="3BBA362C"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Гражданский кодекс Российской Федерации</w:t>
            </w:r>
          </w:p>
        </w:tc>
      </w:tr>
      <w:tr w:rsidR="00D40603" w:rsidRPr="00D40603" w14:paraId="2F062B21" w14:textId="77777777" w:rsidTr="00720628">
        <w:tc>
          <w:tcPr>
            <w:tcW w:w="1310" w:type="pct"/>
          </w:tcPr>
          <w:p w14:paraId="7AE45C8A"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ГСМ</w:t>
            </w:r>
          </w:p>
        </w:tc>
        <w:tc>
          <w:tcPr>
            <w:tcW w:w="3690" w:type="pct"/>
          </w:tcPr>
          <w:p w14:paraId="25BF17F0"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Горюче смазочные материалы</w:t>
            </w:r>
          </w:p>
        </w:tc>
      </w:tr>
      <w:tr w:rsidR="00D40603" w:rsidRPr="00D40603" w14:paraId="09E2CD4F" w14:textId="77777777" w:rsidTr="00720628">
        <w:trPr>
          <w:trHeight w:val="309"/>
        </w:trPr>
        <w:tc>
          <w:tcPr>
            <w:tcW w:w="1310" w:type="pct"/>
          </w:tcPr>
          <w:p w14:paraId="1AB15BC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КЭСО</w:t>
            </w:r>
          </w:p>
        </w:tc>
        <w:tc>
          <w:tcPr>
            <w:tcW w:w="3690" w:type="pct"/>
          </w:tcPr>
          <w:p w14:paraId="211A52AF"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Классификация операций сектора государственного управления</w:t>
            </w:r>
          </w:p>
        </w:tc>
      </w:tr>
      <w:tr w:rsidR="00D40603" w:rsidRPr="00D40603" w14:paraId="75DD0313" w14:textId="77777777" w:rsidTr="00720628">
        <w:tc>
          <w:tcPr>
            <w:tcW w:w="1310" w:type="pct"/>
          </w:tcPr>
          <w:p w14:paraId="5CEAF8FC"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КФО</w:t>
            </w:r>
          </w:p>
        </w:tc>
        <w:tc>
          <w:tcPr>
            <w:tcW w:w="3690" w:type="pct"/>
          </w:tcPr>
          <w:p w14:paraId="3D5EB89C"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Код вида финансового обеспечения деятельности</w:t>
            </w:r>
          </w:p>
        </w:tc>
      </w:tr>
      <w:tr w:rsidR="00D40603" w:rsidRPr="00D40603" w14:paraId="18856664" w14:textId="77777777" w:rsidTr="00720628">
        <w:tc>
          <w:tcPr>
            <w:tcW w:w="1310" w:type="pct"/>
          </w:tcPr>
          <w:p w14:paraId="3ACBD7E7"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ЛВС</w:t>
            </w:r>
          </w:p>
        </w:tc>
        <w:tc>
          <w:tcPr>
            <w:tcW w:w="3690" w:type="pct"/>
          </w:tcPr>
          <w:p w14:paraId="39269741"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Локально-вычислительной сети</w:t>
            </w:r>
          </w:p>
        </w:tc>
      </w:tr>
      <w:tr w:rsidR="00D40603" w:rsidRPr="00D40603" w14:paraId="44D0A738" w14:textId="77777777" w:rsidTr="00720628">
        <w:tc>
          <w:tcPr>
            <w:tcW w:w="1310" w:type="pct"/>
          </w:tcPr>
          <w:p w14:paraId="50B5D2A2"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НК РФ</w:t>
            </w:r>
          </w:p>
        </w:tc>
        <w:tc>
          <w:tcPr>
            <w:tcW w:w="3690" w:type="pct"/>
          </w:tcPr>
          <w:p w14:paraId="6A5E758E"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Налоговый кодекс Российской Федерации</w:t>
            </w:r>
          </w:p>
        </w:tc>
      </w:tr>
      <w:tr w:rsidR="00D40603" w:rsidRPr="00D40603" w14:paraId="7C109CB4" w14:textId="77777777" w:rsidTr="00720628">
        <w:tc>
          <w:tcPr>
            <w:tcW w:w="1310" w:type="pct"/>
          </w:tcPr>
          <w:p w14:paraId="13ABF8FF"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НИОКР</w:t>
            </w:r>
          </w:p>
        </w:tc>
        <w:tc>
          <w:tcPr>
            <w:tcW w:w="3690" w:type="pct"/>
          </w:tcPr>
          <w:p w14:paraId="477C067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Научно-исследовательской работы и опытно-конструкторские работы</w:t>
            </w:r>
          </w:p>
        </w:tc>
      </w:tr>
      <w:tr w:rsidR="00D40603" w:rsidRPr="00D40603" w14:paraId="6BFF5EA5" w14:textId="77777777" w:rsidTr="00720628">
        <w:tc>
          <w:tcPr>
            <w:tcW w:w="1310" w:type="pct"/>
          </w:tcPr>
          <w:p w14:paraId="24589C4E"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НМА</w:t>
            </w:r>
          </w:p>
        </w:tc>
        <w:tc>
          <w:tcPr>
            <w:tcW w:w="3690" w:type="pct"/>
          </w:tcPr>
          <w:p w14:paraId="76711A00"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Нематериальные активы</w:t>
            </w:r>
          </w:p>
        </w:tc>
      </w:tr>
      <w:tr w:rsidR="00D40603" w:rsidRPr="00D40603" w14:paraId="14010559" w14:textId="77777777" w:rsidTr="00720628">
        <w:tc>
          <w:tcPr>
            <w:tcW w:w="1310" w:type="pct"/>
          </w:tcPr>
          <w:p w14:paraId="3EDEC877"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ОМС</w:t>
            </w:r>
          </w:p>
        </w:tc>
        <w:tc>
          <w:tcPr>
            <w:tcW w:w="3690" w:type="pct"/>
          </w:tcPr>
          <w:p w14:paraId="03BD660F"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Обязательное медицинское страхование</w:t>
            </w:r>
          </w:p>
        </w:tc>
      </w:tr>
      <w:tr w:rsidR="00D40603" w:rsidRPr="00D40603" w14:paraId="24D8E432" w14:textId="77777777" w:rsidTr="00720628">
        <w:tc>
          <w:tcPr>
            <w:tcW w:w="1310" w:type="pct"/>
          </w:tcPr>
          <w:p w14:paraId="0636EE2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ОС</w:t>
            </w:r>
          </w:p>
        </w:tc>
        <w:tc>
          <w:tcPr>
            <w:tcW w:w="3690" w:type="pct"/>
          </w:tcPr>
          <w:p w14:paraId="045AA782"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Основные средства</w:t>
            </w:r>
          </w:p>
        </w:tc>
      </w:tr>
      <w:tr w:rsidR="00D40603" w:rsidRPr="00D40603" w14:paraId="2595F881" w14:textId="77777777" w:rsidTr="00720628">
        <w:tc>
          <w:tcPr>
            <w:tcW w:w="1310" w:type="pct"/>
          </w:tcPr>
          <w:p w14:paraId="2FB70DF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ОЦДИ</w:t>
            </w:r>
          </w:p>
        </w:tc>
        <w:tc>
          <w:tcPr>
            <w:tcW w:w="3690" w:type="pct"/>
          </w:tcPr>
          <w:p w14:paraId="1C9F47E6"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Особо ценное движимое имущество</w:t>
            </w:r>
          </w:p>
        </w:tc>
      </w:tr>
      <w:tr w:rsidR="00D40603" w:rsidRPr="00D40603" w14:paraId="4FBFA072" w14:textId="77777777" w:rsidTr="00720628">
        <w:tc>
          <w:tcPr>
            <w:tcW w:w="1310" w:type="pct"/>
          </w:tcPr>
          <w:p w14:paraId="056B3E50"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 xml:space="preserve">ПФР </w:t>
            </w:r>
          </w:p>
        </w:tc>
        <w:tc>
          <w:tcPr>
            <w:tcW w:w="3690" w:type="pct"/>
          </w:tcPr>
          <w:p w14:paraId="7E42478B"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Пенсионный фонд Российской Федерации</w:t>
            </w:r>
          </w:p>
        </w:tc>
      </w:tr>
      <w:tr w:rsidR="00D40603" w:rsidRPr="00D40603" w14:paraId="2D79BE04" w14:textId="77777777" w:rsidTr="00720628">
        <w:tc>
          <w:tcPr>
            <w:tcW w:w="1310" w:type="pct"/>
          </w:tcPr>
          <w:p w14:paraId="057B267C"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СКУУ ЕМИАС</w:t>
            </w:r>
          </w:p>
        </w:tc>
        <w:tc>
          <w:tcPr>
            <w:tcW w:w="3690" w:type="pct"/>
          </w:tcPr>
          <w:p w14:paraId="60801A31"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 xml:space="preserve">Сервис консолидированного управленческого учета Единой медицинской информационно-аналитической системы города Москвы </w:t>
            </w:r>
          </w:p>
        </w:tc>
      </w:tr>
      <w:tr w:rsidR="00D40603" w:rsidRPr="00D40603" w14:paraId="5A7FD52D" w14:textId="77777777" w:rsidTr="00720628">
        <w:tc>
          <w:tcPr>
            <w:tcW w:w="1310" w:type="pct"/>
          </w:tcPr>
          <w:p w14:paraId="327B6EBA"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Учредитель</w:t>
            </w:r>
          </w:p>
        </w:tc>
        <w:tc>
          <w:tcPr>
            <w:tcW w:w="3690" w:type="pct"/>
          </w:tcPr>
          <w:p w14:paraId="4453B627"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Департамент здравоохранения города Москвы</w:t>
            </w:r>
          </w:p>
        </w:tc>
      </w:tr>
      <w:tr w:rsidR="00D40603" w:rsidRPr="00D40603" w14:paraId="626579C7" w14:textId="77777777" w:rsidTr="00720628">
        <w:tc>
          <w:tcPr>
            <w:tcW w:w="1310" w:type="pct"/>
          </w:tcPr>
          <w:p w14:paraId="75220579"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 xml:space="preserve">ФСС </w:t>
            </w:r>
          </w:p>
        </w:tc>
        <w:tc>
          <w:tcPr>
            <w:tcW w:w="3690" w:type="pct"/>
          </w:tcPr>
          <w:p w14:paraId="3538E2E7"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Фонд социального страхования Российской Федерации</w:t>
            </w:r>
          </w:p>
        </w:tc>
      </w:tr>
      <w:tr w:rsidR="00D40603" w:rsidRPr="00D40603" w14:paraId="378A6381" w14:textId="77777777" w:rsidTr="00720628">
        <w:tc>
          <w:tcPr>
            <w:tcW w:w="1310" w:type="pct"/>
          </w:tcPr>
          <w:p w14:paraId="69FDBA88"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ФФОМС</w:t>
            </w:r>
          </w:p>
        </w:tc>
        <w:tc>
          <w:tcPr>
            <w:tcW w:w="3690" w:type="pct"/>
          </w:tcPr>
          <w:p w14:paraId="45E9DB2F"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Федеральный фонд обязательного медицинского страхования Российской Федерации</w:t>
            </w:r>
          </w:p>
        </w:tc>
      </w:tr>
      <w:tr w:rsidR="00D40603" w:rsidRPr="00D40603" w14:paraId="4605B2C4" w14:textId="77777777" w:rsidTr="00720628">
        <w:tc>
          <w:tcPr>
            <w:tcW w:w="1310" w:type="pct"/>
          </w:tcPr>
          <w:p w14:paraId="53182600"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Федеральный закон № 402-ФЗ</w:t>
            </w:r>
          </w:p>
        </w:tc>
        <w:tc>
          <w:tcPr>
            <w:tcW w:w="3690" w:type="pct"/>
          </w:tcPr>
          <w:p w14:paraId="6076BB8B"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Федеральный закон от 06.12.2011 № 402-ФЗ «О бухгалтерском учете»</w:t>
            </w:r>
          </w:p>
        </w:tc>
      </w:tr>
      <w:tr w:rsidR="00D40603" w:rsidRPr="00D40603" w14:paraId="7C581845" w14:textId="77777777" w:rsidTr="00720628">
        <w:tc>
          <w:tcPr>
            <w:tcW w:w="1310" w:type="pct"/>
          </w:tcPr>
          <w:p w14:paraId="63A7D8ED"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№157н</w:t>
            </w:r>
          </w:p>
        </w:tc>
        <w:tc>
          <w:tcPr>
            <w:tcW w:w="3690" w:type="pct"/>
          </w:tcPr>
          <w:p w14:paraId="3939E021"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по применению Единого плана счетов бухгалтерского учета, утвержденная Приказом Минфина РФ от 01.12.2010 №157н</w:t>
            </w:r>
          </w:p>
        </w:tc>
      </w:tr>
      <w:tr w:rsidR="00D40603" w:rsidRPr="00D40603" w14:paraId="5914D1B0" w14:textId="77777777" w:rsidTr="00720628">
        <w:tc>
          <w:tcPr>
            <w:tcW w:w="1310" w:type="pct"/>
          </w:tcPr>
          <w:p w14:paraId="5AA7F771"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№174н</w:t>
            </w:r>
          </w:p>
        </w:tc>
        <w:tc>
          <w:tcPr>
            <w:tcW w:w="3690" w:type="pct"/>
          </w:tcPr>
          <w:p w14:paraId="78CC84F0"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по применению плана счетов бухгалтерского учета бюджетных учреждений, утвержденная Приказом Минфина РФ от 16.12.2010 №174н</w:t>
            </w:r>
          </w:p>
        </w:tc>
      </w:tr>
      <w:tr w:rsidR="00D40603" w:rsidRPr="00D40603" w14:paraId="33A87F01" w14:textId="77777777" w:rsidTr="00720628">
        <w:tc>
          <w:tcPr>
            <w:tcW w:w="1310" w:type="pct"/>
          </w:tcPr>
          <w:p w14:paraId="0EBD395D"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 183н</w:t>
            </w:r>
          </w:p>
        </w:tc>
        <w:tc>
          <w:tcPr>
            <w:tcW w:w="3690" w:type="pct"/>
          </w:tcPr>
          <w:p w14:paraId="0C4E51E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Инструкция по применению Единого плана счетов бухгалтерского учета автономных учреждений, утвержденная Приказом Минфина России от 23.12.2010 № 183н</w:t>
            </w:r>
          </w:p>
        </w:tc>
      </w:tr>
      <w:tr w:rsidR="00D40603" w:rsidRPr="00D40603" w14:paraId="7045D008" w14:textId="77777777" w:rsidTr="00720628">
        <w:tc>
          <w:tcPr>
            <w:tcW w:w="1310" w:type="pct"/>
          </w:tcPr>
          <w:p w14:paraId="621D27C5"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Приказ № 52н</w:t>
            </w:r>
          </w:p>
        </w:tc>
        <w:tc>
          <w:tcPr>
            <w:tcW w:w="3690" w:type="pct"/>
          </w:tcPr>
          <w:p w14:paraId="138BABAD" w14:textId="77777777" w:rsidR="00D40603" w:rsidRPr="00D40603" w:rsidRDefault="00D40603" w:rsidP="00D40603">
            <w:pPr>
              <w:jc w:val="both"/>
              <w:rPr>
                <w:rFonts w:ascii="Times New Roman" w:hAnsi="Times New Roman" w:cs="Times New Roman"/>
                <w:sz w:val="24"/>
                <w:szCs w:val="24"/>
              </w:rPr>
            </w:pPr>
            <w:r w:rsidRPr="00D40603">
              <w:rPr>
                <w:rFonts w:ascii="Times New Roman" w:hAnsi="Times New Roman" w:cs="Times New Roman"/>
                <w:sz w:val="24"/>
                <w:szCs w:val="24"/>
              </w:rPr>
              <w:t>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bl>
    <w:p w14:paraId="414AA7FC" w14:textId="77777777" w:rsidR="00D40603" w:rsidRDefault="00D40603" w:rsidP="00D40603">
      <w:pPr>
        <w:ind w:left="540"/>
        <w:jc w:val="both"/>
        <w:rPr>
          <w:rFonts w:ascii="Times New Roman" w:hAnsi="Times New Roman" w:cs="Times New Roman"/>
          <w:b/>
          <w:sz w:val="26"/>
          <w:szCs w:val="26"/>
        </w:rPr>
      </w:pPr>
    </w:p>
    <w:p w14:paraId="681B49BC" w14:textId="77777777" w:rsidR="00D40603" w:rsidRDefault="00D40603" w:rsidP="00D40603">
      <w:pPr>
        <w:pStyle w:val="a5"/>
        <w:ind w:left="540"/>
        <w:jc w:val="both"/>
        <w:rPr>
          <w:rFonts w:ascii="Times New Roman" w:hAnsi="Times New Roman" w:cs="Times New Roman"/>
          <w:b/>
          <w:sz w:val="26"/>
          <w:szCs w:val="26"/>
        </w:rPr>
      </w:pPr>
    </w:p>
    <w:p w14:paraId="79E88D4E" w14:textId="77777777" w:rsidR="00D40603" w:rsidRDefault="00D40603" w:rsidP="00D40603">
      <w:pPr>
        <w:pStyle w:val="a5"/>
        <w:ind w:left="540"/>
        <w:jc w:val="both"/>
        <w:rPr>
          <w:rFonts w:ascii="Times New Roman" w:hAnsi="Times New Roman" w:cs="Times New Roman"/>
          <w:b/>
          <w:sz w:val="26"/>
          <w:szCs w:val="26"/>
        </w:rPr>
      </w:pPr>
    </w:p>
    <w:p w14:paraId="6981EBA2" w14:textId="77777777" w:rsidR="00D40603" w:rsidRDefault="00D40603" w:rsidP="00D40603">
      <w:pPr>
        <w:pStyle w:val="a5"/>
        <w:ind w:left="540"/>
        <w:jc w:val="both"/>
        <w:rPr>
          <w:rFonts w:ascii="Times New Roman" w:hAnsi="Times New Roman" w:cs="Times New Roman"/>
          <w:b/>
          <w:sz w:val="26"/>
          <w:szCs w:val="26"/>
        </w:rPr>
      </w:pPr>
    </w:p>
    <w:p w14:paraId="3839A142" w14:textId="77777777" w:rsidR="00D40603" w:rsidRDefault="00D40603" w:rsidP="00D40603">
      <w:pPr>
        <w:pStyle w:val="a5"/>
        <w:ind w:left="540"/>
        <w:jc w:val="both"/>
        <w:rPr>
          <w:rFonts w:ascii="Times New Roman" w:hAnsi="Times New Roman" w:cs="Times New Roman"/>
          <w:b/>
          <w:sz w:val="26"/>
          <w:szCs w:val="26"/>
        </w:rPr>
      </w:pPr>
    </w:p>
    <w:p w14:paraId="15EC410A" w14:textId="77777777" w:rsidR="00D40603" w:rsidRDefault="00D40603" w:rsidP="00D40603">
      <w:pPr>
        <w:pStyle w:val="a5"/>
        <w:ind w:left="540"/>
        <w:jc w:val="both"/>
        <w:rPr>
          <w:rFonts w:ascii="Times New Roman" w:hAnsi="Times New Roman" w:cs="Times New Roman"/>
          <w:b/>
          <w:sz w:val="26"/>
          <w:szCs w:val="26"/>
        </w:rPr>
      </w:pPr>
    </w:p>
    <w:p w14:paraId="2387CADE" w14:textId="77777777" w:rsidR="00D40603" w:rsidRDefault="00D40603" w:rsidP="00D40603">
      <w:pPr>
        <w:pStyle w:val="a5"/>
        <w:ind w:left="540"/>
        <w:jc w:val="both"/>
        <w:rPr>
          <w:rFonts w:ascii="Times New Roman" w:hAnsi="Times New Roman" w:cs="Times New Roman"/>
          <w:b/>
          <w:sz w:val="26"/>
          <w:szCs w:val="26"/>
        </w:rPr>
      </w:pPr>
    </w:p>
    <w:p w14:paraId="2B7E5CE6" w14:textId="77777777" w:rsidR="00D40603" w:rsidRDefault="00D40603" w:rsidP="00D40603">
      <w:pPr>
        <w:pStyle w:val="a5"/>
        <w:ind w:left="540"/>
        <w:jc w:val="both"/>
        <w:rPr>
          <w:rFonts w:ascii="Times New Roman" w:hAnsi="Times New Roman" w:cs="Times New Roman"/>
          <w:b/>
          <w:sz w:val="26"/>
          <w:szCs w:val="26"/>
        </w:rPr>
      </w:pPr>
    </w:p>
    <w:p w14:paraId="29BEAA83" w14:textId="77777777" w:rsidR="00D40603" w:rsidRDefault="00D40603" w:rsidP="00D40603">
      <w:pPr>
        <w:pStyle w:val="a5"/>
        <w:ind w:left="540"/>
        <w:jc w:val="both"/>
        <w:rPr>
          <w:rFonts w:ascii="Times New Roman" w:hAnsi="Times New Roman" w:cs="Times New Roman"/>
          <w:b/>
          <w:sz w:val="26"/>
          <w:szCs w:val="26"/>
        </w:rPr>
      </w:pPr>
    </w:p>
    <w:p w14:paraId="12A03DF5" w14:textId="77777777" w:rsidR="00D40603" w:rsidRPr="00D40603" w:rsidRDefault="00D40603" w:rsidP="00D40603">
      <w:pPr>
        <w:pStyle w:val="a5"/>
        <w:ind w:left="540"/>
        <w:jc w:val="both"/>
        <w:rPr>
          <w:rFonts w:ascii="Times New Roman" w:hAnsi="Times New Roman" w:cs="Times New Roman"/>
          <w:b/>
          <w:sz w:val="26"/>
          <w:szCs w:val="26"/>
        </w:rPr>
      </w:pPr>
      <w:r w:rsidRPr="00D40603">
        <w:rPr>
          <w:rFonts w:ascii="Times New Roman" w:hAnsi="Times New Roman" w:cs="Times New Roman"/>
          <w:b/>
          <w:sz w:val="26"/>
          <w:szCs w:val="26"/>
        </w:rPr>
        <w:lastRenderedPageBreak/>
        <w:t>ПЕРЕЧЕНЬ ПРИЛОЖЕНИЙ</w:t>
      </w:r>
    </w:p>
    <w:p w14:paraId="287595BB"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№1. В приложении представлен перечень основных нормативно-правовых документов, входящих в систему нормативного регулирования бухгалтерского и налогового учета государственных учреждений в Российской Федерации.</w:t>
      </w:r>
    </w:p>
    <w:p w14:paraId="41FDE37A" w14:textId="33F4BD3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 xml:space="preserve">ПРИЛОЖЕНИЕ №2. В приложении представлен рабочий план счетов для ведения бухгалтерского и налогового учета в учреждениях </w:t>
      </w:r>
      <w:r w:rsidR="00B06DF8">
        <w:rPr>
          <w:rFonts w:ascii="Times New Roman" w:hAnsi="Times New Roman" w:cs="Times New Roman"/>
          <w:sz w:val="26"/>
          <w:szCs w:val="26"/>
        </w:rPr>
        <w:t>стационарного</w:t>
      </w:r>
      <w:r w:rsidRPr="00D40603">
        <w:rPr>
          <w:rFonts w:ascii="Times New Roman" w:hAnsi="Times New Roman" w:cs="Times New Roman"/>
          <w:sz w:val="26"/>
          <w:szCs w:val="26"/>
        </w:rPr>
        <w:t xml:space="preserve"> типа, который включает:</w:t>
      </w:r>
    </w:p>
    <w:p w14:paraId="440C902B"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 xml:space="preserve">перечень счетов, применяемых в деятельности учреждения, исходя из типа учреждения, видов его финансового обеспечения, видов деятельности, закрепленных в учредительных документах; </w:t>
      </w:r>
    </w:p>
    <w:p w14:paraId="31039B16"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для каждого счета по аналитическим признакам, необходимым для формирования регистров бухгалтерского учета, бухгалтерской и иной отчетности, предусмотренной для представления внешним пользователям, представлены объекты аналитики.</w:t>
      </w:r>
    </w:p>
    <w:p w14:paraId="7261702F"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3. В приложении представлена таблица должностей работников, имеющих право получать под отчет денежные средства;</w:t>
      </w:r>
    </w:p>
    <w:p w14:paraId="1F19A912"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4. Приложение содержит Положение, которое устанавливает в учреждении единый порядок расчетов с подотчетными лицами учреждения и выдачи под отчет денежных документов, составления, представления, проверки и утверждения отчетов об их использовании и содержит следующие разделы:</w:t>
      </w:r>
    </w:p>
    <w:p w14:paraId="3677E3E4"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Общие положения.</w:t>
      </w:r>
    </w:p>
    <w:p w14:paraId="306E7F31"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Порядок выдачи денежных средств под отчет.</w:t>
      </w:r>
    </w:p>
    <w:p w14:paraId="1A123AB8"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Порядок выдачи денежных документов под отчет.</w:t>
      </w:r>
    </w:p>
    <w:p w14:paraId="486355FF"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Представление отчетности подотчетными лицами об израсходовании денежных средств.</w:t>
      </w:r>
    </w:p>
    <w:p w14:paraId="25E6F779"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 к Положению содержит форму первичного документа «Заявление на выдачу денежных средств под отчет».</w:t>
      </w:r>
    </w:p>
    <w:p w14:paraId="28B09CA6"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5. Приложение содержит таблицу наименований должностей работников, имеющих право получения доверенностей в зависимости от целей.</w:t>
      </w:r>
    </w:p>
    <w:p w14:paraId="1A764EEB"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6. Приложение содержит наименований бланков строгой отчетности и закрепления ответственных за получение, хранение и выдачу каждого вида бланков.</w:t>
      </w:r>
    </w:p>
    <w:p w14:paraId="47BE5334"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 xml:space="preserve">ПРИЛОЖЕНИЕ № 7. Приложение содержит Положение, которое устанавливает в учреждении единый порядок приемки, хранения выдачи (списания) бланков строгой отчетности, а также порядок аналитического учета трудовых книжек и вкладышей к </w:t>
      </w:r>
      <w:r w:rsidR="00BE538B" w:rsidRPr="00D40603">
        <w:rPr>
          <w:rFonts w:ascii="Times New Roman" w:hAnsi="Times New Roman" w:cs="Times New Roman"/>
          <w:sz w:val="26"/>
          <w:szCs w:val="26"/>
        </w:rPr>
        <w:t>ним, бланков</w:t>
      </w:r>
      <w:r w:rsidRPr="00D40603">
        <w:rPr>
          <w:rFonts w:ascii="Times New Roman" w:hAnsi="Times New Roman" w:cs="Times New Roman"/>
          <w:sz w:val="26"/>
          <w:szCs w:val="26"/>
        </w:rPr>
        <w:t xml:space="preserve"> листков нетрудоспособности и </w:t>
      </w:r>
      <w:r w:rsidR="00BE538B" w:rsidRPr="00D40603">
        <w:rPr>
          <w:rFonts w:ascii="Times New Roman" w:hAnsi="Times New Roman" w:cs="Times New Roman"/>
          <w:sz w:val="26"/>
          <w:szCs w:val="26"/>
        </w:rPr>
        <w:t>т.д.</w:t>
      </w:r>
      <w:r w:rsidRPr="00D40603">
        <w:rPr>
          <w:rFonts w:ascii="Times New Roman" w:hAnsi="Times New Roman" w:cs="Times New Roman"/>
          <w:sz w:val="26"/>
          <w:szCs w:val="26"/>
        </w:rPr>
        <w:t xml:space="preserve"> Положение включает порядок учета и уничтожения испорченных бланков.</w:t>
      </w:r>
    </w:p>
    <w:p w14:paraId="6B8AD6D1"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 xml:space="preserve">ПРИЛОЖЕНИЕ № 8. Приложение содержит таблицу должностей сотрудников и целей разъездов. </w:t>
      </w:r>
    </w:p>
    <w:p w14:paraId="48600377"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 xml:space="preserve">ПРИЛОЖЕНИЕ №9. Приложение содержит Положение, которое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Положение содержит перечень первичных документов для оформления при направлении работника в служебную командировку, в том числе с целью выдачи денежных средств под отчет, устанавливает размеры суточных за каждый день </w:t>
      </w:r>
      <w:r w:rsidRPr="00D40603">
        <w:rPr>
          <w:rFonts w:ascii="Times New Roman" w:hAnsi="Times New Roman" w:cs="Times New Roman"/>
          <w:sz w:val="26"/>
          <w:szCs w:val="26"/>
        </w:rPr>
        <w:lastRenderedPageBreak/>
        <w:t>нахождения в командировке, предельные суммы расходов по найму жилого помещения в служебной командировке при отсутствии документов, подтверждающих эти расходы; а также перечень оправдательных документов, подтверждающих расходы на приобретение авиабилета и железнодорожного билета в бездокументарной форме (электронного билета) и др.</w:t>
      </w:r>
    </w:p>
    <w:p w14:paraId="2671C9AB"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10. Приложение содержит Положение, устанавливающее основные задачи и полномочия комиссии по поступлению и выбытию активов учреждения. Положение содержит основные разделы:</w:t>
      </w:r>
    </w:p>
    <w:p w14:paraId="76526C00"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Общие положения.</w:t>
      </w:r>
    </w:p>
    <w:p w14:paraId="530635C2"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Основные задачи и полномочия комиссии.</w:t>
      </w:r>
    </w:p>
    <w:p w14:paraId="304933C3" w14:textId="77777777" w:rsidR="00D40603" w:rsidRPr="00D40603" w:rsidRDefault="00D40603" w:rsidP="00D40603">
      <w:pPr>
        <w:ind w:firstLine="709"/>
        <w:jc w:val="both"/>
        <w:rPr>
          <w:rFonts w:ascii="Times New Roman" w:hAnsi="Times New Roman" w:cs="Times New Roman"/>
          <w:sz w:val="26"/>
          <w:szCs w:val="26"/>
        </w:rPr>
      </w:pPr>
      <w:r w:rsidRPr="00D40603">
        <w:rPr>
          <w:rFonts w:ascii="Times New Roman" w:hAnsi="Times New Roman" w:cs="Times New Roman"/>
          <w:sz w:val="26"/>
          <w:szCs w:val="26"/>
        </w:rPr>
        <w:t>Порядок принятия решений Комиссией.</w:t>
      </w:r>
    </w:p>
    <w:p w14:paraId="6AA8252A" w14:textId="7936B242" w:rsidR="002E1AB0" w:rsidRDefault="00D803B2" w:rsidP="00D803B2">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w:t>
      </w:r>
      <w:r w:rsidR="00A6320A">
        <w:rPr>
          <w:rFonts w:ascii="Times New Roman" w:hAnsi="Times New Roman" w:cs="Times New Roman"/>
          <w:sz w:val="26"/>
          <w:szCs w:val="26"/>
        </w:rPr>
        <w:t>1</w:t>
      </w:r>
      <w:r w:rsidRPr="00D40603">
        <w:rPr>
          <w:rFonts w:ascii="Times New Roman" w:hAnsi="Times New Roman" w:cs="Times New Roman"/>
          <w:sz w:val="26"/>
          <w:szCs w:val="26"/>
        </w:rPr>
        <w:t>. Приложение содержит</w:t>
      </w:r>
      <w:r w:rsidR="002E1AB0">
        <w:rPr>
          <w:rFonts w:ascii="Times New Roman" w:hAnsi="Times New Roman" w:cs="Times New Roman"/>
          <w:sz w:val="26"/>
          <w:szCs w:val="26"/>
        </w:rPr>
        <w:t xml:space="preserve"> перечень неунифицированных форм первичных учетных </w:t>
      </w:r>
      <w:proofErr w:type="spellStart"/>
      <w:r w:rsidR="002E1AB0">
        <w:rPr>
          <w:rFonts w:ascii="Times New Roman" w:hAnsi="Times New Roman" w:cs="Times New Roman"/>
          <w:sz w:val="26"/>
          <w:szCs w:val="26"/>
        </w:rPr>
        <w:t>жокументов</w:t>
      </w:r>
      <w:proofErr w:type="spellEnd"/>
      <w:r w:rsidR="002E1AB0">
        <w:rPr>
          <w:rFonts w:ascii="Times New Roman" w:hAnsi="Times New Roman" w:cs="Times New Roman"/>
          <w:sz w:val="26"/>
          <w:szCs w:val="26"/>
        </w:rPr>
        <w:t>.</w:t>
      </w:r>
    </w:p>
    <w:p w14:paraId="035382FB" w14:textId="6D6BAA1A" w:rsidR="00D803B2" w:rsidRPr="00D40603" w:rsidRDefault="002E1AB0" w:rsidP="002E1AB0">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w:t>
      </w:r>
      <w:r>
        <w:rPr>
          <w:rFonts w:ascii="Times New Roman" w:hAnsi="Times New Roman" w:cs="Times New Roman"/>
          <w:sz w:val="26"/>
          <w:szCs w:val="26"/>
        </w:rPr>
        <w:t>2</w:t>
      </w:r>
      <w:r w:rsidRPr="00D40603">
        <w:rPr>
          <w:rFonts w:ascii="Times New Roman" w:hAnsi="Times New Roman" w:cs="Times New Roman"/>
          <w:sz w:val="26"/>
          <w:szCs w:val="26"/>
        </w:rPr>
        <w:t xml:space="preserve">. </w:t>
      </w:r>
      <w:r w:rsidR="00D803B2" w:rsidRPr="00D40603">
        <w:rPr>
          <w:rFonts w:ascii="Times New Roman" w:hAnsi="Times New Roman" w:cs="Times New Roman"/>
          <w:sz w:val="26"/>
          <w:szCs w:val="26"/>
        </w:rPr>
        <w:t xml:space="preserve"> </w:t>
      </w:r>
      <w:r w:rsidR="00773793">
        <w:rPr>
          <w:rFonts w:ascii="Times New Roman" w:hAnsi="Times New Roman" w:cs="Times New Roman"/>
          <w:sz w:val="26"/>
          <w:szCs w:val="26"/>
        </w:rPr>
        <w:t>Порядок передачи</w:t>
      </w:r>
      <w:r w:rsidR="00A6320A">
        <w:rPr>
          <w:rFonts w:ascii="Times New Roman" w:hAnsi="Times New Roman" w:cs="Times New Roman"/>
          <w:sz w:val="26"/>
          <w:szCs w:val="26"/>
        </w:rPr>
        <w:t xml:space="preserve"> дел при смене руководителя и (или) главного бухгалтера.</w:t>
      </w:r>
    </w:p>
    <w:p w14:paraId="4AD44ECF" w14:textId="424E7E44" w:rsidR="001F776F" w:rsidRDefault="001F776F" w:rsidP="00A36590">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w:t>
      </w:r>
      <w:r w:rsidR="002E1AB0">
        <w:rPr>
          <w:rFonts w:ascii="Times New Roman" w:hAnsi="Times New Roman" w:cs="Times New Roman"/>
          <w:sz w:val="26"/>
          <w:szCs w:val="26"/>
        </w:rPr>
        <w:t>3</w:t>
      </w:r>
      <w:r w:rsidRPr="00D40603">
        <w:rPr>
          <w:rFonts w:ascii="Times New Roman" w:hAnsi="Times New Roman" w:cs="Times New Roman"/>
          <w:sz w:val="26"/>
          <w:szCs w:val="26"/>
        </w:rPr>
        <w:t xml:space="preserve">. </w:t>
      </w:r>
      <w:r w:rsidR="002E1AB0">
        <w:rPr>
          <w:rFonts w:ascii="Times New Roman" w:hAnsi="Times New Roman" w:cs="Times New Roman"/>
          <w:sz w:val="26"/>
          <w:szCs w:val="26"/>
        </w:rPr>
        <w:t>График документооборота.</w:t>
      </w:r>
    </w:p>
    <w:p w14:paraId="5FB4F7EC" w14:textId="709D5E1E" w:rsidR="002E1AB0" w:rsidRPr="00D40603" w:rsidRDefault="002E1AB0" w:rsidP="002E1AB0">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w:t>
      </w:r>
      <w:r>
        <w:rPr>
          <w:rFonts w:ascii="Times New Roman" w:hAnsi="Times New Roman" w:cs="Times New Roman"/>
          <w:sz w:val="26"/>
          <w:szCs w:val="26"/>
        </w:rPr>
        <w:t>4</w:t>
      </w:r>
      <w:r w:rsidRPr="00D40603">
        <w:rPr>
          <w:rFonts w:ascii="Times New Roman" w:hAnsi="Times New Roman" w:cs="Times New Roman"/>
          <w:sz w:val="26"/>
          <w:szCs w:val="26"/>
        </w:rPr>
        <w:t xml:space="preserve">. </w:t>
      </w:r>
      <w:r>
        <w:rPr>
          <w:rFonts w:ascii="Times New Roman" w:hAnsi="Times New Roman" w:cs="Times New Roman"/>
          <w:sz w:val="26"/>
          <w:szCs w:val="26"/>
        </w:rPr>
        <w:t>Периодичность формирования регистров бухгалтерского учета.</w:t>
      </w:r>
    </w:p>
    <w:p w14:paraId="3C97F38C" w14:textId="4D7171A7" w:rsidR="002E1AB0" w:rsidRPr="00D40603" w:rsidRDefault="002E1AB0" w:rsidP="002E1AB0">
      <w:pPr>
        <w:ind w:firstLine="709"/>
        <w:jc w:val="both"/>
        <w:rPr>
          <w:rFonts w:ascii="Times New Roman" w:hAnsi="Times New Roman" w:cs="Times New Roman"/>
          <w:sz w:val="26"/>
          <w:szCs w:val="26"/>
        </w:rPr>
      </w:pPr>
      <w:r w:rsidRPr="00D40603">
        <w:rPr>
          <w:rFonts w:ascii="Times New Roman" w:hAnsi="Times New Roman" w:cs="Times New Roman"/>
          <w:sz w:val="26"/>
          <w:szCs w:val="26"/>
        </w:rPr>
        <w:t>ПРИЛОЖЕНИЕ № 1</w:t>
      </w:r>
      <w:r>
        <w:rPr>
          <w:rFonts w:ascii="Times New Roman" w:hAnsi="Times New Roman" w:cs="Times New Roman"/>
          <w:sz w:val="26"/>
          <w:szCs w:val="26"/>
        </w:rPr>
        <w:t>5</w:t>
      </w:r>
      <w:r w:rsidRPr="00D40603">
        <w:rPr>
          <w:rFonts w:ascii="Times New Roman" w:hAnsi="Times New Roman" w:cs="Times New Roman"/>
          <w:sz w:val="26"/>
          <w:szCs w:val="26"/>
        </w:rPr>
        <w:t xml:space="preserve">. </w:t>
      </w:r>
      <w:r>
        <w:rPr>
          <w:rFonts w:ascii="Times New Roman" w:hAnsi="Times New Roman" w:cs="Times New Roman"/>
          <w:sz w:val="26"/>
          <w:szCs w:val="26"/>
        </w:rPr>
        <w:t>Положение о внутреннем финансовом контроле.</w:t>
      </w:r>
    </w:p>
    <w:p w14:paraId="584EBCFC" w14:textId="77777777" w:rsidR="002E1AB0" w:rsidRPr="00D40603" w:rsidRDefault="002E1AB0" w:rsidP="00A36590">
      <w:pPr>
        <w:ind w:firstLine="709"/>
        <w:jc w:val="both"/>
        <w:rPr>
          <w:rFonts w:ascii="Times New Roman" w:hAnsi="Times New Roman" w:cs="Times New Roman"/>
          <w:sz w:val="26"/>
          <w:szCs w:val="26"/>
        </w:rPr>
      </w:pPr>
    </w:p>
    <w:p w14:paraId="35D48112" w14:textId="77777777" w:rsidR="00A3588B" w:rsidRDefault="00A3588B" w:rsidP="00D40603"/>
    <w:p w14:paraId="346857A0" w14:textId="77777777" w:rsidR="00A3588B" w:rsidRDefault="00A3588B" w:rsidP="00D40603"/>
    <w:p w14:paraId="21F65591" w14:textId="77777777" w:rsidR="00A3588B" w:rsidRDefault="00A3588B" w:rsidP="00D40603"/>
    <w:p w14:paraId="023D573F" w14:textId="77777777" w:rsidR="00A3588B" w:rsidRDefault="00A3588B" w:rsidP="00D40603"/>
    <w:p w14:paraId="0648CEE0" w14:textId="77777777" w:rsidR="00A3588B" w:rsidRDefault="00A3588B" w:rsidP="00D40603"/>
    <w:p w14:paraId="323529B1" w14:textId="77777777" w:rsidR="00A3588B" w:rsidRDefault="00A3588B" w:rsidP="00D40603"/>
    <w:p w14:paraId="3C8D2C41" w14:textId="77777777" w:rsidR="00A3588B" w:rsidRDefault="00A3588B" w:rsidP="00D40603"/>
    <w:p w14:paraId="0EE796B7" w14:textId="77777777" w:rsidR="00A3588B" w:rsidRDefault="00A3588B" w:rsidP="00D40603"/>
    <w:p w14:paraId="658DA539" w14:textId="77777777" w:rsidR="00A3588B" w:rsidRDefault="00A3588B" w:rsidP="00D40603"/>
    <w:p w14:paraId="06086523" w14:textId="77777777" w:rsidR="00A3588B" w:rsidRDefault="00A3588B" w:rsidP="00D40603"/>
    <w:p w14:paraId="0B1C92A3" w14:textId="77777777" w:rsidR="00A3588B" w:rsidRDefault="00A3588B" w:rsidP="00D40603"/>
    <w:p w14:paraId="62321D0D" w14:textId="77777777" w:rsidR="00A3588B" w:rsidRDefault="00A3588B" w:rsidP="00D40603"/>
    <w:p w14:paraId="37917183" w14:textId="77777777" w:rsidR="00A3588B" w:rsidRDefault="00A3588B" w:rsidP="00D40603"/>
    <w:p w14:paraId="61BC76BE" w14:textId="77777777" w:rsidR="00A3588B" w:rsidRDefault="00A3588B" w:rsidP="00D40603"/>
    <w:p w14:paraId="16245428" w14:textId="77777777" w:rsidR="00A3588B" w:rsidRDefault="00A3588B" w:rsidP="00D40603"/>
    <w:p w14:paraId="0ABD430C" w14:textId="77777777" w:rsidR="00A3588B" w:rsidRDefault="00A3588B" w:rsidP="00D40603"/>
    <w:p w14:paraId="19C1E5E6" w14:textId="77777777" w:rsidR="00A3588B" w:rsidRDefault="00A3588B" w:rsidP="00D40603"/>
    <w:p w14:paraId="3E9D676C" w14:textId="77777777" w:rsidR="00A3588B" w:rsidRDefault="00A3588B" w:rsidP="00D40603"/>
    <w:p w14:paraId="37955CEC" w14:textId="77777777" w:rsidR="00A3588B" w:rsidRDefault="00A3588B" w:rsidP="00D40603"/>
    <w:p w14:paraId="781A9688" w14:textId="77777777" w:rsidR="00A3588B" w:rsidRDefault="00A3588B" w:rsidP="00D40603"/>
    <w:p w14:paraId="2F0DE694" w14:textId="77777777" w:rsidR="00A3588B" w:rsidRDefault="00A3588B" w:rsidP="00D40603"/>
    <w:p w14:paraId="43538951" w14:textId="77777777" w:rsidR="00A3588B" w:rsidRDefault="00A3588B" w:rsidP="00D40603"/>
    <w:p w14:paraId="76C7C230" w14:textId="77777777" w:rsidR="00A3588B" w:rsidRDefault="00A3588B" w:rsidP="00D40603"/>
    <w:p w14:paraId="68719C81" w14:textId="77777777" w:rsidR="00A3588B" w:rsidRDefault="00A3588B" w:rsidP="00D40603"/>
    <w:p w14:paraId="698DDE72" w14:textId="77777777" w:rsidR="00A3588B" w:rsidRDefault="00A3588B" w:rsidP="00D40603"/>
    <w:p w14:paraId="029BB69A" w14:textId="77777777" w:rsidR="00A3588B" w:rsidRDefault="00A3588B" w:rsidP="00D40603"/>
    <w:sectPr w:rsidR="00A3588B" w:rsidSect="00C2140F">
      <w:headerReference w:type="default" r:id="rId74"/>
      <w:footerReference w:type="default" r:id="rId75"/>
      <w:headerReference w:type="first" r:id="rId76"/>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BCDBD" w14:textId="77777777" w:rsidR="00024188" w:rsidRDefault="00024188" w:rsidP="004049DD">
      <w:r>
        <w:separator/>
      </w:r>
    </w:p>
  </w:endnote>
  <w:endnote w:type="continuationSeparator" w:id="0">
    <w:p w14:paraId="31BBE8D7" w14:textId="77777777" w:rsidR="00024188" w:rsidRDefault="00024188" w:rsidP="0040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28099"/>
      <w:docPartObj>
        <w:docPartGallery w:val="Page Numbers (Bottom of Page)"/>
        <w:docPartUnique/>
      </w:docPartObj>
    </w:sdtPr>
    <w:sdtEndPr/>
    <w:sdtContent>
      <w:p w14:paraId="4AEF33BA" w14:textId="77777777" w:rsidR="001F56B5" w:rsidRDefault="001F56B5">
        <w:pPr>
          <w:pStyle w:val="a8"/>
          <w:jc w:val="right"/>
        </w:pPr>
        <w:r>
          <w:fldChar w:fldCharType="begin"/>
        </w:r>
        <w:r>
          <w:instrText>PAGE   \* MERGEFORMAT</w:instrText>
        </w:r>
        <w:r>
          <w:fldChar w:fldCharType="separate"/>
        </w:r>
        <w:r w:rsidR="00DB64D8">
          <w:rPr>
            <w:noProof/>
          </w:rPr>
          <w:t>63</w:t>
        </w:r>
        <w:r>
          <w:fldChar w:fldCharType="end"/>
        </w:r>
      </w:p>
    </w:sdtContent>
  </w:sdt>
  <w:p w14:paraId="55A03F6F" w14:textId="77777777" w:rsidR="001F56B5" w:rsidRDefault="001F56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7E3B" w14:textId="77777777" w:rsidR="00024188" w:rsidRDefault="00024188" w:rsidP="004049DD">
      <w:r>
        <w:separator/>
      </w:r>
    </w:p>
  </w:footnote>
  <w:footnote w:type="continuationSeparator" w:id="0">
    <w:p w14:paraId="4107EB86" w14:textId="77777777" w:rsidR="00024188" w:rsidRDefault="00024188" w:rsidP="0040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4AC65" w14:textId="77777777" w:rsidR="001F56B5" w:rsidRDefault="001F56B5">
    <w:pPr>
      <w:pStyle w:val="a6"/>
    </w:pPr>
  </w:p>
  <w:p w14:paraId="5AC64C9F" w14:textId="77777777" w:rsidR="001F56B5" w:rsidRDefault="001F56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843BC" w14:textId="77777777" w:rsidR="001F56B5" w:rsidRDefault="001F56B5">
    <w:pPr>
      <w:pStyle w:val="a6"/>
    </w:pPr>
  </w:p>
  <w:p w14:paraId="0C4B7305" w14:textId="77777777" w:rsidR="001F56B5" w:rsidRDefault="001F56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FDA8358"/>
    <w:lvl w:ilvl="0">
      <w:start w:val="1"/>
      <w:numFmt w:val="bullet"/>
      <w:lvlText w:val=""/>
      <w:lvlJc w:val="left"/>
      <w:pPr>
        <w:ind w:left="1429" w:hanging="360"/>
      </w:pPr>
      <w:rPr>
        <w:rFonts w:ascii="Symbol" w:hAnsi="Symbol" w:hint="default"/>
      </w:rPr>
    </w:lvl>
  </w:abstractNum>
  <w:abstractNum w:abstractNumId="1" w15:restartNumberingAfterBreak="0">
    <w:nsid w:val="035E5AF1"/>
    <w:multiLevelType w:val="hybridMultilevel"/>
    <w:tmpl w:val="55A875D2"/>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51BED"/>
    <w:multiLevelType w:val="hybridMultilevel"/>
    <w:tmpl w:val="13C60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158A8"/>
    <w:multiLevelType w:val="hybridMultilevel"/>
    <w:tmpl w:val="016CC8C0"/>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56A8D"/>
    <w:multiLevelType w:val="hybridMultilevel"/>
    <w:tmpl w:val="E6BAF29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16304"/>
    <w:multiLevelType w:val="multilevel"/>
    <w:tmpl w:val="0419001D"/>
    <w:numStyleLink w:val="17"/>
  </w:abstractNum>
  <w:abstractNum w:abstractNumId="6" w15:restartNumberingAfterBreak="0">
    <w:nsid w:val="0A173AF0"/>
    <w:multiLevelType w:val="hybridMultilevel"/>
    <w:tmpl w:val="AC6A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2E6235"/>
    <w:multiLevelType w:val="multilevel"/>
    <w:tmpl w:val="AC5CB6DE"/>
    <w:lvl w:ilvl="0">
      <w:start w:val="2"/>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0E1E51C6"/>
    <w:multiLevelType w:val="multilevel"/>
    <w:tmpl w:val="0419001D"/>
    <w:styleLink w:val="17"/>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14F319D"/>
    <w:multiLevelType w:val="hybridMultilevel"/>
    <w:tmpl w:val="4022EAB8"/>
    <w:lvl w:ilvl="0" w:tplc="00000005">
      <w:start w:val="1"/>
      <w:numFmt w:val="bullet"/>
      <w:pStyle w:val="a"/>
      <w:lvlText w:val="−"/>
      <w:lvlJc w:val="left"/>
      <w:pPr>
        <w:ind w:left="928"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30560C5"/>
    <w:multiLevelType w:val="hybridMultilevel"/>
    <w:tmpl w:val="57E673F2"/>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475817"/>
    <w:multiLevelType w:val="hybridMultilevel"/>
    <w:tmpl w:val="6252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EC19A0"/>
    <w:multiLevelType w:val="hybridMultilevel"/>
    <w:tmpl w:val="A99A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B37D8"/>
    <w:multiLevelType w:val="hybridMultilevel"/>
    <w:tmpl w:val="2B4A0D8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F4B1D"/>
    <w:multiLevelType w:val="multilevel"/>
    <w:tmpl w:val="0419001D"/>
    <w:numStyleLink w:val="15"/>
  </w:abstractNum>
  <w:abstractNum w:abstractNumId="15" w15:restartNumberingAfterBreak="0">
    <w:nsid w:val="345D040E"/>
    <w:multiLevelType w:val="multilevel"/>
    <w:tmpl w:val="0419001D"/>
    <w:styleLink w:val="1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D826678"/>
    <w:multiLevelType w:val="hybridMultilevel"/>
    <w:tmpl w:val="8C089780"/>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8384F"/>
    <w:multiLevelType w:val="multilevel"/>
    <w:tmpl w:val="0419001D"/>
    <w:styleLink w:val="1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8C5B27"/>
    <w:multiLevelType w:val="hybridMultilevel"/>
    <w:tmpl w:val="62CA3E10"/>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34F41"/>
    <w:multiLevelType w:val="hybridMultilevel"/>
    <w:tmpl w:val="1BC8414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431B2B"/>
    <w:multiLevelType w:val="multilevel"/>
    <w:tmpl w:val="AA9224A8"/>
    <w:lvl w:ilvl="0">
      <w:start w:val="4"/>
      <w:numFmt w:val="decimal"/>
      <w:lvlText w:val="%1."/>
      <w:lvlJc w:val="left"/>
      <w:pPr>
        <w:ind w:left="540" w:hanging="540"/>
      </w:pPr>
      <w:rPr>
        <w:rFonts w:hint="default"/>
      </w:rPr>
    </w:lvl>
    <w:lvl w:ilvl="1">
      <w:start w:val="1"/>
      <w:numFmt w:val="decimal"/>
      <w:pStyle w:val="312"/>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0B74E9"/>
    <w:multiLevelType w:val="hybridMultilevel"/>
    <w:tmpl w:val="CEE49E3C"/>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1E455D"/>
    <w:multiLevelType w:val="multilevel"/>
    <w:tmpl w:val="582C081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8614DE7"/>
    <w:multiLevelType w:val="multilevel"/>
    <w:tmpl w:val="0419001D"/>
    <w:numStyleLink w:val="15"/>
  </w:abstractNum>
  <w:abstractNum w:abstractNumId="24" w15:restartNumberingAfterBreak="0">
    <w:nsid w:val="5A287F5C"/>
    <w:multiLevelType w:val="multilevel"/>
    <w:tmpl w:val="0419001D"/>
    <w:numStyleLink w:val="17"/>
  </w:abstractNum>
  <w:abstractNum w:abstractNumId="25" w15:restartNumberingAfterBreak="0">
    <w:nsid w:val="5F242D1F"/>
    <w:multiLevelType w:val="multilevel"/>
    <w:tmpl w:val="75B885B2"/>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F85948"/>
    <w:multiLevelType w:val="hybridMultilevel"/>
    <w:tmpl w:val="8A86C840"/>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C37F1"/>
    <w:multiLevelType w:val="hybridMultilevel"/>
    <w:tmpl w:val="CA687990"/>
    <w:lvl w:ilvl="0" w:tplc="52FA92EA">
      <w:start w:val="1"/>
      <w:numFmt w:val="bullet"/>
      <w:lvlText w:val="−"/>
      <w:lvlJc w:val="left"/>
      <w:pPr>
        <w:ind w:left="3196" w:hanging="360"/>
      </w:pPr>
      <w:rPr>
        <w:rFonts w:ascii="Calibri" w:hAnsi="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24408C1"/>
    <w:multiLevelType w:val="hybridMultilevel"/>
    <w:tmpl w:val="A48AF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8B13FE"/>
    <w:multiLevelType w:val="multilevel"/>
    <w:tmpl w:val="0419001D"/>
    <w:numStyleLink w:val="17"/>
  </w:abstractNum>
  <w:abstractNum w:abstractNumId="30" w15:restartNumberingAfterBreak="0">
    <w:nsid w:val="6B8179E5"/>
    <w:multiLevelType w:val="hybridMultilevel"/>
    <w:tmpl w:val="3320B512"/>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25668"/>
    <w:multiLevelType w:val="multilevel"/>
    <w:tmpl w:val="15106F84"/>
    <w:lvl w:ilvl="0">
      <w:start w:val="1"/>
      <w:numFmt w:val="decimal"/>
      <w:lvlText w:val="%1."/>
      <w:lvlJc w:val="left"/>
      <w:pPr>
        <w:ind w:left="585" w:hanging="58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88422DD"/>
    <w:multiLevelType w:val="multilevel"/>
    <w:tmpl w:val="0419001D"/>
    <w:numStyleLink w:val="17"/>
  </w:abstractNum>
  <w:abstractNum w:abstractNumId="33" w15:restartNumberingAfterBreak="0">
    <w:nsid w:val="7F715682"/>
    <w:multiLevelType w:val="multilevel"/>
    <w:tmpl w:val="0419001D"/>
    <w:numStyleLink w:val="15"/>
  </w:abstractNum>
  <w:abstractNum w:abstractNumId="34" w15:restartNumberingAfterBreak="0">
    <w:nsid w:val="7FDE2DD2"/>
    <w:multiLevelType w:val="multilevel"/>
    <w:tmpl w:val="0419001D"/>
    <w:numStyleLink w:val="16"/>
  </w:abstractNum>
  <w:num w:numId="1">
    <w:abstractNumId w:val="9"/>
  </w:num>
  <w:num w:numId="2">
    <w:abstractNumId w:val="22"/>
  </w:num>
  <w:num w:numId="3">
    <w:abstractNumId w:val="28"/>
  </w:num>
  <w:num w:numId="4">
    <w:abstractNumId w:val="6"/>
  </w:num>
  <w:num w:numId="5">
    <w:abstractNumId w:val="27"/>
  </w:num>
  <w:num w:numId="6">
    <w:abstractNumId w:val="19"/>
  </w:num>
  <w:num w:numId="7">
    <w:abstractNumId w:val="17"/>
  </w:num>
  <w:num w:numId="8">
    <w:abstractNumId w:val="4"/>
  </w:num>
  <w:num w:numId="9">
    <w:abstractNumId w:val="20"/>
  </w:num>
  <w:num w:numId="10">
    <w:abstractNumId w:val="12"/>
  </w:num>
  <w:num w:numId="11">
    <w:abstractNumId w:val="11"/>
  </w:num>
  <w:num w:numId="12">
    <w:abstractNumId w:val="2"/>
  </w:num>
  <w:num w:numId="13">
    <w:abstractNumId w:val="3"/>
  </w:num>
  <w:num w:numId="14">
    <w:abstractNumId w:val="13"/>
  </w:num>
  <w:num w:numId="15">
    <w:abstractNumId w:val="1"/>
  </w:num>
  <w:num w:numId="16">
    <w:abstractNumId w:val="21"/>
  </w:num>
  <w:num w:numId="17">
    <w:abstractNumId w:val="16"/>
  </w:num>
  <w:num w:numId="18">
    <w:abstractNumId w:val="18"/>
  </w:num>
  <w:num w:numId="19">
    <w:abstractNumId w:val="26"/>
  </w:num>
  <w:num w:numId="20">
    <w:abstractNumId w:val="30"/>
  </w:num>
  <w:num w:numId="21">
    <w:abstractNumId w:val="10"/>
  </w:num>
  <w:num w:numId="22">
    <w:abstractNumId w:val="31"/>
  </w:num>
  <w:num w:numId="23">
    <w:abstractNumId w:val="7"/>
  </w:num>
  <w:num w:numId="24">
    <w:abstractNumId w:val="8"/>
  </w:num>
  <w:num w:numId="25">
    <w:abstractNumId w:val="5"/>
  </w:num>
  <w:num w:numId="26">
    <w:abstractNumId w:val="24"/>
  </w:num>
  <w:num w:numId="27">
    <w:abstractNumId w:val="29"/>
  </w:num>
  <w:num w:numId="28">
    <w:abstractNumId w:val="32"/>
  </w:num>
  <w:num w:numId="29">
    <w:abstractNumId w:val="20"/>
    <w:lvlOverride w:ilvl="0">
      <w:startOverride w:val="5"/>
    </w:lvlOverride>
  </w:num>
  <w:num w:numId="30">
    <w:abstractNumId w:val="23"/>
  </w:num>
  <w:num w:numId="31">
    <w:abstractNumId w:val="33"/>
  </w:num>
  <w:num w:numId="32">
    <w:abstractNumId w:val="25"/>
  </w:num>
  <w:num w:numId="33">
    <w:abstractNumId w:val="0"/>
  </w:num>
  <w:num w:numId="34">
    <w:abstractNumId w:val="14"/>
  </w:num>
  <w:num w:numId="35">
    <w:abstractNumId w:val="1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6A"/>
    <w:rsid w:val="000055D2"/>
    <w:rsid w:val="00023B0D"/>
    <w:rsid w:val="00024188"/>
    <w:rsid w:val="00042D14"/>
    <w:rsid w:val="000475BB"/>
    <w:rsid w:val="000522BD"/>
    <w:rsid w:val="000930FB"/>
    <w:rsid w:val="000A72E1"/>
    <w:rsid w:val="000C2518"/>
    <w:rsid w:val="000F5A1E"/>
    <w:rsid w:val="00110266"/>
    <w:rsid w:val="00114E45"/>
    <w:rsid w:val="001368FF"/>
    <w:rsid w:val="001416C9"/>
    <w:rsid w:val="001F56B5"/>
    <w:rsid w:val="001F776F"/>
    <w:rsid w:val="00235DAC"/>
    <w:rsid w:val="002459DF"/>
    <w:rsid w:val="00260155"/>
    <w:rsid w:val="002B0106"/>
    <w:rsid w:val="002B17AA"/>
    <w:rsid w:val="002C6A58"/>
    <w:rsid w:val="002D4C80"/>
    <w:rsid w:val="002E1AB0"/>
    <w:rsid w:val="002E6E52"/>
    <w:rsid w:val="002F2896"/>
    <w:rsid w:val="003255DA"/>
    <w:rsid w:val="0033345E"/>
    <w:rsid w:val="00387686"/>
    <w:rsid w:val="00390881"/>
    <w:rsid w:val="003A7833"/>
    <w:rsid w:val="003B7A0A"/>
    <w:rsid w:val="003C7720"/>
    <w:rsid w:val="003E0384"/>
    <w:rsid w:val="004044EE"/>
    <w:rsid w:val="004049DD"/>
    <w:rsid w:val="004116AE"/>
    <w:rsid w:val="0041597A"/>
    <w:rsid w:val="00421AA6"/>
    <w:rsid w:val="00453076"/>
    <w:rsid w:val="004725BA"/>
    <w:rsid w:val="004801F2"/>
    <w:rsid w:val="00480E84"/>
    <w:rsid w:val="004A3273"/>
    <w:rsid w:val="004B5A6F"/>
    <w:rsid w:val="004E0EA6"/>
    <w:rsid w:val="004F0151"/>
    <w:rsid w:val="00503ED1"/>
    <w:rsid w:val="005179C9"/>
    <w:rsid w:val="00547CD2"/>
    <w:rsid w:val="00550C01"/>
    <w:rsid w:val="0055618B"/>
    <w:rsid w:val="005939D2"/>
    <w:rsid w:val="005B326A"/>
    <w:rsid w:val="005B5CFB"/>
    <w:rsid w:val="005C6967"/>
    <w:rsid w:val="005E0A45"/>
    <w:rsid w:val="005E41BE"/>
    <w:rsid w:val="005E79AE"/>
    <w:rsid w:val="005F638A"/>
    <w:rsid w:val="00600ADF"/>
    <w:rsid w:val="00611CF4"/>
    <w:rsid w:val="006208C2"/>
    <w:rsid w:val="00624799"/>
    <w:rsid w:val="00626012"/>
    <w:rsid w:val="00635BF6"/>
    <w:rsid w:val="006424F6"/>
    <w:rsid w:val="00655209"/>
    <w:rsid w:val="00664E4A"/>
    <w:rsid w:val="00672F24"/>
    <w:rsid w:val="00677CBA"/>
    <w:rsid w:val="0068203E"/>
    <w:rsid w:val="006907D7"/>
    <w:rsid w:val="00692AB8"/>
    <w:rsid w:val="006A1445"/>
    <w:rsid w:val="00720628"/>
    <w:rsid w:val="00757950"/>
    <w:rsid w:val="0076681D"/>
    <w:rsid w:val="00773793"/>
    <w:rsid w:val="00783EA1"/>
    <w:rsid w:val="00792ABF"/>
    <w:rsid w:val="00793137"/>
    <w:rsid w:val="007951DD"/>
    <w:rsid w:val="007D5EC5"/>
    <w:rsid w:val="00826776"/>
    <w:rsid w:val="0083406B"/>
    <w:rsid w:val="00843DD3"/>
    <w:rsid w:val="008A6805"/>
    <w:rsid w:val="008D3BEE"/>
    <w:rsid w:val="008E0A00"/>
    <w:rsid w:val="008E19DC"/>
    <w:rsid w:val="008E63C1"/>
    <w:rsid w:val="008F291E"/>
    <w:rsid w:val="009314E8"/>
    <w:rsid w:val="009317FC"/>
    <w:rsid w:val="00964577"/>
    <w:rsid w:val="00966E13"/>
    <w:rsid w:val="00997BF2"/>
    <w:rsid w:val="009A5B60"/>
    <w:rsid w:val="009B1F0D"/>
    <w:rsid w:val="009C1111"/>
    <w:rsid w:val="009D50C6"/>
    <w:rsid w:val="009D6110"/>
    <w:rsid w:val="009E734A"/>
    <w:rsid w:val="00A04EC7"/>
    <w:rsid w:val="00A068CB"/>
    <w:rsid w:val="00A25490"/>
    <w:rsid w:val="00A3588B"/>
    <w:rsid w:val="00A36590"/>
    <w:rsid w:val="00A5775D"/>
    <w:rsid w:val="00A6320A"/>
    <w:rsid w:val="00A74E18"/>
    <w:rsid w:val="00A8443E"/>
    <w:rsid w:val="00AB2552"/>
    <w:rsid w:val="00AE5BCC"/>
    <w:rsid w:val="00B0547F"/>
    <w:rsid w:val="00B06DF8"/>
    <w:rsid w:val="00B6145D"/>
    <w:rsid w:val="00BB2795"/>
    <w:rsid w:val="00BB5CFF"/>
    <w:rsid w:val="00BD3352"/>
    <w:rsid w:val="00BD7235"/>
    <w:rsid w:val="00BE0DBC"/>
    <w:rsid w:val="00BE538B"/>
    <w:rsid w:val="00BF4D06"/>
    <w:rsid w:val="00C07720"/>
    <w:rsid w:val="00C1433C"/>
    <w:rsid w:val="00C2140F"/>
    <w:rsid w:val="00C25F59"/>
    <w:rsid w:val="00C72786"/>
    <w:rsid w:val="00CE1BBC"/>
    <w:rsid w:val="00CE263D"/>
    <w:rsid w:val="00CE4AC4"/>
    <w:rsid w:val="00D03445"/>
    <w:rsid w:val="00D11162"/>
    <w:rsid w:val="00D37406"/>
    <w:rsid w:val="00D40603"/>
    <w:rsid w:val="00D41356"/>
    <w:rsid w:val="00D45BEA"/>
    <w:rsid w:val="00D803B2"/>
    <w:rsid w:val="00D93A0F"/>
    <w:rsid w:val="00D9409D"/>
    <w:rsid w:val="00DA2509"/>
    <w:rsid w:val="00DA6A1C"/>
    <w:rsid w:val="00DB124E"/>
    <w:rsid w:val="00DB64D8"/>
    <w:rsid w:val="00DB7394"/>
    <w:rsid w:val="00DD07AF"/>
    <w:rsid w:val="00E0551F"/>
    <w:rsid w:val="00E155D9"/>
    <w:rsid w:val="00E77ACD"/>
    <w:rsid w:val="00E91305"/>
    <w:rsid w:val="00EB1C51"/>
    <w:rsid w:val="00EC5195"/>
    <w:rsid w:val="00EE7731"/>
    <w:rsid w:val="00EF7B54"/>
    <w:rsid w:val="00F03972"/>
    <w:rsid w:val="00F204D8"/>
    <w:rsid w:val="00F25580"/>
    <w:rsid w:val="00F45A95"/>
    <w:rsid w:val="00F77A56"/>
    <w:rsid w:val="00FB7051"/>
    <w:rsid w:val="00FD084F"/>
    <w:rsid w:val="00FD7BE5"/>
    <w:rsid w:val="00FF0942"/>
    <w:rsid w:val="00FF24F9"/>
    <w:rsid w:val="00FF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1506"/>
  <w15:docId w15:val="{78D2EEAD-BC1A-4810-ACB1-6575D638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826776"/>
    <w:pPr>
      <w:keepNext/>
      <w:keepLines/>
      <w:spacing w:before="360" w:after="240"/>
      <w:jc w:val="center"/>
      <w:outlineLvl w:val="0"/>
    </w:pPr>
    <w:rPr>
      <w:rFonts w:ascii="Times New Roman" w:eastAsia="Times New Roman" w:hAnsi="Times New Roman" w:cs="Times New Roman"/>
      <w:b/>
      <w:kern w:val="28"/>
      <w:sz w:val="28"/>
      <w:szCs w:val="20"/>
    </w:rPr>
  </w:style>
  <w:style w:type="paragraph" w:styleId="3">
    <w:name w:val="heading 3"/>
    <w:basedOn w:val="a0"/>
    <w:next w:val="a0"/>
    <w:link w:val="30"/>
    <w:uiPriority w:val="9"/>
    <w:semiHidden/>
    <w:unhideWhenUsed/>
    <w:qFormat/>
    <w:rsid w:val="008267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E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77A56"/>
    <w:pPr>
      <w:ind w:left="720"/>
      <w:contextualSpacing/>
    </w:pPr>
  </w:style>
  <w:style w:type="paragraph" w:customStyle="1" w:styleId="11">
    <w:name w:val="Дефис 1"/>
    <w:basedOn w:val="a"/>
    <w:link w:val="12"/>
    <w:rsid w:val="003E0384"/>
    <w:pPr>
      <w:numPr>
        <w:numId w:val="0"/>
      </w:numPr>
      <w:spacing w:line="360" w:lineRule="auto"/>
      <w:contextualSpacing w:val="0"/>
      <w:jc w:val="both"/>
    </w:pPr>
    <w:rPr>
      <w:rFonts w:ascii="Times New Roman" w:eastAsia="Times New Roman" w:hAnsi="Times New Roman" w:cs="Times New Roman"/>
      <w:sz w:val="24"/>
      <w:szCs w:val="24"/>
      <w:lang w:val="x-none" w:eastAsia="x-none"/>
    </w:rPr>
  </w:style>
  <w:style w:type="character" w:customStyle="1" w:styleId="12">
    <w:name w:val="Дефис 1 Знак"/>
    <w:link w:val="11"/>
    <w:locked/>
    <w:rsid w:val="003E0384"/>
    <w:rPr>
      <w:rFonts w:ascii="Times New Roman" w:eastAsia="Times New Roman" w:hAnsi="Times New Roman" w:cs="Times New Roman"/>
      <w:sz w:val="24"/>
      <w:szCs w:val="24"/>
      <w:lang w:val="x-none" w:eastAsia="x-none"/>
    </w:rPr>
  </w:style>
  <w:style w:type="paragraph" w:styleId="a">
    <w:name w:val="List Bullet"/>
    <w:basedOn w:val="a0"/>
    <w:uiPriority w:val="99"/>
    <w:semiHidden/>
    <w:unhideWhenUsed/>
    <w:rsid w:val="003E0384"/>
    <w:pPr>
      <w:numPr>
        <w:numId w:val="1"/>
      </w:numPr>
      <w:contextualSpacing/>
    </w:pPr>
  </w:style>
  <w:style w:type="paragraph" w:styleId="a6">
    <w:name w:val="header"/>
    <w:basedOn w:val="a0"/>
    <w:link w:val="a7"/>
    <w:uiPriority w:val="99"/>
    <w:unhideWhenUsed/>
    <w:rsid w:val="004049DD"/>
    <w:pPr>
      <w:tabs>
        <w:tab w:val="center" w:pos="4677"/>
        <w:tab w:val="right" w:pos="9355"/>
      </w:tabs>
    </w:pPr>
  </w:style>
  <w:style w:type="character" w:customStyle="1" w:styleId="a7">
    <w:name w:val="Верхний колонтитул Знак"/>
    <w:basedOn w:val="a1"/>
    <w:link w:val="a6"/>
    <w:uiPriority w:val="99"/>
    <w:rsid w:val="004049DD"/>
  </w:style>
  <w:style w:type="paragraph" w:styleId="a8">
    <w:name w:val="footer"/>
    <w:basedOn w:val="a0"/>
    <w:link w:val="a9"/>
    <w:uiPriority w:val="99"/>
    <w:unhideWhenUsed/>
    <w:rsid w:val="004049DD"/>
    <w:pPr>
      <w:tabs>
        <w:tab w:val="center" w:pos="4677"/>
        <w:tab w:val="right" w:pos="9355"/>
      </w:tabs>
    </w:pPr>
  </w:style>
  <w:style w:type="character" w:customStyle="1" w:styleId="a9">
    <w:name w:val="Нижний колонтитул Знак"/>
    <w:basedOn w:val="a1"/>
    <w:link w:val="a8"/>
    <w:uiPriority w:val="99"/>
    <w:rsid w:val="004049DD"/>
  </w:style>
  <w:style w:type="character" w:styleId="aa">
    <w:name w:val="Hyperlink"/>
    <w:basedOn w:val="a1"/>
    <w:uiPriority w:val="99"/>
    <w:unhideWhenUsed/>
    <w:rsid w:val="00C2140F"/>
    <w:rPr>
      <w:color w:val="0563C1" w:themeColor="hyperlink"/>
      <w:u w:val="single"/>
    </w:rPr>
  </w:style>
  <w:style w:type="character" w:customStyle="1" w:styleId="2">
    <w:name w:val="Основной текст (2)_"/>
    <w:link w:val="20"/>
    <w:uiPriority w:val="99"/>
    <w:locked/>
    <w:rsid w:val="00997BF2"/>
    <w:rPr>
      <w:rFonts w:ascii="Times New Roman" w:hAnsi="Times New Roman" w:cs="Times New Roman"/>
      <w:sz w:val="44"/>
      <w:szCs w:val="44"/>
      <w:shd w:val="clear" w:color="auto" w:fill="FFFFFF"/>
    </w:rPr>
  </w:style>
  <w:style w:type="paragraph" w:customStyle="1" w:styleId="20">
    <w:name w:val="Основной текст (2)"/>
    <w:basedOn w:val="a0"/>
    <w:link w:val="2"/>
    <w:uiPriority w:val="99"/>
    <w:rsid w:val="00997BF2"/>
    <w:pPr>
      <w:widowControl w:val="0"/>
      <w:shd w:val="clear" w:color="auto" w:fill="FFFFFF"/>
      <w:spacing w:line="1005" w:lineRule="exact"/>
      <w:jc w:val="center"/>
    </w:pPr>
    <w:rPr>
      <w:rFonts w:ascii="Times New Roman" w:hAnsi="Times New Roman" w:cs="Times New Roman"/>
      <w:sz w:val="44"/>
      <w:szCs w:val="44"/>
    </w:rPr>
  </w:style>
  <w:style w:type="paragraph" w:customStyle="1" w:styleId="21">
    <w:name w:val="Стиль2"/>
    <w:basedOn w:val="a0"/>
    <w:link w:val="22"/>
    <w:uiPriority w:val="99"/>
    <w:rsid w:val="00997BF2"/>
    <w:pPr>
      <w:autoSpaceDE w:val="0"/>
      <w:autoSpaceDN w:val="0"/>
      <w:adjustRightInd w:val="0"/>
      <w:spacing w:line="276" w:lineRule="auto"/>
      <w:ind w:firstLine="540"/>
      <w:jc w:val="both"/>
    </w:pPr>
    <w:rPr>
      <w:rFonts w:ascii="Cambria" w:eastAsia="Calibri" w:hAnsi="Cambria" w:cs="Times New Roman"/>
      <w:sz w:val="24"/>
      <w:szCs w:val="20"/>
    </w:rPr>
  </w:style>
  <w:style w:type="character" w:customStyle="1" w:styleId="22">
    <w:name w:val="Стиль2 Знак"/>
    <w:link w:val="21"/>
    <w:uiPriority w:val="99"/>
    <w:locked/>
    <w:rsid w:val="00997BF2"/>
    <w:rPr>
      <w:rFonts w:ascii="Cambria" w:eastAsia="Calibri" w:hAnsi="Cambria" w:cs="Times New Roman"/>
      <w:sz w:val="24"/>
      <w:szCs w:val="20"/>
    </w:rPr>
  </w:style>
  <w:style w:type="numbering" w:customStyle="1" w:styleId="15">
    <w:name w:val="Стиль15"/>
    <w:rsid w:val="00997BF2"/>
    <w:pPr>
      <w:numPr>
        <w:numId w:val="7"/>
      </w:numPr>
    </w:pPr>
  </w:style>
  <w:style w:type="paragraph" w:customStyle="1" w:styleId="ConsPlusNormal">
    <w:name w:val="ConsPlusNormal"/>
    <w:rsid w:val="00114E45"/>
    <w:pPr>
      <w:widowControl w:val="0"/>
      <w:autoSpaceDE w:val="0"/>
      <w:autoSpaceDN w:val="0"/>
    </w:pPr>
    <w:rPr>
      <w:rFonts w:ascii="Calibri" w:eastAsia="Times New Roman" w:hAnsi="Calibri" w:cs="Calibri"/>
      <w:szCs w:val="20"/>
    </w:rPr>
  </w:style>
  <w:style w:type="character" w:customStyle="1" w:styleId="10">
    <w:name w:val="Заголовок 1 Знак"/>
    <w:basedOn w:val="a1"/>
    <w:link w:val="1"/>
    <w:rsid w:val="00826776"/>
    <w:rPr>
      <w:rFonts w:ascii="Times New Roman" w:eastAsia="Times New Roman" w:hAnsi="Times New Roman" w:cs="Times New Roman"/>
      <w:b/>
      <w:kern w:val="28"/>
      <w:sz w:val="28"/>
      <w:szCs w:val="20"/>
    </w:rPr>
  </w:style>
  <w:style w:type="paragraph" w:customStyle="1" w:styleId="312">
    <w:name w:val="Стиль Заголовок 3 + 12 пт"/>
    <w:basedOn w:val="3"/>
    <w:link w:val="3120"/>
    <w:autoRedefine/>
    <w:rsid w:val="00EC5195"/>
    <w:pPr>
      <w:numPr>
        <w:ilvl w:val="1"/>
        <w:numId w:val="9"/>
      </w:numPr>
      <w:tabs>
        <w:tab w:val="left" w:pos="0"/>
      </w:tabs>
      <w:spacing w:before="0"/>
      <w:ind w:firstLine="27"/>
      <w:jc w:val="both"/>
    </w:pPr>
    <w:rPr>
      <w:rFonts w:ascii="Times New Roman" w:eastAsia="Times New Roman" w:hAnsi="Times New Roman" w:cs="Times New Roman"/>
      <w:b/>
      <w:bCs/>
      <w:i/>
      <w:color w:val="auto"/>
      <w:sz w:val="27"/>
      <w:szCs w:val="27"/>
      <w:u w:val="single"/>
      <w:lang w:val="x-none"/>
    </w:rPr>
  </w:style>
  <w:style w:type="character" w:customStyle="1" w:styleId="3120">
    <w:name w:val="Стиль Заголовок 3 + 12 пт Знак"/>
    <w:link w:val="312"/>
    <w:rsid w:val="00EC5195"/>
    <w:rPr>
      <w:rFonts w:ascii="Times New Roman" w:eastAsia="Times New Roman" w:hAnsi="Times New Roman" w:cs="Times New Roman"/>
      <w:b/>
      <w:bCs/>
      <w:i/>
      <w:sz w:val="27"/>
      <w:szCs w:val="27"/>
      <w:u w:val="single"/>
      <w:lang w:val="x-none"/>
    </w:rPr>
  </w:style>
  <w:style w:type="paragraph" w:customStyle="1" w:styleId="23">
    <w:name w:val="Дефис 2"/>
    <w:basedOn w:val="11"/>
    <w:rsid w:val="00826776"/>
  </w:style>
  <w:style w:type="character" w:customStyle="1" w:styleId="30">
    <w:name w:val="Заголовок 3 Знак"/>
    <w:basedOn w:val="a1"/>
    <w:link w:val="3"/>
    <w:uiPriority w:val="9"/>
    <w:semiHidden/>
    <w:rsid w:val="00826776"/>
    <w:rPr>
      <w:rFonts w:asciiTheme="majorHAnsi" w:eastAsiaTheme="majorEastAsia" w:hAnsiTheme="majorHAnsi" w:cstheme="majorBidi"/>
      <w:color w:val="1F4D78" w:themeColor="accent1" w:themeShade="7F"/>
      <w:sz w:val="24"/>
      <w:szCs w:val="24"/>
    </w:rPr>
  </w:style>
  <w:style w:type="paragraph" w:styleId="ab">
    <w:name w:val="Balloon Text"/>
    <w:basedOn w:val="a0"/>
    <w:link w:val="ac"/>
    <w:uiPriority w:val="99"/>
    <w:semiHidden/>
    <w:unhideWhenUsed/>
    <w:rsid w:val="00757950"/>
    <w:rPr>
      <w:rFonts w:ascii="Segoe UI" w:hAnsi="Segoe UI" w:cs="Segoe UI"/>
      <w:sz w:val="18"/>
      <w:szCs w:val="18"/>
    </w:rPr>
  </w:style>
  <w:style w:type="character" w:customStyle="1" w:styleId="ac">
    <w:name w:val="Текст выноски Знак"/>
    <w:basedOn w:val="a1"/>
    <w:link w:val="ab"/>
    <w:uiPriority w:val="99"/>
    <w:semiHidden/>
    <w:rsid w:val="00757950"/>
    <w:rPr>
      <w:rFonts w:ascii="Segoe UI" w:hAnsi="Segoe UI" w:cs="Segoe UI"/>
      <w:sz w:val="18"/>
      <w:szCs w:val="18"/>
    </w:rPr>
  </w:style>
  <w:style w:type="paragraph" w:styleId="ad">
    <w:name w:val="Normal (Web)"/>
    <w:basedOn w:val="a0"/>
    <w:uiPriority w:val="99"/>
    <w:rsid w:val="00677CBA"/>
    <w:pPr>
      <w:spacing w:before="100" w:beforeAutospacing="1" w:after="100" w:afterAutospacing="1"/>
    </w:pPr>
    <w:rPr>
      <w:rFonts w:ascii="Times New Roman" w:eastAsia="Times New Roman" w:hAnsi="Times New Roman" w:cs="Times New Roman"/>
    </w:rPr>
  </w:style>
  <w:style w:type="paragraph" w:customStyle="1" w:styleId="13">
    <w:name w:val="Абзац списка1"/>
    <w:basedOn w:val="a0"/>
    <w:uiPriority w:val="99"/>
    <w:rsid w:val="00D93A0F"/>
    <w:pPr>
      <w:spacing w:after="200" w:line="276" w:lineRule="auto"/>
      <w:ind w:left="720"/>
      <w:contextualSpacing/>
    </w:pPr>
    <w:rPr>
      <w:rFonts w:ascii="Calibri" w:eastAsia="Times New Roman" w:hAnsi="Calibri" w:cs="Times New Roman"/>
      <w:lang w:eastAsia="en-US"/>
    </w:rPr>
  </w:style>
  <w:style w:type="paragraph" w:customStyle="1" w:styleId="western">
    <w:name w:val="western"/>
    <w:basedOn w:val="a0"/>
    <w:uiPriority w:val="99"/>
    <w:rsid w:val="00D93A0F"/>
    <w:pPr>
      <w:spacing w:before="100" w:beforeAutospacing="1"/>
    </w:pPr>
    <w:rPr>
      <w:rFonts w:ascii="Times New Roman" w:eastAsia="Calibri" w:hAnsi="Times New Roman" w:cs="Times New Roman"/>
      <w:b/>
      <w:bCs/>
      <w:color w:val="000000"/>
      <w:sz w:val="32"/>
      <w:szCs w:val="32"/>
      <w:u w:val="single"/>
    </w:rPr>
  </w:style>
  <w:style w:type="numbering" w:customStyle="1" w:styleId="17">
    <w:name w:val="Стиль17"/>
    <w:rsid w:val="00D93A0F"/>
    <w:pPr>
      <w:numPr>
        <w:numId w:val="24"/>
      </w:numPr>
    </w:pPr>
  </w:style>
  <w:style w:type="paragraph" w:styleId="ae">
    <w:name w:val="No Spacing"/>
    <w:uiPriority w:val="1"/>
    <w:qFormat/>
    <w:rsid w:val="004116AE"/>
  </w:style>
  <w:style w:type="paragraph" w:styleId="af">
    <w:name w:val="Subtitle"/>
    <w:basedOn w:val="a0"/>
    <w:next w:val="a0"/>
    <w:link w:val="af0"/>
    <w:uiPriority w:val="99"/>
    <w:qFormat/>
    <w:rsid w:val="00964577"/>
    <w:pPr>
      <w:spacing w:after="60"/>
      <w:jc w:val="center"/>
      <w:outlineLvl w:val="1"/>
    </w:pPr>
    <w:rPr>
      <w:rFonts w:ascii="Cambria" w:eastAsia="Calibri" w:hAnsi="Cambria" w:cs="Times New Roman"/>
      <w:b/>
      <w:sz w:val="24"/>
      <w:szCs w:val="20"/>
    </w:rPr>
  </w:style>
  <w:style w:type="character" w:customStyle="1" w:styleId="af0">
    <w:name w:val="Подзаголовок Знак"/>
    <w:basedOn w:val="a1"/>
    <w:link w:val="af"/>
    <w:uiPriority w:val="99"/>
    <w:rsid w:val="00964577"/>
    <w:rPr>
      <w:rFonts w:ascii="Cambria" w:eastAsia="Calibri" w:hAnsi="Cambria" w:cs="Times New Roman"/>
      <w:b/>
      <w:sz w:val="24"/>
      <w:szCs w:val="20"/>
    </w:rPr>
  </w:style>
  <w:style w:type="numbering" w:customStyle="1" w:styleId="16">
    <w:name w:val="Стиль16"/>
    <w:rsid w:val="00692AB8"/>
    <w:pPr>
      <w:numPr>
        <w:numId w:val="35"/>
      </w:numPr>
    </w:pPr>
  </w:style>
  <w:style w:type="paragraph" w:customStyle="1" w:styleId="copyright-info">
    <w:name w:val="copyright-info"/>
    <w:basedOn w:val="a0"/>
    <w:rsid w:val="00B614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411">
      <w:bodyDiv w:val="1"/>
      <w:marLeft w:val="0"/>
      <w:marRight w:val="0"/>
      <w:marTop w:val="0"/>
      <w:marBottom w:val="0"/>
      <w:divBdr>
        <w:top w:val="none" w:sz="0" w:space="0" w:color="auto"/>
        <w:left w:val="none" w:sz="0" w:space="0" w:color="auto"/>
        <w:bottom w:val="none" w:sz="0" w:space="0" w:color="auto"/>
        <w:right w:val="none" w:sz="0" w:space="0" w:color="auto"/>
      </w:divBdr>
    </w:div>
    <w:div w:id="35149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A3008D5546D8D184D5DAAE238C63987FD41F6953213120CCA65CD87D1992ACB383E882F55AC60Cj8oCL" TargetMode="External"/><Relationship Id="rId21" Type="http://schemas.openxmlformats.org/officeDocument/2006/relationships/hyperlink" Target="consultantplus://offline/ref=67A3008D5546D8D184D5DAAE238C63987FD41F6953213120CCA65CD87D1992ACB383E882F55AC60Cj8oFL" TargetMode="External"/><Relationship Id="rId42" Type="http://schemas.openxmlformats.org/officeDocument/2006/relationships/hyperlink" Target="consultantplus://offline/ref=5EBF5D5FB31432819D55052015C4CCFB4F174F6B30BEF0CA4465D823BC975AC5813879ED7834C091MET3R" TargetMode="External"/><Relationship Id="rId47" Type="http://schemas.openxmlformats.org/officeDocument/2006/relationships/hyperlink" Target="consultantplus://offline/ref=F6A4D11E89A160AA5141C2CC5A05DD17FFDAC553C10E3592C5592683823A4F1BBDBB73BA8C79093Ei15EH" TargetMode="External"/><Relationship Id="rId63" Type="http://schemas.openxmlformats.org/officeDocument/2006/relationships/hyperlink" Target="consultantplus://offline/ref=A4F309E5DC2DADFB64F6613D782086DDE336C98859E2D6DF12C7CDC9C65844778D321BB511DA0A36U0P5Q" TargetMode="External"/><Relationship Id="rId68" Type="http://schemas.openxmlformats.org/officeDocument/2006/relationships/hyperlink" Target="consultantplus://offline/ref=7EE88D489F31FAFCAE1040FB5FE79995D023A41E0088F2E2BA28CD94422578B49A01732C889BC1EAdDQ7J" TargetMode="External"/><Relationship Id="rId16" Type="http://schemas.openxmlformats.org/officeDocument/2006/relationships/hyperlink" Target="consultantplus://offline/ref=67A3008D5546D8D184D5DAAE238C63987FD41F6953213120CCA65CD87D1992ACB383E882F55AC607j8oCL" TargetMode="External"/><Relationship Id="rId11" Type="http://schemas.openxmlformats.org/officeDocument/2006/relationships/hyperlink" Target="consultantplus://offline/ref=C9DE6A56B2647FD2D0FCD53C74DC4DAAF563F24A1B8377E17C2C8E425DCFB05D6B8B0712E1D29E39C4XDK" TargetMode="External"/><Relationship Id="rId24" Type="http://schemas.openxmlformats.org/officeDocument/2006/relationships/hyperlink" Target="consultantplus://offline/ref=67A3008D5546D8D184D5DAAE238C63987FD41F6953213120CCA65CD87D1992ACB383E882F55AC603j8oDL" TargetMode="External"/><Relationship Id="rId32" Type="http://schemas.openxmlformats.org/officeDocument/2006/relationships/hyperlink" Target="consultantplus://offline/ref=3B68CC8A8C1D4C2251C9258FA4382D97E0A0ADCE56CF8AEA27EC3D325AC74EC57149E17FD6661577I8l1L" TargetMode="External"/><Relationship Id="rId37" Type="http://schemas.openxmlformats.org/officeDocument/2006/relationships/hyperlink" Target="consultantplus://offline/ref=67A3008D5546D8D184D5DAAE238C63987FD71B6A55233120CCA65CD87Dj1o9L" TargetMode="External"/><Relationship Id="rId40" Type="http://schemas.openxmlformats.org/officeDocument/2006/relationships/hyperlink" Target="consultantplus://offline/ref=5EBF5D5FB31432819D55052015C4CCFB4F174F6B30BEF0CA4465D823BC975AC5813879ED7835C29FMET7R" TargetMode="External"/><Relationship Id="rId45" Type="http://schemas.openxmlformats.org/officeDocument/2006/relationships/hyperlink" Target="consultantplus://offline/ref=5EBF5D5FB31432819D55052015C4CCFB4F174F6B30BEF0CA4465D823BC975AC5813879ED7834C091MET3R" TargetMode="External"/><Relationship Id="rId53" Type="http://schemas.openxmlformats.org/officeDocument/2006/relationships/hyperlink" Target="consultantplus://offline/ref=67A3008D5546D8D184D5DAAE238C63987FDD196F59293120CCA65CD87D1992ACB383E881F7j5oBL" TargetMode="External"/><Relationship Id="rId58" Type="http://schemas.openxmlformats.org/officeDocument/2006/relationships/hyperlink" Target="consultantplus://offline/ref=AD218F5455CDCD2C287E323B1F506D9DA02EB59E634869DA824071BC108A33FCC178161AF9527FE7s6UBM" TargetMode="External"/><Relationship Id="rId66" Type="http://schemas.openxmlformats.org/officeDocument/2006/relationships/hyperlink" Target="consultantplus://offline/ref=A8D744965F3F9D9096F384356EDAF3A2E550C98B1138A8591FB5E4650664201BDE0D31D98A5A28s0t0G"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EAF26EA980F64B8D065AF0D686E39635B21BE9C193EAB48F6C226CEFF5D0B2E5286595BF56E883BES6c9N" TargetMode="External"/><Relationship Id="rId19" Type="http://schemas.openxmlformats.org/officeDocument/2006/relationships/hyperlink" Target="consultantplus://offline/ref=67A3008D5546D8D184D5DAAE238C63987FD41F6953213120CCA65CD87D1992ACB383E882F55AC60Dj8o9L" TargetMode="External"/><Relationship Id="rId14" Type="http://schemas.openxmlformats.org/officeDocument/2006/relationships/hyperlink" Target="consultantplus://offline/ref=1A410619720A80B4AD9B82D318C766B494C3680F59A06D807490CE1B10s1QCK" TargetMode="External"/><Relationship Id="rId22" Type="http://schemas.openxmlformats.org/officeDocument/2006/relationships/hyperlink" Target="consultantplus://offline/ref=67A3008D5546D8D184D5DAAE238C63987FD41F6953213120CCA65CD87D1992ACB383E882F55AC603j8oDL" TargetMode="External"/><Relationship Id="rId27" Type="http://schemas.openxmlformats.org/officeDocument/2006/relationships/hyperlink" Target="consultantplus://offline/ref=67A3008D5546D8D184D5DAAE238C63987FD41F6953213120CCA65CD87D1992ACB383E882F55AC60Cj8oDL" TargetMode="External"/><Relationship Id="rId30" Type="http://schemas.openxmlformats.org/officeDocument/2006/relationships/hyperlink" Target="consultantplus://offline/ref=3B68CC8A8C1D4C2251C9258FA4382D97E0A9ABC85FCE8AEA27EC3D325AC74EC57149E17FD6661179I8lBL" TargetMode="External"/><Relationship Id="rId35" Type="http://schemas.openxmlformats.org/officeDocument/2006/relationships/hyperlink" Target="consultantplus://offline/ref=67A3008D5546D8D184D5DAAE238C63987FDD196F59293120CCA65CD87D1992ACB383E882F55ACE06j8oAL" TargetMode="External"/><Relationship Id="rId43" Type="http://schemas.openxmlformats.org/officeDocument/2006/relationships/hyperlink" Target="consultantplus://offline/ref=5EBF5D5FB31432819D55052015C4CCFB4F174F6B30BEF0CA4465D823BC975AC5813879ED7834C091MET3R" TargetMode="External"/><Relationship Id="rId48" Type="http://schemas.openxmlformats.org/officeDocument/2006/relationships/hyperlink" Target="consultantplus://offline/ref=F6A4D11E89A160AA5141C2CC5A05DD17FFDCC45DC50E3592C5592683823A4F1BBDBB73BA8C7C0136i156H" TargetMode="External"/><Relationship Id="rId56" Type="http://schemas.openxmlformats.org/officeDocument/2006/relationships/hyperlink" Target="consultantplus://offline/ref=67A3008D5546D8D184D5DAAE238C63987FD41F6B54283120CCA65CD87D1992ACB383E882F55AC60Cj8o3L" TargetMode="External"/><Relationship Id="rId64" Type="http://schemas.openxmlformats.org/officeDocument/2006/relationships/hyperlink" Target="consultantplus://offline/ref=A4F309E5DC2DADFB64F6613D782086DDE13ACB8C5FE18BD51A9EC1CBC1571B608A7B17B411DA0AU3P8Q" TargetMode="External"/><Relationship Id="rId69" Type="http://schemas.openxmlformats.org/officeDocument/2006/relationships/hyperlink" Target="consultantplus://offline/ref=7EE88D489F31FAFCAE1040FB5FE79995D023A41E0088F2E2BA28CD94422578B49A01732C889BC1EBdDQ1J" TargetMode="External"/><Relationship Id="rId77" Type="http://schemas.openxmlformats.org/officeDocument/2006/relationships/fontTable" Target="fontTable.xml"/><Relationship Id="rId8" Type="http://schemas.openxmlformats.org/officeDocument/2006/relationships/hyperlink" Target="consultantplus://offline/main?base=LAW;n=107750;fld=134" TargetMode="External"/><Relationship Id="rId51" Type="http://schemas.openxmlformats.org/officeDocument/2006/relationships/hyperlink" Target="consultantplus://offline/ref=F6A4D11E89A160AA5141C2CC5A05DD17FFDCC45DC50E3592C5592683823A4F1BBDBB73BA8C7C083Fi15EH" TargetMode="External"/><Relationship Id="rId72" Type="http://schemas.openxmlformats.org/officeDocument/2006/relationships/hyperlink" Target="consultantplus://offline/ref=C25C7A8D346478343899ED9693946DC80754655736274E5BC6B49516E2038C411023A8BDA3DD9BC5t2V5J" TargetMode="External"/><Relationship Id="rId3" Type="http://schemas.openxmlformats.org/officeDocument/2006/relationships/styles" Target="styles.xml"/><Relationship Id="rId12" Type="http://schemas.openxmlformats.org/officeDocument/2006/relationships/hyperlink" Target="consultantplus://offline/ref=EFCBEE9EE4A92ADC01E8F31EE6524F2FD46B7AB39F7D818B7D73718DF293D8D4040ECE670EF5ED4004F5K" TargetMode="External"/><Relationship Id="rId17" Type="http://schemas.openxmlformats.org/officeDocument/2006/relationships/hyperlink" Target="consultantplus://offline/ref=67A3008D5546D8D184D5DAAE238C63987FDD1C6C54243120CCA65CD87D1992ACB383E882F55ECF03j8oDL" TargetMode="External"/><Relationship Id="rId25" Type="http://schemas.openxmlformats.org/officeDocument/2006/relationships/hyperlink" Target="consultantplus://offline/ref=67A3008D5546D8D184D5DAAE238C63987FD41F6953213120CCA65CD87D1992ACB383E882F55AC60Cj8oDL" TargetMode="External"/><Relationship Id="rId33" Type="http://schemas.openxmlformats.org/officeDocument/2006/relationships/hyperlink" Target="consultantplus://offline/ref=3B68CC8A8C1D4C2251C9258FA4382D97E0A0ADCE56CF8AEA27EC3D325AC74EC57149E17FD6661577I8l1L" TargetMode="External"/><Relationship Id="rId38" Type="http://schemas.openxmlformats.org/officeDocument/2006/relationships/hyperlink" Target="consultantplus://offline/ref=5EBF5D5FB31432819D55052015C4CCFB4F174F6B30BEF0CA4465D823BC975AC5813879ED7835C29FMET7R" TargetMode="External"/><Relationship Id="rId46" Type="http://schemas.openxmlformats.org/officeDocument/2006/relationships/hyperlink" Target="consultantplus://offline/ref=F6A4D11E89A160AA5141C2CC5A05DD17FFDCC45DC50E3592C5592683823A4F1BBDBB73BA8C7C083Fi15EH" TargetMode="External"/><Relationship Id="rId59" Type="http://schemas.openxmlformats.org/officeDocument/2006/relationships/hyperlink" Target="consultantplus://offline/ref=8C44CE161616541A1372180A60EDA73D86FCB734CFBD120B10FA386D0585823A6F307798DEC92F4F6E01FB2B9712C5D669DE58E2051C2B6BJ1k7G" TargetMode="External"/><Relationship Id="rId67" Type="http://schemas.openxmlformats.org/officeDocument/2006/relationships/hyperlink" Target="consultantplus://offline/ref=A8D744965F3F9D9096F384356EDAF3A2E550C988173CA8591FB5E4650664201BDE0D31DB8852s2t9G" TargetMode="External"/><Relationship Id="rId20" Type="http://schemas.openxmlformats.org/officeDocument/2006/relationships/hyperlink" Target="consultantplus://offline/ref=67A3008D5546D8D184D5DAAE238C63987FD41F6953213120CCA65CD87D1992ACB383E882F55AC600j8oFL" TargetMode="External"/><Relationship Id="rId41" Type="http://schemas.openxmlformats.org/officeDocument/2006/relationships/hyperlink" Target="consultantplus://offline/ref=5EBF5D5FB31432819D55052015C4CCFB4F174F6B30BEF0CA4465D823BC975AC5813879ED7835C29FMET5R" TargetMode="External"/><Relationship Id="rId54" Type="http://schemas.openxmlformats.org/officeDocument/2006/relationships/hyperlink" Target="consultantplus://offline/ref=67A3008D5546D8D184D5DAAE238C63987FD5106858263120CCA65CD87D1992ACB383E884F6j5oAL" TargetMode="External"/><Relationship Id="rId62" Type="http://schemas.openxmlformats.org/officeDocument/2006/relationships/hyperlink" Target="consultantplus://offline/ref=1F046171CC429B8A279B81A210914E74F3E626F2C7BB77ED861D9CB3E14DCAB6DC861BF2CC73990A8FBD8E8DB94390CEEE17E8E1B87E4EeBU3K" TargetMode="External"/><Relationship Id="rId70" Type="http://schemas.openxmlformats.org/officeDocument/2006/relationships/hyperlink" Target="consultantplus://offline/ref=8F6C7E1922902475A5C9D0B66E711DA7D78E93D91ECF494D96AFD2A9F47C67EBE959E63A3DEFBAFDR5J"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7A3008D5546D8D184D5DAAE238C63987FDD196F59293120CCA65CD87D1992ACB383E882F55AC204j8o3L" TargetMode="External"/><Relationship Id="rId23" Type="http://schemas.openxmlformats.org/officeDocument/2006/relationships/hyperlink" Target="consultantplus://offline/ref=67A3008D5546D8D184D5DAAE238C63987FDD1C6C54243120CCA65CD87D1992ACB383E882F558C503j8oFL" TargetMode="External"/><Relationship Id="rId28" Type="http://schemas.openxmlformats.org/officeDocument/2006/relationships/hyperlink" Target="consultantplus://offline/ref=65FDAAD486734F1811BAA6B2811C25E7332A57A1CC4F575484CC9D2BEBB2AC817F7134E360067B7At756M" TargetMode="External"/><Relationship Id="rId36" Type="http://schemas.openxmlformats.org/officeDocument/2006/relationships/hyperlink" Target="consultantplus://offline/ref=67A3008D5546D8D184D5DAAE238C63987FDD1C6C54243120CCA65CD87D1992ACB383E882F558C707j8oFL" TargetMode="External"/><Relationship Id="rId49" Type="http://schemas.openxmlformats.org/officeDocument/2006/relationships/hyperlink" Target="consultantplus://offline/ref=F6A4D11E89A160AA5141C2CC5A05DD17FFDCC45DC50E3592C5592683823A4F1BBDBB73BA8C7C083Fi15EH" TargetMode="External"/><Relationship Id="rId57" Type="http://schemas.openxmlformats.org/officeDocument/2006/relationships/hyperlink" Target="consultantplus://offline/ref=8CFF56DA2D1AE170518453B0D58365725BA398D68B5724EFA50171E395F7B061C73350A2BE93B587d6G4M" TargetMode="External"/><Relationship Id="rId10" Type="http://schemas.openxmlformats.org/officeDocument/2006/relationships/hyperlink" Target="consultantplus://offline/ref=768E02675DECFD51366A5A7EC9A45E59FA952DD59F6EFBDD85E6693C93BA3B3CE57EA727FAV5u3L" TargetMode="External"/><Relationship Id="rId31" Type="http://schemas.openxmlformats.org/officeDocument/2006/relationships/hyperlink" Target="consultantplus://offline/ref=7042201B966CCABA63A8A573C1DD2AA556E7FF46C3740B7F92BF7FC1B586F2D7F41DA33459000291d3h7L" TargetMode="External"/><Relationship Id="rId44" Type="http://schemas.openxmlformats.org/officeDocument/2006/relationships/hyperlink" Target="consultantplus://offline/ref=5EBF5D5FB31432819D55052015C4CCFB4F174F6B30BEF0CA4465D823BC975AC5813879ED7834C091MET3R" TargetMode="External"/><Relationship Id="rId52" Type="http://schemas.openxmlformats.org/officeDocument/2006/relationships/hyperlink" Target="consultantplus://offline/ref=F6A4D11E89A160AA5141C2CC5A05DD17FFDAC553C10E3592C5592683823A4F1BBDBB73BA8C79093Ei15EH" TargetMode="External"/><Relationship Id="rId60" Type="http://schemas.openxmlformats.org/officeDocument/2006/relationships/hyperlink" Target="consultantplus://offline/ref=9E4674DE3D13327D35249DDA722BE89CC2754463FFB8B11EA872DFDC6C21748A0A6EFCB320402301C222B268D5D6F87394AD8ADD54F7EBFD0Ep6I" TargetMode="External"/><Relationship Id="rId65" Type="http://schemas.openxmlformats.org/officeDocument/2006/relationships/hyperlink" Target="consultantplus://offline/ref=4151DDA4A43BDA23AB778EA3EF3C0018C0F5DBCE439D61A2B5AEC862E2364CC6A49CAB242C5Fj137I" TargetMode="External"/><Relationship Id="rId73" Type="http://schemas.openxmlformats.org/officeDocument/2006/relationships/hyperlink" Target="consultantplus://offline/ref=C25C7A8D346478343899ED9693946DC807556B5C36244E5BC6B49516E2038C411023A8BDA3DD9BC6t2V2J"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8357;fld=134" TargetMode="External"/><Relationship Id="rId13" Type="http://schemas.openxmlformats.org/officeDocument/2006/relationships/hyperlink" Target="consultantplus://offline/ref=EFCBEE9EE4A92ADC01E8F31EE6524F2FD46B7AB39F7D818B7D73718DF293D8D4040ECE670EF5ED4004F5K" TargetMode="External"/><Relationship Id="rId18" Type="http://schemas.openxmlformats.org/officeDocument/2006/relationships/hyperlink" Target="consultantplus://offline/ref=67A3008D5546D8D184D5DAAE238C63987FD41F6953213120CCA65CD87D1992ACB383E882F55AC606j8oDL" TargetMode="External"/><Relationship Id="rId39" Type="http://schemas.openxmlformats.org/officeDocument/2006/relationships/hyperlink" Target="consultantplus://offline/ref=5EBF5D5FB31432819D55052015C4CCFB4F174F6B30BEF0CA4465D823BC975AC5813879ED7835C29FMET5R" TargetMode="External"/><Relationship Id="rId34" Type="http://schemas.openxmlformats.org/officeDocument/2006/relationships/hyperlink" Target="consultantplus://offline/ref=67A3008D5546D8D184D5DAAE238C63987FD41F6953203120CCA65CD87D1992ACB383E882F55AC707j8oDL" TargetMode="External"/><Relationship Id="rId50" Type="http://schemas.openxmlformats.org/officeDocument/2006/relationships/hyperlink" Target="consultantplus://offline/ref=F6A4D11E89A160AA5141C2CC5A05DD17FFDAC553C10E3592C5592683823A4F1BBDBB73BA8C79093Ei15EH" TargetMode="External"/><Relationship Id="rId55" Type="http://schemas.openxmlformats.org/officeDocument/2006/relationships/hyperlink" Target="consultantplus://offline/ref=67A3008D5546D8D184D5DAAE238C63987FDD1C6C54243120CCA65CD87D1992ACB383E882F558C503j8oFL"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8F6C7E1922902475A5C9D0B66E711DA7D78E93D91ECF494D96AFD2A9F47C67EBE959E63A3DEFB2FDR1J" TargetMode="External"/><Relationship Id="rId2" Type="http://schemas.openxmlformats.org/officeDocument/2006/relationships/numbering" Target="numbering.xml"/><Relationship Id="rId29" Type="http://schemas.openxmlformats.org/officeDocument/2006/relationships/hyperlink" Target="consultantplus://offline/ref=3B68CC8A8C1D4C2251C9258FA4382D97E0A0ADCE56CF8AEA27EC3D325AC74EC57149E17FD6661479I8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C952-2851-4C51-AA0B-4FA3ED17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63</Pages>
  <Words>24463</Words>
  <Characters>139440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Юлия Николаевна</dc:creator>
  <cp:lastModifiedBy>Былич Лилия Ивановна</cp:lastModifiedBy>
  <cp:revision>10</cp:revision>
  <cp:lastPrinted>2020-02-19T11:03:00Z</cp:lastPrinted>
  <dcterms:created xsi:type="dcterms:W3CDTF">2022-09-11T12:01:00Z</dcterms:created>
  <dcterms:modified xsi:type="dcterms:W3CDTF">2022-09-12T08:55:00Z</dcterms:modified>
</cp:coreProperties>
</file>