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BF" w:rsidRPr="00DB14BF" w:rsidRDefault="00DB14BF" w:rsidP="00DB14BF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14BF" w:rsidRPr="00DB14BF" w:rsidRDefault="00DB14BF" w:rsidP="00DB14BF">
      <w:pPr>
        <w:tabs>
          <w:tab w:val="left" w:pos="540"/>
          <w:tab w:val="left" w:pos="720"/>
          <w:tab w:val="left" w:pos="900"/>
          <w:tab w:val="left" w:pos="10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14BF">
        <w:rPr>
          <w:rFonts w:ascii="Times New Roman" w:hAnsi="Times New Roman"/>
          <w:sz w:val="24"/>
          <w:szCs w:val="24"/>
        </w:rPr>
        <w:t>Ожоговый центр на базе ДГКБ №9 им. Г.Н. Сперанского оказывает специализированную медицинскую помощь детям с термической травмой и ее последствиями.</w:t>
      </w:r>
    </w:p>
    <w:p w:rsidR="00DB14BF" w:rsidRPr="00DB14BF" w:rsidRDefault="00DB14BF" w:rsidP="00DB14BF">
      <w:pPr>
        <w:tabs>
          <w:tab w:val="left" w:pos="540"/>
          <w:tab w:val="left" w:pos="720"/>
          <w:tab w:val="left" w:pos="900"/>
          <w:tab w:val="left" w:pos="10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14BF">
        <w:rPr>
          <w:rFonts w:ascii="Times New Roman" w:hAnsi="Times New Roman"/>
          <w:sz w:val="24"/>
          <w:szCs w:val="24"/>
        </w:rPr>
        <w:t>Программа наблюдения за детьми, перенесшими ожоговую травму построена с учетом возрастных особенностей ребенка, в зависимости от локализации послеожоговых рубцов и риском развития деформаций и контрактур.</w:t>
      </w:r>
    </w:p>
    <w:p w:rsidR="00DB14BF" w:rsidRPr="00DB14BF" w:rsidRDefault="00DB14BF" w:rsidP="00DB14BF">
      <w:pPr>
        <w:tabs>
          <w:tab w:val="left" w:pos="540"/>
          <w:tab w:val="left" w:pos="720"/>
          <w:tab w:val="left" w:pos="900"/>
          <w:tab w:val="left" w:pos="10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14BF">
        <w:rPr>
          <w:rFonts w:ascii="Times New Roman" w:hAnsi="Times New Roman"/>
          <w:color w:val="000000"/>
          <w:sz w:val="24"/>
          <w:szCs w:val="24"/>
        </w:rPr>
        <w:t xml:space="preserve">Для этих целей разработана уникальная программа реабилитации детей, как в острый период ожоговой травмы, так и после восстановления кожного покрова. Единая программа реабилитации включает в себя: комплексное исследование рубцовой ткани с применением инструментальных методов исследования - </w:t>
      </w:r>
      <w:r w:rsidRPr="00DB14BF">
        <w:rPr>
          <w:rFonts w:ascii="Times New Roman" w:hAnsi="Times New Roman"/>
          <w:sz w:val="24"/>
          <w:szCs w:val="24"/>
        </w:rPr>
        <w:t xml:space="preserve">УЗИ, </w:t>
      </w:r>
      <w:proofErr w:type="spellStart"/>
      <w:r w:rsidRPr="00DB14BF">
        <w:rPr>
          <w:rFonts w:ascii="Times New Roman" w:hAnsi="Times New Roman"/>
          <w:sz w:val="24"/>
          <w:szCs w:val="24"/>
        </w:rPr>
        <w:t>термография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, осмотр рубцовой ткани прибором ЛАКК, </w:t>
      </w:r>
      <w:proofErr w:type="spellStart"/>
      <w:r w:rsidRPr="00DB14BF">
        <w:rPr>
          <w:rFonts w:ascii="Times New Roman" w:hAnsi="Times New Roman"/>
          <w:sz w:val="24"/>
          <w:szCs w:val="24"/>
        </w:rPr>
        <w:t>дерматоскопия</w:t>
      </w:r>
      <w:proofErr w:type="spellEnd"/>
      <w:r w:rsidRPr="00DB14BF">
        <w:rPr>
          <w:rFonts w:ascii="Times New Roman" w:hAnsi="Times New Roman"/>
          <w:sz w:val="24"/>
          <w:szCs w:val="24"/>
        </w:rPr>
        <w:t>; бальную оценку рубцовой ткани по степени выраженности клинических признаков рубцовой ткани (плотность, эластичность, высота, зуд).</w:t>
      </w:r>
    </w:p>
    <w:p w:rsidR="00DB14BF" w:rsidRPr="00DB14BF" w:rsidRDefault="00DB14BF" w:rsidP="00DB14BF">
      <w:pPr>
        <w:tabs>
          <w:tab w:val="left" w:pos="540"/>
          <w:tab w:val="left" w:pos="720"/>
          <w:tab w:val="left" w:pos="900"/>
          <w:tab w:val="left" w:pos="10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14BF">
        <w:rPr>
          <w:rFonts w:ascii="Times New Roman" w:hAnsi="Times New Roman"/>
          <w:sz w:val="24"/>
          <w:szCs w:val="24"/>
        </w:rPr>
        <w:t xml:space="preserve">В лечении данной категории пациентов применяют </w:t>
      </w:r>
      <w:r w:rsidRPr="00DB14BF">
        <w:rPr>
          <w:rFonts w:ascii="Times New Roman" w:hAnsi="Times New Roman"/>
          <w:color w:val="000000"/>
          <w:sz w:val="24"/>
          <w:szCs w:val="24"/>
        </w:rPr>
        <w:t xml:space="preserve">позиционирование (функционально выгодное для больного положение), </w:t>
      </w:r>
      <w:proofErr w:type="spellStart"/>
      <w:r w:rsidRPr="00DB14BF">
        <w:rPr>
          <w:rFonts w:ascii="Times New Roman" w:hAnsi="Times New Roman"/>
          <w:color w:val="000000"/>
          <w:sz w:val="24"/>
          <w:szCs w:val="24"/>
        </w:rPr>
        <w:t>шинирование</w:t>
      </w:r>
      <w:proofErr w:type="spellEnd"/>
      <w:r w:rsidRPr="00DB14BF">
        <w:rPr>
          <w:rFonts w:ascii="Times New Roman" w:hAnsi="Times New Roman"/>
          <w:color w:val="000000"/>
          <w:sz w:val="24"/>
          <w:szCs w:val="24"/>
        </w:rPr>
        <w:t xml:space="preserve"> конечностей при расположении ран и рубцов в области суставов, физиотерапевтических методов лечения, компрессионную терапию (индивидуальная компрессионная одежда), </w:t>
      </w:r>
      <w:proofErr w:type="spellStart"/>
      <w:r w:rsidRPr="00DB14BF">
        <w:rPr>
          <w:rFonts w:ascii="Times New Roman" w:hAnsi="Times New Roman"/>
          <w:color w:val="000000"/>
          <w:sz w:val="24"/>
          <w:szCs w:val="24"/>
        </w:rPr>
        <w:t>силиконотерапию</w:t>
      </w:r>
      <w:proofErr w:type="spellEnd"/>
      <w:r w:rsidRPr="00DB14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DB14BF">
        <w:rPr>
          <w:rFonts w:ascii="Times New Roman" w:hAnsi="Times New Roman"/>
          <w:color w:val="000000"/>
          <w:sz w:val="24"/>
          <w:szCs w:val="24"/>
        </w:rPr>
        <w:t>ферментотерапи,местное</w:t>
      </w:r>
      <w:proofErr w:type="spellEnd"/>
      <w:proofErr w:type="gramEnd"/>
      <w:r w:rsidRPr="00DB14BF">
        <w:rPr>
          <w:rFonts w:ascii="Times New Roman" w:hAnsi="Times New Roman"/>
          <w:color w:val="000000"/>
          <w:sz w:val="24"/>
          <w:szCs w:val="24"/>
        </w:rPr>
        <w:t xml:space="preserve"> применение </w:t>
      </w:r>
      <w:proofErr w:type="spellStart"/>
      <w:r w:rsidRPr="00DB14BF">
        <w:rPr>
          <w:rFonts w:ascii="Times New Roman" w:hAnsi="Times New Roman"/>
          <w:color w:val="000000"/>
          <w:sz w:val="24"/>
          <w:szCs w:val="24"/>
        </w:rPr>
        <w:t>противорубцовыхпрепаратов</w:t>
      </w:r>
      <w:proofErr w:type="spellEnd"/>
      <w:r w:rsidRPr="00DB14BF">
        <w:rPr>
          <w:rFonts w:ascii="Times New Roman" w:hAnsi="Times New Roman"/>
          <w:color w:val="000000"/>
          <w:sz w:val="24"/>
          <w:szCs w:val="24"/>
        </w:rPr>
        <w:t>, санаторно-курортное лечение. Подобная практика позволяет в большинстве случаев избежать проведения многократных реконструктивно-пластических операций у пострадавших с выраженными последствиями термической травмы в виде обширных рубцовых полей, контрактур и деформаций в области суставов, что особенно важно у детей до трех лет жизни, чувствительных к дополнительным хирургическим вмешательствам.    </w:t>
      </w:r>
    </w:p>
    <w:p w:rsidR="00DB14BF" w:rsidRPr="00DB14BF" w:rsidRDefault="00DB14BF" w:rsidP="00DB14BF">
      <w:pPr>
        <w:tabs>
          <w:tab w:val="left" w:pos="540"/>
          <w:tab w:val="left" w:pos="720"/>
          <w:tab w:val="left" w:pos="900"/>
          <w:tab w:val="left" w:pos="10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14BF">
        <w:rPr>
          <w:rFonts w:ascii="Times New Roman" w:hAnsi="Times New Roman"/>
          <w:color w:val="000000"/>
          <w:sz w:val="24"/>
          <w:szCs w:val="24"/>
        </w:rPr>
        <w:t xml:space="preserve">Динамическое наблюдение за ожоговыми </w:t>
      </w:r>
      <w:proofErr w:type="spellStart"/>
      <w:r w:rsidRPr="00DB14BF">
        <w:rPr>
          <w:rFonts w:ascii="Times New Roman" w:hAnsi="Times New Roman"/>
          <w:color w:val="000000"/>
          <w:sz w:val="24"/>
          <w:szCs w:val="24"/>
        </w:rPr>
        <w:t>реконвалесцентами</w:t>
      </w:r>
      <w:proofErr w:type="spellEnd"/>
      <w:r w:rsidRPr="00DB14BF">
        <w:rPr>
          <w:rFonts w:ascii="Times New Roman" w:hAnsi="Times New Roman"/>
          <w:color w:val="000000"/>
          <w:sz w:val="24"/>
          <w:szCs w:val="24"/>
        </w:rPr>
        <w:t xml:space="preserve"> позволяет определить сроки и методы оперативного вмешательства.      </w:t>
      </w:r>
    </w:p>
    <w:p w:rsidR="00DB14BF" w:rsidRPr="00DB14BF" w:rsidRDefault="00DB14BF" w:rsidP="00DB14BF">
      <w:pPr>
        <w:tabs>
          <w:tab w:val="left" w:pos="540"/>
          <w:tab w:val="left" w:pos="720"/>
          <w:tab w:val="left" w:pos="900"/>
          <w:tab w:val="left" w:pos="10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14BF">
        <w:rPr>
          <w:rFonts w:ascii="Times New Roman" w:hAnsi="Times New Roman"/>
          <w:sz w:val="24"/>
          <w:szCs w:val="24"/>
        </w:rPr>
        <w:t xml:space="preserve">В клинике разработаны и обоснованы альтернативные методы хирургического лечения детей с тяжелыми рубцовыми деформациями, заключающиеся в сочетании свободной кожной пластики полнослойным кожным трансплантатом, получаемым по оригинальной методике с помощью специальной планшетки (методика защищена патентом, получена премия «За создание новых методов лечения» от 13 июня 2019 г). У детей с тяжелыми деформациями суставов это оперативное вмешательство сочетается с применением современных аппаратов </w:t>
      </w:r>
      <w:proofErr w:type="spellStart"/>
      <w:r w:rsidRPr="00DB14BF">
        <w:rPr>
          <w:rFonts w:ascii="Times New Roman" w:hAnsi="Times New Roman"/>
          <w:sz w:val="24"/>
          <w:szCs w:val="24"/>
        </w:rPr>
        <w:t>внеочаговой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 фиксации. </w:t>
      </w:r>
    </w:p>
    <w:p w:rsidR="00DB14BF" w:rsidRPr="00DB14BF" w:rsidRDefault="00DB14BF" w:rsidP="00DB14BF">
      <w:pPr>
        <w:tabs>
          <w:tab w:val="left" w:pos="540"/>
          <w:tab w:val="left" w:pos="720"/>
          <w:tab w:val="left" w:pos="900"/>
          <w:tab w:val="left" w:pos="10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14BF">
        <w:rPr>
          <w:rFonts w:ascii="Times New Roman" w:hAnsi="Times New Roman"/>
          <w:sz w:val="24"/>
          <w:szCs w:val="24"/>
        </w:rPr>
        <w:lastRenderedPageBreak/>
        <w:t xml:space="preserve">      Отработана тактика использования у наших пациентов с послеожоговыми рубцами кожи </w:t>
      </w:r>
      <w:proofErr w:type="spellStart"/>
      <w:r w:rsidRPr="00DB14BF">
        <w:rPr>
          <w:rFonts w:ascii="Times New Roman" w:hAnsi="Times New Roman"/>
          <w:sz w:val="24"/>
          <w:szCs w:val="24"/>
        </w:rPr>
        <w:t>гидрохирургической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 системы «</w:t>
      </w:r>
      <w:proofErr w:type="spellStart"/>
      <w:r w:rsidRPr="00DB14BF">
        <w:rPr>
          <w:rFonts w:ascii="Times New Roman" w:hAnsi="Times New Roman"/>
          <w:sz w:val="24"/>
          <w:szCs w:val="24"/>
        </w:rPr>
        <w:t>Versa</w:t>
      </w:r>
      <w:proofErr w:type="spellEnd"/>
      <w:r w:rsidRPr="00DB14BF">
        <w:rPr>
          <w:rFonts w:ascii="Times New Roman" w:hAnsi="Times New Roman"/>
          <w:sz w:val="24"/>
          <w:szCs w:val="24"/>
          <w:lang w:val="en-US"/>
        </w:rPr>
        <w:t>J</w:t>
      </w:r>
      <w:proofErr w:type="spellStart"/>
      <w:r w:rsidRPr="00DB14BF">
        <w:rPr>
          <w:rFonts w:ascii="Times New Roman" w:hAnsi="Times New Roman"/>
          <w:sz w:val="24"/>
          <w:szCs w:val="24"/>
        </w:rPr>
        <w:t>et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» по принципу </w:t>
      </w:r>
      <w:proofErr w:type="spellStart"/>
      <w:r w:rsidRPr="00DB14BF">
        <w:rPr>
          <w:rFonts w:ascii="Times New Roman" w:hAnsi="Times New Roman"/>
          <w:sz w:val="24"/>
          <w:szCs w:val="24"/>
        </w:rPr>
        <w:t>гидрохирургической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4BF">
        <w:rPr>
          <w:rFonts w:ascii="Times New Roman" w:hAnsi="Times New Roman"/>
          <w:sz w:val="24"/>
          <w:szCs w:val="24"/>
        </w:rPr>
        <w:t>дермабразии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, когда удаляются участки патологических рубцов кожи (гипертрофических и келоидных), что позволяет сократить площадь первоначального дефекта здоровой кожи и время самостоятельной </w:t>
      </w:r>
      <w:proofErr w:type="spellStart"/>
      <w:r w:rsidRPr="00DB14BF">
        <w:rPr>
          <w:rFonts w:ascii="Times New Roman" w:hAnsi="Times New Roman"/>
          <w:sz w:val="24"/>
          <w:szCs w:val="24"/>
        </w:rPr>
        <w:t>эпителизации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4BF">
        <w:rPr>
          <w:rFonts w:ascii="Times New Roman" w:hAnsi="Times New Roman"/>
          <w:sz w:val="24"/>
          <w:szCs w:val="24"/>
        </w:rPr>
        <w:t>образующихся  ран</w:t>
      </w:r>
      <w:proofErr w:type="gramEnd"/>
      <w:r w:rsidRPr="00DB14BF">
        <w:rPr>
          <w:rFonts w:ascii="Times New Roman" w:hAnsi="Times New Roman"/>
          <w:sz w:val="24"/>
          <w:szCs w:val="24"/>
        </w:rPr>
        <w:t xml:space="preserve">.  Бескровное удаление рубцовой ткани, в том числе патологических рубцов, с помощью высокоскоростной </w:t>
      </w:r>
      <w:proofErr w:type="spellStart"/>
      <w:r w:rsidRPr="00DB14BF">
        <w:rPr>
          <w:rFonts w:ascii="Times New Roman" w:hAnsi="Times New Roman"/>
          <w:sz w:val="24"/>
          <w:szCs w:val="24"/>
        </w:rPr>
        <w:t>гидрохирургической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 технологии, аналогично </w:t>
      </w:r>
      <w:proofErr w:type="spellStart"/>
      <w:r w:rsidRPr="00DB14BF">
        <w:rPr>
          <w:rFonts w:ascii="Times New Roman" w:hAnsi="Times New Roman"/>
          <w:sz w:val="24"/>
          <w:szCs w:val="24"/>
        </w:rPr>
        <w:t>дермабразии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. Эффективность метода заключается в сокращении длительности операции от 5 до 10 раз в зависимости от площади рубцового участка по сравнению с </w:t>
      </w:r>
      <w:proofErr w:type="spellStart"/>
      <w:r w:rsidRPr="00DB14BF">
        <w:rPr>
          <w:rFonts w:ascii="Times New Roman" w:hAnsi="Times New Roman"/>
          <w:sz w:val="24"/>
          <w:szCs w:val="24"/>
        </w:rPr>
        <w:t>дермабразией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; отсутствии болевого синдрома в постоперационный период, что не требует назначение анальгетиков; отсутствии активизации рубцового процесса и рецидива келоидных рубцов в </w:t>
      </w:r>
      <w:proofErr w:type="spellStart"/>
      <w:r w:rsidRPr="00DB14BF">
        <w:rPr>
          <w:rFonts w:ascii="Times New Roman" w:hAnsi="Times New Roman"/>
          <w:sz w:val="24"/>
          <w:szCs w:val="24"/>
        </w:rPr>
        <w:t>катамнезе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 3-4 года. Предложенная методика является стационар замещающей технологией. </w:t>
      </w:r>
    </w:p>
    <w:p w:rsidR="00DB14BF" w:rsidRPr="00DB14BF" w:rsidRDefault="00DB14BF" w:rsidP="00DB14BF">
      <w:pPr>
        <w:tabs>
          <w:tab w:val="left" w:pos="540"/>
          <w:tab w:val="left" w:pos="720"/>
          <w:tab w:val="left" w:pos="900"/>
          <w:tab w:val="left" w:pos="10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14BF">
        <w:rPr>
          <w:rFonts w:ascii="Times New Roman" w:hAnsi="Times New Roman"/>
          <w:bCs/>
          <w:sz w:val="24"/>
          <w:szCs w:val="24"/>
        </w:rPr>
        <w:t xml:space="preserve">В нашей клинике существуют современные стационар </w:t>
      </w:r>
      <w:proofErr w:type="gramStart"/>
      <w:r w:rsidRPr="00DB14BF">
        <w:rPr>
          <w:rFonts w:ascii="Times New Roman" w:hAnsi="Times New Roman"/>
          <w:bCs/>
          <w:sz w:val="24"/>
          <w:szCs w:val="24"/>
        </w:rPr>
        <w:t>замещающие  методы</w:t>
      </w:r>
      <w:proofErr w:type="gramEnd"/>
      <w:r w:rsidRPr="00DB14BF">
        <w:rPr>
          <w:rFonts w:ascii="Times New Roman" w:hAnsi="Times New Roman"/>
          <w:bCs/>
          <w:sz w:val="24"/>
          <w:szCs w:val="24"/>
        </w:rPr>
        <w:t xml:space="preserve"> лечения детей с рубцами кожи, не имеющие аналогов в России. К ним относятся: </w:t>
      </w:r>
      <w:proofErr w:type="spellStart"/>
      <w:r w:rsidRPr="00DB14BF">
        <w:rPr>
          <w:rFonts w:ascii="Times New Roman" w:hAnsi="Times New Roman"/>
          <w:bCs/>
          <w:sz w:val="24"/>
          <w:szCs w:val="24"/>
        </w:rPr>
        <w:t>риготтотомия</w:t>
      </w:r>
      <w:proofErr w:type="spellEnd"/>
      <w:r w:rsidRPr="00DB14BF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DB14BF">
        <w:rPr>
          <w:rFonts w:ascii="Times New Roman" w:hAnsi="Times New Roman"/>
          <w:bCs/>
          <w:sz w:val="24"/>
          <w:szCs w:val="24"/>
        </w:rPr>
        <w:t>липофилинг</w:t>
      </w:r>
      <w:proofErr w:type="spellEnd"/>
      <w:r w:rsidRPr="00DB14BF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Pr="00DB14BF">
        <w:rPr>
          <w:rFonts w:ascii="Times New Roman" w:hAnsi="Times New Roman"/>
          <w:bCs/>
          <w:sz w:val="24"/>
          <w:szCs w:val="24"/>
        </w:rPr>
        <w:t>гидродермабразия</w:t>
      </w:r>
      <w:proofErr w:type="spellEnd"/>
      <w:r w:rsidRPr="00DB14BF">
        <w:rPr>
          <w:rFonts w:ascii="Times New Roman" w:hAnsi="Times New Roman"/>
          <w:bCs/>
          <w:sz w:val="24"/>
          <w:szCs w:val="24"/>
        </w:rPr>
        <w:t xml:space="preserve">, фракционная лазерная абляция, </w:t>
      </w:r>
      <w:proofErr w:type="spellStart"/>
      <w:r w:rsidRPr="00DB14BF">
        <w:rPr>
          <w:rFonts w:ascii="Times New Roman" w:hAnsi="Times New Roman"/>
          <w:bCs/>
          <w:sz w:val="24"/>
          <w:szCs w:val="24"/>
        </w:rPr>
        <w:t>физиопроцедура</w:t>
      </w:r>
      <w:proofErr w:type="spellEnd"/>
      <w:r w:rsidRPr="00DB14BF">
        <w:rPr>
          <w:rFonts w:ascii="Times New Roman" w:hAnsi="Times New Roman"/>
          <w:bCs/>
          <w:sz w:val="24"/>
          <w:szCs w:val="24"/>
        </w:rPr>
        <w:t xml:space="preserve"> аппаратом «</w:t>
      </w:r>
      <w:proofErr w:type="spellStart"/>
      <w:r w:rsidRPr="00DB14BF">
        <w:rPr>
          <w:rFonts w:ascii="Times New Roman" w:hAnsi="Times New Roman"/>
          <w:bCs/>
          <w:sz w:val="24"/>
          <w:szCs w:val="24"/>
          <w:lang w:val="en-US"/>
        </w:rPr>
        <w:t>Farma</w:t>
      </w:r>
      <w:proofErr w:type="spellEnd"/>
      <w:r w:rsidRPr="00DB14BF">
        <w:rPr>
          <w:rFonts w:ascii="Times New Roman" w:hAnsi="Times New Roman"/>
          <w:bCs/>
          <w:sz w:val="24"/>
          <w:szCs w:val="24"/>
        </w:rPr>
        <w:t xml:space="preserve"> ТЕБ». Эффективность этих манипуляций подтверждена </w:t>
      </w:r>
      <w:proofErr w:type="spellStart"/>
      <w:r w:rsidRPr="00DB14BF">
        <w:rPr>
          <w:rFonts w:ascii="Times New Roman" w:hAnsi="Times New Roman"/>
          <w:bCs/>
          <w:sz w:val="24"/>
          <w:szCs w:val="24"/>
        </w:rPr>
        <w:t>неинвазивными</w:t>
      </w:r>
      <w:proofErr w:type="spellEnd"/>
      <w:r w:rsidRPr="00DB14BF">
        <w:rPr>
          <w:rFonts w:ascii="Times New Roman" w:hAnsi="Times New Roman"/>
          <w:bCs/>
          <w:sz w:val="24"/>
          <w:szCs w:val="24"/>
        </w:rPr>
        <w:t xml:space="preserve"> инструментальными методами исследования рубцовой ткани с помощью лазерной допплеровской </w:t>
      </w:r>
      <w:proofErr w:type="spellStart"/>
      <w:r w:rsidRPr="00DB14BF">
        <w:rPr>
          <w:rFonts w:ascii="Times New Roman" w:hAnsi="Times New Roman"/>
          <w:bCs/>
          <w:sz w:val="24"/>
          <w:szCs w:val="24"/>
        </w:rPr>
        <w:t>флоуметрии</w:t>
      </w:r>
      <w:proofErr w:type="spellEnd"/>
      <w:r w:rsidRPr="00DB14BF">
        <w:rPr>
          <w:rFonts w:ascii="Times New Roman" w:hAnsi="Times New Roman"/>
          <w:bCs/>
          <w:sz w:val="24"/>
          <w:szCs w:val="24"/>
        </w:rPr>
        <w:t>, ультразвуковым сканированием, и др.</w:t>
      </w:r>
    </w:p>
    <w:p w:rsidR="00DB14BF" w:rsidRPr="00DB14BF" w:rsidRDefault="00DB14BF" w:rsidP="00DB14BF">
      <w:pPr>
        <w:tabs>
          <w:tab w:val="left" w:pos="540"/>
          <w:tab w:val="left" w:pos="720"/>
          <w:tab w:val="left" w:pos="900"/>
          <w:tab w:val="left" w:pos="108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B14BF">
        <w:rPr>
          <w:rFonts w:ascii="Times New Roman" w:hAnsi="Times New Roman"/>
          <w:sz w:val="24"/>
          <w:szCs w:val="24"/>
        </w:rPr>
        <w:t>Проводится</w:t>
      </w:r>
      <w:r w:rsidRPr="00DB14BF">
        <w:rPr>
          <w:rFonts w:ascii="Times New Roman" w:hAnsi="Times New Roman"/>
          <w:color w:val="000000"/>
          <w:sz w:val="24"/>
          <w:szCs w:val="24"/>
        </w:rPr>
        <w:t>определение</w:t>
      </w:r>
      <w:proofErr w:type="spellEnd"/>
      <w:r w:rsidRPr="00DB14BF">
        <w:rPr>
          <w:rFonts w:ascii="Times New Roman" w:hAnsi="Times New Roman"/>
          <w:color w:val="000000"/>
          <w:sz w:val="24"/>
          <w:szCs w:val="24"/>
        </w:rPr>
        <w:t xml:space="preserve"> показаний для направления больного на проведение медико-социальной экспертизы.</w:t>
      </w:r>
    </w:p>
    <w:p w:rsidR="00DB14BF" w:rsidRPr="00DB14BF" w:rsidRDefault="00DB14BF" w:rsidP="00DB14BF">
      <w:pPr>
        <w:spacing w:line="360" w:lineRule="auto"/>
        <w:rPr>
          <w:rFonts w:ascii="Times New Roman" w:hAnsi="Times New Roman"/>
          <w:sz w:val="24"/>
          <w:szCs w:val="24"/>
        </w:rPr>
      </w:pPr>
      <w:r w:rsidRPr="00DB14BF">
        <w:rPr>
          <w:rFonts w:ascii="Times New Roman" w:hAnsi="Times New Roman"/>
          <w:sz w:val="24"/>
          <w:szCs w:val="24"/>
        </w:rPr>
        <w:t xml:space="preserve">Реабилитация ожоговых </w:t>
      </w:r>
      <w:proofErr w:type="spellStart"/>
      <w:r w:rsidRPr="00DB14BF">
        <w:rPr>
          <w:rFonts w:ascii="Times New Roman" w:hAnsi="Times New Roman"/>
          <w:sz w:val="24"/>
          <w:szCs w:val="24"/>
        </w:rPr>
        <w:t>реконвалесцентов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 направлена на улучшение физического, эмоционального, психического и социального функционирования больного </w:t>
      </w:r>
      <w:proofErr w:type="spellStart"/>
      <w:r w:rsidRPr="00DB14BF">
        <w:rPr>
          <w:rFonts w:ascii="Times New Roman" w:hAnsi="Times New Roman"/>
          <w:sz w:val="24"/>
          <w:szCs w:val="24"/>
        </w:rPr>
        <w:t>человека.Эти</w:t>
      </w:r>
      <w:proofErr w:type="spellEnd"/>
      <w:r w:rsidRPr="00DB14BF">
        <w:rPr>
          <w:rFonts w:ascii="Times New Roman" w:hAnsi="Times New Roman"/>
          <w:sz w:val="24"/>
          <w:szCs w:val="24"/>
        </w:rPr>
        <w:t xml:space="preserve"> составляющие и определяют качество жизни.</w:t>
      </w:r>
    </w:p>
    <w:p w:rsidR="00532052" w:rsidRPr="00DB14BF" w:rsidRDefault="000E1E30" w:rsidP="00204310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DB14BF">
        <w:rPr>
          <w:rFonts w:ascii="Times New Roman" w:hAnsi="Times New Roman"/>
          <w:b/>
          <w:sz w:val="24"/>
          <w:szCs w:val="24"/>
        </w:rPr>
        <w:t xml:space="preserve"> </w:t>
      </w:r>
    </w:p>
    <w:sectPr w:rsidR="00532052" w:rsidRPr="00DB14BF" w:rsidSect="0096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14AFF"/>
    <w:rsid w:val="00026D3B"/>
    <w:rsid w:val="00030651"/>
    <w:rsid w:val="000406C1"/>
    <w:rsid w:val="00052984"/>
    <w:rsid w:val="00055E1E"/>
    <w:rsid w:val="00057D47"/>
    <w:rsid w:val="000663F6"/>
    <w:rsid w:val="000679CE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F3BB5"/>
    <w:rsid w:val="000F7652"/>
    <w:rsid w:val="001005DF"/>
    <w:rsid w:val="001061BA"/>
    <w:rsid w:val="001065E0"/>
    <w:rsid w:val="00127FEA"/>
    <w:rsid w:val="0013683C"/>
    <w:rsid w:val="00142D9A"/>
    <w:rsid w:val="00153CFF"/>
    <w:rsid w:val="00154996"/>
    <w:rsid w:val="00156D8C"/>
    <w:rsid w:val="00184CB8"/>
    <w:rsid w:val="001A5DB3"/>
    <w:rsid w:val="001B2E73"/>
    <w:rsid w:val="001C08AD"/>
    <w:rsid w:val="001C189F"/>
    <w:rsid w:val="001C5AAE"/>
    <w:rsid w:val="00204310"/>
    <w:rsid w:val="0020469E"/>
    <w:rsid w:val="00210D93"/>
    <w:rsid w:val="00231ACD"/>
    <w:rsid w:val="002351C6"/>
    <w:rsid w:val="00273365"/>
    <w:rsid w:val="0027679C"/>
    <w:rsid w:val="002B1276"/>
    <w:rsid w:val="002C27E1"/>
    <w:rsid w:val="002D32F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20E9"/>
    <w:rsid w:val="003E654C"/>
    <w:rsid w:val="003E73BC"/>
    <w:rsid w:val="003F2AE5"/>
    <w:rsid w:val="00414596"/>
    <w:rsid w:val="00416E22"/>
    <w:rsid w:val="0041713B"/>
    <w:rsid w:val="00420E41"/>
    <w:rsid w:val="00421A22"/>
    <w:rsid w:val="0046372D"/>
    <w:rsid w:val="004969EF"/>
    <w:rsid w:val="004A17EA"/>
    <w:rsid w:val="004A356A"/>
    <w:rsid w:val="004B2AC4"/>
    <w:rsid w:val="004C3A68"/>
    <w:rsid w:val="004D03D0"/>
    <w:rsid w:val="004D5E86"/>
    <w:rsid w:val="004E1148"/>
    <w:rsid w:val="004F2630"/>
    <w:rsid w:val="004F397D"/>
    <w:rsid w:val="004F67D0"/>
    <w:rsid w:val="00510EFF"/>
    <w:rsid w:val="00521AC9"/>
    <w:rsid w:val="00532052"/>
    <w:rsid w:val="005334BC"/>
    <w:rsid w:val="0053500F"/>
    <w:rsid w:val="0054015A"/>
    <w:rsid w:val="0055700E"/>
    <w:rsid w:val="005602D1"/>
    <w:rsid w:val="0059225C"/>
    <w:rsid w:val="005A7972"/>
    <w:rsid w:val="005B7452"/>
    <w:rsid w:val="005C483F"/>
    <w:rsid w:val="005E0E09"/>
    <w:rsid w:val="005F1C94"/>
    <w:rsid w:val="00611209"/>
    <w:rsid w:val="00614B94"/>
    <w:rsid w:val="006155AB"/>
    <w:rsid w:val="006163D1"/>
    <w:rsid w:val="00620CC0"/>
    <w:rsid w:val="00626651"/>
    <w:rsid w:val="00636D22"/>
    <w:rsid w:val="00670540"/>
    <w:rsid w:val="00671500"/>
    <w:rsid w:val="00672F47"/>
    <w:rsid w:val="00684276"/>
    <w:rsid w:val="006A790D"/>
    <w:rsid w:val="006D274B"/>
    <w:rsid w:val="006D4FE6"/>
    <w:rsid w:val="00732044"/>
    <w:rsid w:val="00732950"/>
    <w:rsid w:val="0073408B"/>
    <w:rsid w:val="007463CE"/>
    <w:rsid w:val="00755935"/>
    <w:rsid w:val="00756454"/>
    <w:rsid w:val="007602EE"/>
    <w:rsid w:val="007633E1"/>
    <w:rsid w:val="00767D69"/>
    <w:rsid w:val="00767D9F"/>
    <w:rsid w:val="007725E5"/>
    <w:rsid w:val="007849A5"/>
    <w:rsid w:val="00790ACC"/>
    <w:rsid w:val="007E0501"/>
    <w:rsid w:val="007E17B3"/>
    <w:rsid w:val="007F3737"/>
    <w:rsid w:val="007F4962"/>
    <w:rsid w:val="007F6801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D73"/>
    <w:rsid w:val="00861AA2"/>
    <w:rsid w:val="00864F90"/>
    <w:rsid w:val="00866418"/>
    <w:rsid w:val="0087098A"/>
    <w:rsid w:val="008709B6"/>
    <w:rsid w:val="00871E6E"/>
    <w:rsid w:val="008A4A00"/>
    <w:rsid w:val="008C00CA"/>
    <w:rsid w:val="008C193B"/>
    <w:rsid w:val="008D1104"/>
    <w:rsid w:val="008D2948"/>
    <w:rsid w:val="008D31BC"/>
    <w:rsid w:val="008D3A30"/>
    <w:rsid w:val="008D6AC1"/>
    <w:rsid w:val="00901804"/>
    <w:rsid w:val="00921AB1"/>
    <w:rsid w:val="009265F1"/>
    <w:rsid w:val="00934400"/>
    <w:rsid w:val="00934615"/>
    <w:rsid w:val="009456D0"/>
    <w:rsid w:val="00962B7E"/>
    <w:rsid w:val="009647AF"/>
    <w:rsid w:val="00964B87"/>
    <w:rsid w:val="00966818"/>
    <w:rsid w:val="00971D43"/>
    <w:rsid w:val="009829AA"/>
    <w:rsid w:val="009A0054"/>
    <w:rsid w:val="009A01D7"/>
    <w:rsid w:val="009C0975"/>
    <w:rsid w:val="009C6660"/>
    <w:rsid w:val="009E1166"/>
    <w:rsid w:val="00A00B84"/>
    <w:rsid w:val="00A1237E"/>
    <w:rsid w:val="00A227B7"/>
    <w:rsid w:val="00A26F65"/>
    <w:rsid w:val="00A30258"/>
    <w:rsid w:val="00A3215F"/>
    <w:rsid w:val="00A43507"/>
    <w:rsid w:val="00A452E1"/>
    <w:rsid w:val="00A46936"/>
    <w:rsid w:val="00A65B8F"/>
    <w:rsid w:val="00A729DF"/>
    <w:rsid w:val="00A737AA"/>
    <w:rsid w:val="00A772B8"/>
    <w:rsid w:val="00A95667"/>
    <w:rsid w:val="00AB6D68"/>
    <w:rsid w:val="00AB7CE9"/>
    <w:rsid w:val="00AE378F"/>
    <w:rsid w:val="00AF16BD"/>
    <w:rsid w:val="00AF7179"/>
    <w:rsid w:val="00B00F47"/>
    <w:rsid w:val="00B33B7D"/>
    <w:rsid w:val="00B371C7"/>
    <w:rsid w:val="00B501B0"/>
    <w:rsid w:val="00B529DF"/>
    <w:rsid w:val="00B700C1"/>
    <w:rsid w:val="00B707D1"/>
    <w:rsid w:val="00B73208"/>
    <w:rsid w:val="00B948F6"/>
    <w:rsid w:val="00B96B31"/>
    <w:rsid w:val="00BA05E2"/>
    <w:rsid w:val="00BC38F8"/>
    <w:rsid w:val="00BC593E"/>
    <w:rsid w:val="00BF5305"/>
    <w:rsid w:val="00C261B6"/>
    <w:rsid w:val="00C5566A"/>
    <w:rsid w:val="00C637B9"/>
    <w:rsid w:val="00C66490"/>
    <w:rsid w:val="00C7144F"/>
    <w:rsid w:val="00C87BBA"/>
    <w:rsid w:val="00CA357A"/>
    <w:rsid w:val="00CD04D5"/>
    <w:rsid w:val="00CE03C2"/>
    <w:rsid w:val="00D00587"/>
    <w:rsid w:val="00D16AB8"/>
    <w:rsid w:val="00D2024D"/>
    <w:rsid w:val="00D232CF"/>
    <w:rsid w:val="00D278AA"/>
    <w:rsid w:val="00D360BF"/>
    <w:rsid w:val="00D40400"/>
    <w:rsid w:val="00D4205D"/>
    <w:rsid w:val="00D70D92"/>
    <w:rsid w:val="00D71389"/>
    <w:rsid w:val="00D82E0C"/>
    <w:rsid w:val="00D851C1"/>
    <w:rsid w:val="00DA23C4"/>
    <w:rsid w:val="00DA529C"/>
    <w:rsid w:val="00DB0076"/>
    <w:rsid w:val="00DB14BF"/>
    <w:rsid w:val="00DB3142"/>
    <w:rsid w:val="00DB45E2"/>
    <w:rsid w:val="00DB4BC0"/>
    <w:rsid w:val="00DB7553"/>
    <w:rsid w:val="00DC0DBA"/>
    <w:rsid w:val="00DC24AA"/>
    <w:rsid w:val="00DD3D7B"/>
    <w:rsid w:val="00DE6DAD"/>
    <w:rsid w:val="00DF321F"/>
    <w:rsid w:val="00DF3C83"/>
    <w:rsid w:val="00DF5184"/>
    <w:rsid w:val="00DF7952"/>
    <w:rsid w:val="00E02437"/>
    <w:rsid w:val="00E174AF"/>
    <w:rsid w:val="00E40549"/>
    <w:rsid w:val="00E6535B"/>
    <w:rsid w:val="00E84AD2"/>
    <w:rsid w:val="00EA2371"/>
    <w:rsid w:val="00EA53C9"/>
    <w:rsid w:val="00EC2B98"/>
    <w:rsid w:val="00EC75EA"/>
    <w:rsid w:val="00ED6043"/>
    <w:rsid w:val="00ED7301"/>
    <w:rsid w:val="00F11A6B"/>
    <w:rsid w:val="00F15969"/>
    <w:rsid w:val="00F67DC9"/>
    <w:rsid w:val="00F84237"/>
    <w:rsid w:val="00FA64D0"/>
    <w:rsid w:val="00FC1678"/>
    <w:rsid w:val="00FD23CC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Носова</dc:creator>
  <cp:lastModifiedBy>Былич Лилия Ивановна</cp:lastModifiedBy>
  <cp:revision>2</cp:revision>
  <cp:lastPrinted>2022-07-08T06:23:00Z</cp:lastPrinted>
  <dcterms:created xsi:type="dcterms:W3CDTF">2023-04-03T09:47:00Z</dcterms:created>
  <dcterms:modified xsi:type="dcterms:W3CDTF">2023-04-03T09:47:00Z</dcterms:modified>
</cp:coreProperties>
</file>