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CCAAF" w14:textId="77777777" w:rsidR="002353B1" w:rsidRDefault="002353B1" w:rsidP="00E20058">
      <w:pPr>
        <w:pStyle w:val="a3"/>
        <w:spacing w:before="0" w:beforeAutospacing="0" w:after="0" w:afterAutospacing="0" w:line="288" w:lineRule="atLeast"/>
        <w:jc w:val="right"/>
      </w:pPr>
    </w:p>
    <w:p w14:paraId="79CB588B" w14:textId="77777777" w:rsidR="002353B1" w:rsidRDefault="002353B1" w:rsidP="00E20058">
      <w:pPr>
        <w:pStyle w:val="a3"/>
        <w:spacing w:before="0" w:beforeAutospacing="0" w:after="0" w:afterAutospacing="0" w:line="288" w:lineRule="atLeast"/>
        <w:jc w:val="right"/>
      </w:pPr>
    </w:p>
    <w:p w14:paraId="0D0C47F0" w14:textId="77777777" w:rsidR="00390C34" w:rsidRDefault="00390C34" w:rsidP="00390C34">
      <w:pPr>
        <w:jc w:val="both"/>
        <w:rPr>
          <w:rFonts w:ascii="Times New Roman" w:hAnsi="Times New Roman" w:cs="Times New Roman"/>
          <w:b/>
          <w:bCs/>
          <w:sz w:val="24"/>
          <w:szCs w:val="24"/>
        </w:rPr>
      </w:pPr>
      <w:r>
        <w:rPr>
          <w:rFonts w:ascii="Times New Roman" w:hAnsi="Times New Roman" w:cs="Times New Roman"/>
          <w:b/>
          <w:bCs/>
          <w:sz w:val="24"/>
          <w:szCs w:val="24"/>
        </w:rPr>
        <w:t>Постановление Правительства Российской Федерации от 29 декабря 2025г№ 2188 «О программе государственных гарантий бесплатного оказания медицинской помощи на 2026 год и плановый период 2027и 2028 годов»</w:t>
      </w:r>
    </w:p>
    <w:p w14:paraId="2B3067BA" w14:textId="77777777" w:rsidR="00390C34" w:rsidRDefault="00390C34" w:rsidP="00390C34">
      <w:pPr>
        <w:pStyle w:val="a3"/>
        <w:spacing w:before="0" w:beforeAutospacing="0" w:after="0" w:afterAutospacing="0"/>
        <w:jc w:val="center"/>
        <w:rPr>
          <w:rFonts w:ascii="Arial" w:hAnsi="Arial" w:cs="Arial"/>
          <w:b/>
          <w:bCs/>
        </w:rPr>
      </w:pPr>
    </w:p>
    <w:p w14:paraId="7B08247B" w14:textId="77777777" w:rsidR="00390C34" w:rsidRDefault="00390C34" w:rsidP="00390C34">
      <w:pPr>
        <w:pStyle w:val="a3"/>
        <w:spacing w:before="0" w:beforeAutospacing="0" w:after="0" w:afterAutospacing="0"/>
      </w:pPr>
      <w:r>
        <w:rPr>
          <w:b/>
          <w:bCs/>
        </w:rPr>
        <w:t xml:space="preserve">                  Порядок оказания медицинской помощи отдельным категориям</w:t>
      </w:r>
    </w:p>
    <w:p w14:paraId="026C81B1" w14:textId="77777777" w:rsidR="00390C34" w:rsidRDefault="00390C34" w:rsidP="00390C34">
      <w:pPr>
        <w:pStyle w:val="a3"/>
        <w:spacing w:before="0" w:beforeAutospacing="0" w:after="0" w:afterAutospacing="0"/>
        <w:jc w:val="center"/>
      </w:pPr>
      <w:r>
        <w:rPr>
          <w:b/>
          <w:bCs/>
        </w:rPr>
        <w:t>ветеранов боевых действий.</w:t>
      </w:r>
      <w:r>
        <w:t xml:space="preserve"> </w:t>
      </w:r>
    </w:p>
    <w:p w14:paraId="17B81249" w14:textId="77777777" w:rsidR="00390C34" w:rsidRDefault="00390C34" w:rsidP="00390C34">
      <w:pPr>
        <w:pStyle w:val="a3"/>
        <w:spacing w:before="0" w:beforeAutospacing="0" w:after="0" w:afterAutospacing="0"/>
        <w:jc w:val="center"/>
      </w:pPr>
      <w:r>
        <w:t xml:space="preserve">  </w:t>
      </w:r>
    </w:p>
    <w:p w14:paraId="0BA229BB" w14:textId="77777777" w:rsidR="00390C34" w:rsidRDefault="00390C34" w:rsidP="00390C34">
      <w:pPr>
        <w:pStyle w:val="a3"/>
        <w:spacing w:before="0" w:beforeAutospacing="0" w:after="0" w:afterAutospacing="0" w:line="288" w:lineRule="atLeast"/>
        <w:ind w:firstLine="540"/>
        <w:jc w:val="both"/>
      </w:pPr>
      <w:r>
        <w:t xml:space="preserve">Ветеранам боевых действий, указанным в </w:t>
      </w:r>
      <w:hyperlink r:id="rId4" w:history="1">
        <w:r>
          <w:rPr>
            <w:rStyle w:val="a4"/>
          </w:rPr>
          <w:t>абзацах втором</w:t>
        </w:r>
      </w:hyperlink>
      <w:r>
        <w:t xml:space="preserve"> и </w:t>
      </w:r>
      <w:hyperlink r:id="rId5" w:history="1">
        <w:r>
          <w:rPr>
            <w:rStyle w:val="a4"/>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 </w:t>
      </w:r>
    </w:p>
    <w:p w14:paraId="67279FAE" w14:textId="77777777" w:rsidR="00390C34" w:rsidRDefault="00390C34" w:rsidP="00390C34">
      <w:pPr>
        <w:pStyle w:val="a3"/>
        <w:spacing w:before="168" w:beforeAutospacing="0" w:after="0" w:afterAutospacing="0" w:line="288" w:lineRule="atLeast"/>
        <w:ind w:firstLine="540"/>
        <w:jc w:val="both"/>
      </w:pPr>
      <w: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 </w:t>
      </w:r>
    </w:p>
    <w:p w14:paraId="7625D19D" w14:textId="77777777" w:rsidR="00390C34" w:rsidRDefault="00390C34" w:rsidP="00390C34">
      <w:pPr>
        <w:pStyle w:val="a3"/>
        <w:spacing w:before="168" w:beforeAutospacing="0" w:after="0" w:afterAutospacing="0" w:line="288" w:lineRule="atLeast"/>
        <w:ind w:firstLine="540"/>
        <w:jc w:val="both"/>
      </w:pPr>
      <w:r>
        <w:t xml:space="preserve">Территориальный фонд обязательного медицинского страхования на основании </w:t>
      </w:r>
      <w:hyperlink r:id="rId6" w:history="1">
        <w:r>
          <w:rPr>
            <w:rStyle w:val="a4"/>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 </w:t>
      </w:r>
    </w:p>
    <w:p w14:paraId="23E77A75" w14:textId="77777777" w:rsidR="00390C34" w:rsidRDefault="00390C34" w:rsidP="00390C34">
      <w:pPr>
        <w:pStyle w:val="a3"/>
        <w:spacing w:before="168" w:beforeAutospacing="0" w:after="0" w:afterAutospacing="0" w:line="288" w:lineRule="atLeast"/>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 </w:t>
      </w:r>
    </w:p>
    <w:p w14:paraId="0251AF40" w14:textId="77777777" w:rsidR="00390C34" w:rsidRDefault="00390C34" w:rsidP="00390C34">
      <w:pPr>
        <w:pStyle w:val="a3"/>
        <w:spacing w:before="168" w:beforeAutospacing="0" w:after="0" w:afterAutospacing="0" w:line="288" w:lineRule="atLeast"/>
        <w:ind w:firstLine="540"/>
        <w:jc w:val="both"/>
      </w:pPr>
      <w: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w:t>
      </w:r>
      <w:r>
        <w:lastRenderedPageBreak/>
        <w:t xml:space="preserve">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 </w:t>
      </w:r>
    </w:p>
    <w:p w14:paraId="12BCEE70" w14:textId="77777777" w:rsidR="00390C34" w:rsidRDefault="00390C34" w:rsidP="00390C34">
      <w:pPr>
        <w:pStyle w:val="a3"/>
        <w:spacing w:before="168" w:beforeAutospacing="0" w:after="0" w:afterAutospacing="0" w:line="288" w:lineRule="atLeast"/>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 </w:t>
      </w:r>
    </w:p>
    <w:p w14:paraId="7513FD67" w14:textId="77777777" w:rsidR="00390C34" w:rsidRDefault="00390C34" w:rsidP="00390C34">
      <w:pPr>
        <w:pStyle w:val="a3"/>
        <w:spacing w:before="168" w:beforeAutospacing="0" w:after="0" w:afterAutospacing="0" w:line="288" w:lineRule="atLeast"/>
        <w:ind w:firstLine="540"/>
        <w:jc w:val="both"/>
      </w:pPr>
      <w: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 </w:t>
      </w:r>
    </w:p>
    <w:p w14:paraId="1AED4A89" w14:textId="77777777" w:rsidR="00390C34" w:rsidRDefault="00390C34" w:rsidP="00390C34">
      <w:pPr>
        <w:pStyle w:val="a3"/>
        <w:spacing w:before="168" w:beforeAutospacing="0" w:after="0" w:afterAutospacing="0" w:line="288" w:lineRule="atLeast"/>
        <w:ind w:firstLine="540"/>
        <w:jc w:val="both"/>
      </w:pPr>
      <w: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 </w:t>
      </w:r>
    </w:p>
    <w:p w14:paraId="1C5135D3" w14:textId="77777777" w:rsidR="00390C34" w:rsidRDefault="00390C34" w:rsidP="00390C34">
      <w:pPr>
        <w:pStyle w:val="a3"/>
        <w:spacing w:before="168" w:beforeAutospacing="0" w:after="0" w:afterAutospacing="0" w:line="288" w:lineRule="atLeast"/>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 </w:t>
      </w:r>
    </w:p>
    <w:p w14:paraId="728AA123" w14:textId="77777777" w:rsidR="00390C34" w:rsidRDefault="00390C34" w:rsidP="00390C34">
      <w:pPr>
        <w:pStyle w:val="a3"/>
        <w:spacing w:before="168" w:beforeAutospacing="0" w:after="0" w:afterAutospacing="0" w:line="288" w:lineRule="atLeast"/>
        <w:ind w:firstLine="540"/>
        <w:jc w:val="both"/>
      </w:pPr>
      <w: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 </w:t>
      </w:r>
    </w:p>
    <w:p w14:paraId="4B54B27A" w14:textId="77777777" w:rsidR="00390C34" w:rsidRDefault="00390C34" w:rsidP="00390C34">
      <w:pPr>
        <w:pStyle w:val="a3"/>
        <w:spacing w:before="168" w:beforeAutospacing="0" w:after="0" w:afterAutospacing="0" w:line="288" w:lineRule="atLeast"/>
        <w:ind w:firstLine="540"/>
        <w:jc w:val="both"/>
      </w:pPr>
      <w: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 </w:t>
      </w:r>
    </w:p>
    <w:p w14:paraId="0B4FC86B" w14:textId="77777777" w:rsidR="00390C34" w:rsidRDefault="00390C34" w:rsidP="00390C34">
      <w:pPr>
        <w:pStyle w:val="a3"/>
        <w:spacing w:before="168" w:beforeAutospacing="0" w:after="0" w:afterAutospacing="0" w:line="288" w:lineRule="atLeast"/>
        <w:ind w:firstLine="540"/>
        <w:jc w:val="both"/>
      </w:pPr>
      <w: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 </w:t>
      </w:r>
    </w:p>
    <w:p w14:paraId="0EC85909" w14:textId="77777777" w:rsidR="00390C34" w:rsidRDefault="00390C34" w:rsidP="00390C34">
      <w:pPr>
        <w:pStyle w:val="a3"/>
        <w:spacing w:before="168" w:beforeAutospacing="0" w:after="0" w:afterAutospacing="0" w:line="288" w:lineRule="atLeast"/>
        <w:ind w:firstLine="540"/>
        <w:jc w:val="both"/>
      </w:pPr>
      <w: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 </w:t>
      </w:r>
    </w:p>
    <w:p w14:paraId="370C6F88" w14:textId="77777777" w:rsidR="00390C34" w:rsidRDefault="00390C34" w:rsidP="00390C34">
      <w:pPr>
        <w:pStyle w:val="a3"/>
        <w:spacing w:before="168" w:beforeAutospacing="0" w:after="0" w:afterAutospacing="0" w:line="288" w:lineRule="atLeast"/>
        <w:ind w:firstLine="540"/>
        <w:jc w:val="both"/>
      </w:pPr>
      <w:r>
        <w:lastRenderedPageBreak/>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 </w:t>
      </w:r>
    </w:p>
    <w:p w14:paraId="731F9643" w14:textId="77777777" w:rsidR="00390C34" w:rsidRDefault="00390C34" w:rsidP="00390C34">
      <w:pPr>
        <w:pStyle w:val="a3"/>
        <w:spacing w:before="168" w:beforeAutospacing="0" w:after="0" w:afterAutospacing="0" w:line="288" w:lineRule="atLeast"/>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 </w:t>
      </w:r>
    </w:p>
    <w:p w14:paraId="1DD46AB9" w14:textId="77777777" w:rsidR="00390C34" w:rsidRDefault="00390C34" w:rsidP="00390C34">
      <w:pPr>
        <w:pStyle w:val="a3"/>
        <w:spacing w:before="168" w:beforeAutospacing="0" w:after="0" w:afterAutospacing="0" w:line="288" w:lineRule="atLeast"/>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w:t>
      </w:r>
    </w:p>
    <w:p w14:paraId="790F01B6" w14:textId="77777777" w:rsidR="00390C34" w:rsidRDefault="00390C34" w:rsidP="00390C34">
      <w:pPr>
        <w:pStyle w:val="a3"/>
        <w:spacing w:before="168" w:beforeAutospacing="0" w:after="0" w:afterAutospacing="0" w:line="288" w:lineRule="atLeast"/>
        <w:ind w:firstLine="540"/>
        <w:jc w:val="both"/>
      </w:pPr>
      <w: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 </w:t>
      </w:r>
    </w:p>
    <w:p w14:paraId="4FC1A066" w14:textId="77777777" w:rsidR="00390C34" w:rsidRDefault="00390C34" w:rsidP="00390C34">
      <w:pPr>
        <w:pStyle w:val="a3"/>
        <w:spacing w:before="168" w:beforeAutospacing="0" w:after="0" w:afterAutospacing="0" w:line="288" w:lineRule="atLeast"/>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 w:history="1">
        <w:r>
          <w:rPr>
            <w:rStyle w:val="a4"/>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w:t>
      </w:r>
    </w:p>
    <w:p w14:paraId="52333781" w14:textId="77777777" w:rsidR="00390C34" w:rsidRDefault="00390C34" w:rsidP="00390C34">
      <w:pPr>
        <w:pStyle w:val="a3"/>
        <w:spacing w:before="168" w:beforeAutospacing="0" w:after="0" w:afterAutospacing="0" w:line="288" w:lineRule="atLeast"/>
        <w:ind w:firstLine="540"/>
        <w:jc w:val="both"/>
      </w:pPr>
      <w: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 </w:t>
      </w:r>
    </w:p>
    <w:p w14:paraId="11E53086" w14:textId="77777777" w:rsidR="00390C34" w:rsidRDefault="00390C34" w:rsidP="00390C34">
      <w:pPr>
        <w:pStyle w:val="a3"/>
        <w:spacing w:before="168" w:beforeAutospacing="0" w:after="0" w:afterAutospacing="0" w:line="288" w:lineRule="atLeast"/>
        <w:ind w:firstLine="540"/>
        <w:jc w:val="both"/>
      </w:pPr>
      <w: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p w14:paraId="2083444C" w14:textId="77777777" w:rsidR="00390C34" w:rsidRDefault="00390C34" w:rsidP="00390C34">
      <w:pPr>
        <w:pStyle w:val="a3"/>
        <w:spacing w:before="168" w:beforeAutospacing="0" w:after="0" w:afterAutospacing="0" w:line="288" w:lineRule="atLeast"/>
        <w:ind w:firstLine="540"/>
        <w:jc w:val="both"/>
      </w:pPr>
      <w:r>
        <w:lastRenderedPageBreak/>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 </w:t>
      </w:r>
    </w:p>
    <w:p w14:paraId="66DFD340" w14:textId="77777777" w:rsidR="00390C34" w:rsidRDefault="00390C34" w:rsidP="00390C34">
      <w:pPr>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33B82E92" w14:textId="77777777" w:rsidR="00390C34" w:rsidRDefault="00390C34" w:rsidP="00390C34">
      <w:pPr>
        <w:jc w:val="both"/>
      </w:pPr>
    </w:p>
    <w:p w14:paraId="01D58923" w14:textId="77777777" w:rsidR="00390C34" w:rsidRDefault="00390C34" w:rsidP="00390C34">
      <w:pPr>
        <w:pStyle w:val="a3"/>
        <w:spacing w:before="168" w:beforeAutospacing="0" w:after="0" w:afterAutospacing="0" w:line="288" w:lineRule="atLeast"/>
        <w:ind w:firstLine="540"/>
        <w:jc w:val="both"/>
      </w:pPr>
    </w:p>
    <w:p w14:paraId="77FAA8E0" w14:textId="77777777" w:rsidR="00390C34" w:rsidRDefault="00390C34" w:rsidP="00390C34">
      <w:pPr>
        <w:pStyle w:val="a3"/>
        <w:spacing w:before="0" w:beforeAutospacing="0" w:after="0" w:afterAutospacing="0"/>
        <w:jc w:val="center"/>
      </w:pPr>
      <w:r>
        <w:rPr>
          <w:b/>
          <w:bCs/>
        </w:rPr>
        <w:t>Порядок оказания медицинской помощи инвалидам, включая</w:t>
      </w:r>
      <w:r>
        <w:t xml:space="preserve"> </w:t>
      </w:r>
    </w:p>
    <w:p w14:paraId="662D9D2D" w14:textId="77777777" w:rsidR="00390C34" w:rsidRDefault="00390C34" w:rsidP="00390C34">
      <w:pPr>
        <w:pStyle w:val="a3"/>
        <w:spacing w:before="0" w:beforeAutospacing="0" w:after="0" w:afterAutospacing="0"/>
        <w:jc w:val="center"/>
      </w:pPr>
      <w:r>
        <w:rPr>
          <w:b/>
          <w:bCs/>
        </w:rPr>
        <w:t>порядок наблюдения врачом за состоянием их здоровья, меры</w:t>
      </w:r>
      <w:r>
        <w:t xml:space="preserve"> </w:t>
      </w:r>
    </w:p>
    <w:p w14:paraId="7EF3A53B" w14:textId="77777777" w:rsidR="00390C34" w:rsidRDefault="00390C34" w:rsidP="00390C34">
      <w:pPr>
        <w:pStyle w:val="a3"/>
        <w:spacing w:before="0" w:beforeAutospacing="0" w:after="0" w:afterAutospacing="0"/>
        <w:jc w:val="center"/>
      </w:pPr>
      <w:r>
        <w:rPr>
          <w:b/>
          <w:bCs/>
        </w:rPr>
        <w:t>по обеспечению доступности для инвалидов медицинской</w:t>
      </w:r>
      <w:r>
        <w:t xml:space="preserve"> </w:t>
      </w:r>
    </w:p>
    <w:p w14:paraId="6416B920" w14:textId="77777777" w:rsidR="00390C34" w:rsidRDefault="00390C34" w:rsidP="00390C34">
      <w:pPr>
        <w:pStyle w:val="a3"/>
        <w:spacing w:before="0" w:beforeAutospacing="0" w:after="0" w:afterAutospacing="0"/>
        <w:jc w:val="center"/>
      </w:pPr>
      <w:r>
        <w:rPr>
          <w:b/>
          <w:bCs/>
        </w:rPr>
        <w:t>инфраструктуры, возможность записи к врачу, а также</w:t>
      </w:r>
      <w:r>
        <w:t xml:space="preserve"> </w:t>
      </w:r>
    </w:p>
    <w:p w14:paraId="56C8E1A8" w14:textId="77777777" w:rsidR="00390C34" w:rsidRDefault="00390C34" w:rsidP="00390C34">
      <w:pPr>
        <w:pStyle w:val="a3"/>
        <w:spacing w:before="0" w:beforeAutospacing="0" w:after="0" w:afterAutospacing="0"/>
        <w:jc w:val="center"/>
      </w:pPr>
      <w:r>
        <w:rPr>
          <w:b/>
          <w:bCs/>
        </w:rPr>
        <w:t>порядок доведения до отдельных групп инвалидов</w:t>
      </w:r>
      <w:r>
        <w:t xml:space="preserve"> </w:t>
      </w:r>
    </w:p>
    <w:p w14:paraId="7385CC7C" w14:textId="77777777" w:rsidR="00390C34" w:rsidRDefault="00390C34" w:rsidP="00390C34">
      <w:pPr>
        <w:pStyle w:val="a3"/>
        <w:spacing w:before="0" w:beforeAutospacing="0" w:after="0" w:afterAutospacing="0"/>
        <w:jc w:val="center"/>
      </w:pPr>
      <w:r>
        <w:rPr>
          <w:b/>
          <w:bCs/>
        </w:rPr>
        <w:t>информации о состоянии их здоровья</w:t>
      </w:r>
      <w:r>
        <w:t xml:space="preserve"> </w:t>
      </w:r>
    </w:p>
    <w:p w14:paraId="6F02A4CF" w14:textId="77777777" w:rsidR="00390C34" w:rsidRDefault="00390C34" w:rsidP="00390C34">
      <w:pPr>
        <w:pStyle w:val="a3"/>
        <w:spacing w:before="0" w:beforeAutospacing="0" w:after="0" w:afterAutospacing="0"/>
        <w:jc w:val="center"/>
      </w:pPr>
      <w:r>
        <w:t xml:space="preserve">  </w:t>
      </w:r>
    </w:p>
    <w:p w14:paraId="53798B77" w14:textId="77777777" w:rsidR="00390C34" w:rsidRDefault="00390C34" w:rsidP="00390C34">
      <w:pPr>
        <w:pStyle w:val="a3"/>
        <w:spacing w:before="0" w:beforeAutospacing="0" w:after="0" w:afterAutospacing="0" w:line="288" w:lineRule="atLeast"/>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8" w:history="1">
        <w:r>
          <w:rPr>
            <w:rStyle w:val="a4"/>
          </w:rPr>
          <w:t>проект</w:t>
        </w:r>
      </w:hyperlink>
      <w:r>
        <w:t xml:space="preserve"> "Демография". Оплата такой доставки осуществляется за счет средств бюджетов субъектов Российской Федерации. </w:t>
      </w:r>
    </w:p>
    <w:p w14:paraId="78E82E37" w14:textId="77777777" w:rsidR="00390C34" w:rsidRDefault="00390C34" w:rsidP="00390C34">
      <w:pPr>
        <w:pStyle w:val="a3"/>
        <w:spacing w:before="168" w:beforeAutospacing="0" w:after="0" w:afterAutospacing="0" w:line="288" w:lineRule="atLeast"/>
        <w:ind w:firstLine="540"/>
        <w:jc w:val="both"/>
      </w:pPr>
      <w: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 </w:t>
      </w:r>
    </w:p>
    <w:p w14:paraId="7E41F9F3" w14:textId="77777777" w:rsidR="00390C34" w:rsidRDefault="00390C34" w:rsidP="00390C34">
      <w:pPr>
        <w:pStyle w:val="a3"/>
        <w:spacing w:before="168" w:beforeAutospacing="0" w:after="0" w:afterAutospacing="0" w:line="288" w:lineRule="atLeast"/>
        <w:ind w:firstLine="540"/>
        <w:jc w:val="both"/>
      </w:pPr>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w:t>
      </w:r>
      <w:r>
        <w:lastRenderedPageBreak/>
        <w:t xml:space="preserve">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 </w:t>
      </w:r>
    </w:p>
    <w:p w14:paraId="441ED6CA" w14:textId="77777777" w:rsidR="00390C34" w:rsidRDefault="00390C34" w:rsidP="00390C34">
      <w:pPr>
        <w:pStyle w:val="a3"/>
        <w:spacing w:before="168" w:beforeAutospacing="0" w:after="0" w:afterAutospacing="0" w:line="288" w:lineRule="atLeast"/>
        <w:ind w:firstLine="540"/>
        <w:jc w:val="both"/>
      </w:pPr>
      <w: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 </w:t>
      </w:r>
    </w:p>
    <w:p w14:paraId="6E22D26E" w14:textId="77777777" w:rsidR="00390C34" w:rsidRDefault="00390C34" w:rsidP="00390C34">
      <w:pPr>
        <w:pStyle w:val="a3"/>
        <w:spacing w:before="168" w:beforeAutospacing="0" w:after="0" w:afterAutospacing="0" w:line="288" w:lineRule="atLeast"/>
        <w:ind w:firstLine="540"/>
        <w:jc w:val="both"/>
      </w:pPr>
      <w: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 </w:t>
      </w:r>
    </w:p>
    <w:p w14:paraId="48EFB800" w14:textId="77777777" w:rsidR="00390C34" w:rsidRDefault="00390C34" w:rsidP="00390C34">
      <w:pPr>
        <w:pStyle w:val="a3"/>
        <w:spacing w:before="0" w:beforeAutospacing="0" w:after="0" w:afterAutospacing="0"/>
        <w:jc w:val="center"/>
      </w:pPr>
      <w:r>
        <w:t xml:space="preserve">  </w:t>
      </w:r>
    </w:p>
    <w:p w14:paraId="2F72C386" w14:textId="77777777" w:rsidR="00390C34" w:rsidRDefault="00390C34" w:rsidP="00390C34">
      <w:pPr>
        <w:pStyle w:val="a3"/>
        <w:spacing w:before="0" w:beforeAutospacing="0" w:after="0" w:afterAutospacing="0" w:line="288" w:lineRule="atLeast"/>
        <w:ind w:firstLine="540"/>
        <w:jc w:val="both"/>
      </w:pPr>
      <w:r>
        <w:br/>
      </w:r>
    </w:p>
    <w:p w14:paraId="2498DA01" w14:textId="77777777" w:rsidR="0032088A" w:rsidRDefault="0032088A" w:rsidP="002353B1">
      <w:pPr>
        <w:pStyle w:val="a3"/>
        <w:spacing w:before="0" w:beforeAutospacing="0" w:after="0" w:afterAutospacing="0" w:line="288" w:lineRule="atLeast"/>
        <w:jc w:val="both"/>
        <w:rPr>
          <w:b/>
          <w:bCs/>
        </w:rPr>
      </w:pPr>
    </w:p>
    <w:p w14:paraId="1416D0DB" w14:textId="77777777" w:rsidR="0032088A" w:rsidRDefault="0032088A" w:rsidP="002353B1">
      <w:pPr>
        <w:pStyle w:val="a3"/>
        <w:spacing w:before="0" w:beforeAutospacing="0" w:after="0" w:afterAutospacing="0" w:line="288" w:lineRule="atLeast"/>
        <w:jc w:val="both"/>
        <w:rPr>
          <w:b/>
          <w:bCs/>
        </w:rPr>
      </w:pPr>
    </w:p>
    <w:p w14:paraId="0A786451" w14:textId="77777777" w:rsidR="0032088A" w:rsidRDefault="0032088A" w:rsidP="002353B1">
      <w:pPr>
        <w:pStyle w:val="a3"/>
        <w:spacing w:before="0" w:beforeAutospacing="0" w:after="0" w:afterAutospacing="0" w:line="288" w:lineRule="atLeast"/>
        <w:jc w:val="both"/>
        <w:rPr>
          <w:b/>
          <w:bCs/>
        </w:rPr>
      </w:pPr>
    </w:p>
    <w:p w14:paraId="575128BD" w14:textId="77777777" w:rsidR="0032088A" w:rsidRDefault="0032088A" w:rsidP="002353B1">
      <w:pPr>
        <w:pStyle w:val="a3"/>
        <w:spacing w:before="0" w:beforeAutospacing="0" w:after="0" w:afterAutospacing="0" w:line="288" w:lineRule="atLeast"/>
        <w:jc w:val="both"/>
        <w:rPr>
          <w:b/>
          <w:bCs/>
        </w:rPr>
      </w:pPr>
    </w:p>
    <w:p w14:paraId="681C75D1" w14:textId="77777777" w:rsidR="0032088A" w:rsidRDefault="0032088A" w:rsidP="002353B1">
      <w:pPr>
        <w:pStyle w:val="a3"/>
        <w:spacing w:before="0" w:beforeAutospacing="0" w:after="0" w:afterAutospacing="0" w:line="288" w:lineRule="atLeast"/>
        <w:jc w:val="both"/>
        <w:rPr>
          <w:b/>
          <w:bCs/>
        </w:rPr>
      </w:pPr>
    </w:p>
    <w:p w14:paraId="14AF889C" w14:textId="77777777" w:rsidR="0032088A" w:rsidRDefault="0032088A" w:rsidP="002353B1">
      <w:pPr>
        <w:pStyle w:val="a3"/>
        <w:spacing w:before="0" w:beforeAutospacing="0" w:after="0" w:afterAutospacing="0" w:line="288" w:lineRule="atLeast"/>
        <w:jc w:val="both"/>
        <w:rPr>
          <w:b/>
          <w:bCs/>
        </w:rPr>
      </w:pPr>
    </w:p>
    <w:p w14:paraId="21EC121F" w14:textId="77777777" w:rsidR="0032088A" w:rsidRDefault="0032088A" w:rsidP="002353B1">
      <w:pPr>
        <w:pStyle w:val="a3"/>
        <w:spacing w:before="0" w:beforeAutospacing="0" w:after="0" w:afterAutospacing="0" w:line="288" w:lineRule="atLeast"/>
        <w:jc w:val="both"/>
        <w:rPr>
          <w:b/>
          <w:bCs/>
        </w:rPr>
      </w:pPr>
    </w:p>
    <w:p w14:paraId="63181962" w14:textId="576783CC" w:rsidR="002353B1" w:rsidRDefault="002353B1" w:rsidP="002353B1">
      <w:pPr>
        <w:pStyle w:val="a3"/>
        <w:spacing w:before="0" w:beforeAutospacing="0" w:after="0" w:afterAutospacing="0" w:line="288" w:lineRule="atLeast"/>
        <w:jc w:val="both"/>
      </w:pPr>
      <w:r>
        <w:rPr>
          <w:b/>
          <w:bCs/>
        </w:rPr>
        <w:t>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w:t>
      </w:r>
      <w:r>
        <w:t xml:space="preserve"> .</w:t>
      </w:r>
    </w:p>
    <w:p w14:paraId="60A72D85" w14:textId="77777777" w:rsidR="002353B1" w:rsidRDefault="002353B1" w:rsidP="00E20058">
      <w:pPr>
        <w:pStyle w:val="a3"/>
        <w:spacing w:before="0" w:beforeAutospacing="0" w:after="0" w:afterAutospacing="0" w:line="288" w:lineRule="atLeast"/>
        <w:jc w:val="right"/>
      </w:pPr>
    </w:p>
    <w:p w14:paraId="0F406A78" w14:textId="77777777" w:rsidR="00186781" w:rsidRDefault="00186781" w:rsidP="00E20058">
      <w:pPr>
        <w:pStyle w:val="a3"/>
        <w:spacing w:before="0" w:beforeAutospacing="0" w:after="0" w:afterAutospacing="0" w:line="312" w:lineRule="auto"/>
        <w:jc w:val="center"/>
        <w:rPr>
          <w:rFonts w:ascii="Arial" w:hAnsi="Arial" w:cs="Arial"/>
          <w:b/>
          <w:bCs/>
        </w:rPr>
      </w:pP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186781" w:rsidRPr="00186781" w14:paraId="1E39A368" w14:textId="77777777" w:rsidTr="004B2242">
        <w:trPr>
          <w:tblCellSpacing w:w="15" w:type="dxa"/>
        </w:trPr>
        <w:tc>
          <w:tcPr>
            <w:tcW w:w="0" w:type="auto"/>
            <w:shd w:val="clear" w:color="auto" w:fill="F4F3F8"/>
            <w:vAlign w:val="center"/>
            <w:hideMark/>
          </w:tcPr>
          <w:p w14:paraId="1316A421" w14:textId="77777777" w:rsidR="00186781" w:rsidRPr="00186781" w:rsidRDefault="00186781" w:rsidP="004B2242">
            <w:pPr>
              <w:spacing w:after="0" w:line="240" w:lineRule="auto"/>
              <w:jc w:val="center"/>
              <w:rPr>
                <w:rFonts w:ascii="Times New Roman" w:eastAsia="Times New Roman" w:hAnsi="Times New Roman" w:cs="Times New Roman"/>
                <w:color w:val="392C69"/>
                <w:sz w:val="24"/>
                <w:szCs w:val="24"/>
                <w:lang w:eastAsia="ru-RU"/>
              </w:rPr>
            </w:pPr>
            <w:r w:rsidRPr="00186781">
              <w:rPr>
                <w:rFonts w:ascii="Times New Roman" w:eastAsia="Times New Roman" w:hAnsi="Times New Roman" w:cs="Times New Roman"/>
                <w:color w:val="392C69"/>
                <w:sz w:val="24"/>
                <w:szCs w:val="24"/>
                <w:lang w:eastAsia="ru-RU"/>
              </w:rPr>
              <w:t xml:space="preserve">Список изменяющих документов </w:t>
            </w:r>
          </w:p>
          <w:p w14:paraId="66A3351E" w14:textId="77777777" w:rsidR="00186781" w:rsidRPr="00186781" w:rsidRDefault="00186781" w:rsidP="004B2242">
            <w:pPr>
              <w:spacing w:after="0" w:line="240" w:lineRule="auto"/>
              <w:jc w:val="center"/>
              <w:rPr>
                <w:rFonts w:ascii="Times New Roman" w:eastAsia="Times New Roman" w:hAnsi="Times New Roman" w:cs="Times New Roman"/>
                <w:color w:val="392C69"/>
                <w:sz w:val="24"/>
                <w:szCs w:val="24"/>
                <w:lang w:eastAsia="ru-RU"/>
              </w:rPr>
            </w:pPr>
            <w:r w:rsidRPr="00186781">
              <w:rPr>
                <w:rFonts w:ascii="Times New Roman" w:eastAsia="Times New Roman" w:hAnsi="Times New Roman" w:cs="Times New Roman"/>
                <w:color w:val="392C69"/>
                <w:sz w:val="24"/>
                <w:szCs w:val="24"/>
                <w:lang w:eastAsia="ru-RU"/>
              </w:rPr>
              <w:t xml:space="preserve">(в ред. </w:t>
            </w:r>
            <w:hyperlink r:id="rId9" w:history="1">
              <w:r w:rsidRPr="00186781">
                <w:rPr>
                  <w:rFonts w:ascii="Times New Roman" w:eastAsia="Times New Roman" w:hAnsi="Times New Roman" w:cs="Times New Roman"/>
                  <w:color w:val="0000FF"/>
                  <w:sz w:val="24"/>
                  <w:szCs w:val="24"/>
                  <w:u w:val="single"/>
                  <w:lang w:eastAsia="ru-RU"/>
                </w:rPr>
                <w:t>постановления</w:t>
              </w:r>
            </w:hyperlink>
            <w:r w:rsidRPr="00186781">
              <w:rPr>
                <w:rFonts w:ascii="Times New Roman" w:eastAsia="Times New Roman" w:hAnsi="Times New Roman" w:cs="Times New Roman"/>
                <w:color w:val="392C69"/>
                <w:sz w:val="24"/>
                <w:szCs w:val="24"/>
                <w:lang w:eastAsia="ru-RU"/>
              </w:rPr>
              <w:t xml:space="preserve"> Правительства Москвы от 07.04.2026 N 946-ПП) </w:t>
            </w:r>
          </w:p>
        </w:tc>
      </w:tr>
    </w:tbl>
    <w:p w14:paraId="243E88A7"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03725352" w14:textId="77777777" w:rsidR="00D07E86" w:rsidRDefault="00186781" w:rsidP="00186781">
      <w:pPr>
        <w:pStyle w:val="a3"/>
        <w:spacing w:before="0" w:beforeAutospacing="0" w:after="0" w:afterAutospacing="0" w:line="312" w:lineRule="auto"/>
        <w:rPr>
          <w:rFonts w:ascii="Arial" w:hAnsi="Arial" w:cs="Arial"/>
          <w:b/>
          <w:bCs/>
        </w:rPr>
      </w:pPr>
      <w:r>
        <w:rPr>
          <w:rFonts w:ascii="Arial" w:hAnsi="Arial" w:cs="Arial"/>
          <w:b/>
          <w:bCs/>
        </w:rPr>
        <w:t xml:space="preserve">                                                              </w:t>
      </w:r>
    </w:p>
    <w:p w14:paraId="7FC0429F" w14:textId="46B1AAFE" w:rsidR="00E20058" w:rsidRDefault="00D07E86" w:rsidP="00186781">
      <w:pPr>
        <w:pStyle w:val="a3"/>
        <w:spacing w:before="0" w:beforeAutospacing="0" w:after="0" w:afterAutospacing="0" w:line="312" w:lineRule="auto"/>
        <w:rPr>
          <w:rFonts w:ascii="Arial" w:hAnsi="Arial" w:cs="Arial"/>
          <w:b/>
          <w:bCs/>
        </w:rPr>
      </w:pPr>
      <w:r>
        <w:rPr>
          <w:rFonts w:ascii="Arial" w:hAnsi="Arial" w:cs="Arial"/>
          <w:b/>
          <w:bCs/>
        </w:rPr>
        <w:t xml:space="preserve">                                                        </w:t>
      </w:r>
      <w:r w:rsidR="00186781">
        <w:rPr>
          <w:rFonts w:ascii="Arial" w:hAnsi="Arial" w:cs="Arial"/>
          <w:b/>
          <w:bCs/>
        </w:rPr>
        <w:t xml:space="preserve"> </w:t>
      </w:r>
      <w:r w:rsidR="00E20058">
        <w:rPr>
          <w:rFonts w:ascii="Arial" w:hAnsi="Arial" w:cs="Arial"/>
          <w:b/>
          <w:bCs/>
        </w:rPr>
        <w:t xml:space="preserve">ПОРЯДОК </w:t>
      </w:r>
    </w:p>
    <w:p w14:paraId="6D023DEC" w14:textId="78FF852D" w:rsidR="00E20058" w:rsidRDefault="00D07E86" w:rsidP="00D07E86">
      <w:pPr>
        <w:pStyle w:val="a3"/>
        <w:spacing w:before="0" w:beforeAutospacing="0" w:after="0" w:afterAutospacing="0" w:line="312" w:lineRule="auto"/>
        <w:rPr>
          <w:rFonts w:ascii="Arial" w:hAnsi="Arial" w:cs="Arial"/>
          <w:b/>
          <w:bCs/>
        </w:rPr>
      </w:pPr>
      <w:r>
        <w:rPr>
          <w:rFonts w:ascii="Arial" w:hAnsi="Arial" w:cs="Arial"/>
          <w:b/>
          <w:bCs/>
        </w:rPr>
        <w:t xml:space="preserve">             </w:t>
      </w:r>
      <w:r w:rsidR="00E20058">
        <w:rPr>
          <w:rFonts w:ascii="Arial" w:hAnsi="Arial" w:cs="Arial"/>
          <w:b/>
          <w:bCs/>
        </w:rPr>
        <w:t>ОБЕСПЕЧЕНИЯ ГРАЖДАН ЛЕКАРСТВЕННЫМИ ПРЕПАРАТАМИ, МЕДИЦИНСКИМИ</w:t>
      </w:r>
      <w:r>
        <w:rPr>
          <w:rFonts w:ascii="Arial" w:hAnsi="Arial" w:cs="Arial"/>
          <w:b/>
          <w:bCs/>
        </w:rPr>
        <w:t xml:space="preserve">  </w:t>
      </w:r>
      <w:r w:rsidR="00E20058">
        <w:rPr>
          <w:rFonts w:ascii="Arial" w:hAnsi="Arial" w:cs="Arial"/>
          <w:b/>
          <w:bCs/>
        </w:rPr>
        <w:t xml:space="preserve">ИЗДЕЛИЯМИ, ЛЕЧЕБНЫМ ПИТАНИЕМ, В ТОМ ЧИСЛЕ </w:t>
      </w:r>
    </w:p>
    <w:p w14:paraId="0A0E70B0" w14:textId="77777777" w:rsidR="00E20058" w:rsidRDefault="00E20058" w:rsidP="00E20058">
      <w:pPr>
        <w:pStyle w:val="a3"/>
        <w:spacing w:before="0" w:beforeAutospacing="0" w:after="0" w:afterAutospacing="0" w:line="312" w:lineRule="auto"/>
        <w:jc w:val="center"/>
        <w:rPr>
          <w:rFonts w:ascii="Arial" w:hAnsi="Arial" w:cs="Arial"/>
          <w:b/>
          <w:bCs/>
        </w:rPr>
      </w:pPr>
      <w:r>
        <w:rPr>
          <w:rFonts w:ascii="Arial" w:hAnsi="Arial" w:cs="Arial"/>
          <w:b/>
          <w:bCs/>
        </w:rPr>
        <w:t xml:space="preserve">СПЕЦИАЛИЗИРОВАННЫМИ ПРОДУКТАМИ ЛЕЧЕБНОГО ПИТАНИЯ, </w:t>
      </w:r>
    </w:p>
    <w:p w14:paraId="6705BD6B" w14:textId="77777777" w:rsidR="00E20058" w:rsidRDefault="00E20058" w:rsidP="00E20058">
      <w:pPr>
        <w:pStyle w:val="a3"/>
        <w:spacing w:before="0" w:beforeAutospacing="0" w:after="0" w:afterAutospacing="0" w:line="312" w:lineRule="auto"/>
        <w:jc w:val="center"/>
        <w:rPr>
          <w:rFonts w:ascii="Arial" w:hAnsi="Arial" w:cs="Arial"/>
          <w:b/>
          <w:bCs/>
        </w:rPr>
      </w:pPr>
      <w:r>
        <w:rPr>
          <w:rFonts w:ascii="Arial" w:hAnsi="Arial" w:cs="Arial"/>
          <w:b/>
          <w:bCs/>
        </w:rPr>
        <w:t xml:space="preserve">ПО НАЗНАЧЕНИЮ ВРАЧА, А ТАКЖЕ ДОНОРСКОЙ КРОВЬЮ </w:t>
      </w:r>
    </w:p>
    <w:p w14:paraId="62409586" w14:textId="77777777" w:rsidR="00E20058" w:rsidRDefault="00E20058" w:rsidP="00E20058">
      <w:pPr>
        <w:pStyle w:val="a3"/>
        <w:spacing w:before="0" w:beforeAutospacing="0" w:after="0" w:afterAutospacing="0" w:line="312" w:lineRule="auto"/>
        <w:jc w:val="center"/>
        <w:rPr>
          <w:rFonts w:ascii="Arial" w:hAnsi="Arial" w:cs="Arial"/>
          <w:b/>
          <w:bCs/>
        </w:rPr>
      </w:pPr>
      <w:r>
        <w:rPr>
          <w:rFonts w:ascii="Arial" w:hAnsi="Arial" w:cs="Arial"/>
          <w:b/>
          <w:bCs/>
        </w:rPr>
        <w:t xml:space="preserve">И (ИЛИ) ЕЕ КОМПОНЕНТАМИ ПО МЕДИЦИНСКИМ ПОКАЗАНИЯМ </w:t>
      </w:r>
    </w:p>
    <w:p w14:paraId="62B525D8" w14:textId="77777777" w:rsidR="00E20058" w:rsidRDefault="00E20058" w:rsidP="00E20058">
      <w:pPr>
        <w:pStyle w:val="a3"/>
        <w:spacing w:before="0" w:beforeAutospacing="0" w:after="0" w:afterAutospacing="0" w:line="312" w:lineRule="auto"/>
        <w:jc w:val="center"/>
        <w:rPr>
          <w:rFonts w:ascii="Arial" w:hAnsi="Arial" w:cs="Arial"/>
          <w:b/>
          <w:bCs/>
        </w:rPr>
      </w:pPr>
      <w:r>
        <w:rPr>
          <w:rFonts w:ascii="Arial" w:hAnsi="Arial" w:cs="Arial"/>
          <w:b/>
          <w:bCs/>
        </w:rPr>
        <w:t xml:space="preserve">В СООТВЕТСТВИИ СО СТАНДАРТАМИ МЕДИЦИНСКОЙ ПОМОЩИ С УЧЕТОМ </w:t>
      </w:r>
    </w:p>
    <w:p w14:paraId="5A79CC73" w14:textId="77777777" w:rsidR="00E20058" w:rsidRDefault="00E20058" w:rsidP="00E20058">
      <w:pPr>
        <w:pStyle w:val="a3"/>
        <w:spacing w:before="0" w:beforeAutospacing="0" w:after="0" w:afterAutospacing="0" w:line="312" w:lineRule="auto"/>
        <w:jc w:val="center"/>
        <w:rPr>
          <w:rFonts w:ascii="Arial" w:hAnsi="Arial" w:cs="Arial"/>
          <w:b/>
          <w:bCs/>
        </w:rPr>
      </w:pPr>
      <w:r>
        <w:rPr>
          <w:rFonts w:ascii="Arial" w:hAnsi="Arial" w:cs="Arial"/>
          <w:b/>
          <w:bCs/>
        </w:rPr>
        <w:t xml:space="preserve">ВИДОВ, ФОРМ И УСЛОВИЙ ОКАЗАНИЯ МЕДИЦИНСКОЙ ПОМОЩИ </w:t>
      </w:r>
    </w:p>
    <w:p w14:paraId="0DA530B8" w14:textId="77777777" w:rsidR="00E20058" w:rsidRDefault="00E20058" w:rsidP="00E20058">
      <w:pPr>
        <w:pStyle w:val="a3"/>
        <w:spacing w:before="0" w:beforeAutospacing="0" w:after="0" w:afterAutospacing="0" w:line="288" w:lineRule="atLeast"/>
        <w:jc w:val="both"/>
      </w:pPr>
      <w:r>
        <w:t xml:space="preserve">  </w:t>
      </w:r>
    </w:p>
    <w:p w14:paraId="154ACDA0" w14:textId="77777777" w:rsidR="00E20058" w:rsidRDefault="00E20058" w:rsidP="00E20058">
      <w:pPr>
        <w:pStyle w:val="a3"/>
        <w:spacing w:before="0" w:beforeAutospacing="0" w:after="0" w:afterAutospacing="0" w:line="288" w:lineRule="atLeast"/>
        <w:ind w:firstLine="540"/>
        <w:jc w:val="both"/>
      </w:pPr>
      <w:r>
        <w:t xml:space="preserve">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w:t>
      </w:r>
      <w:r>
        <w:lastRenderedPageBreak/>
        <w:t xml:space="preserve">утвержденными в установленном порядке стандартами медицинской помощи медицинским работником осуществляется: </w:t>
      </w:r>
    </w:p>
    <w:p w14:paraId="71BF313D" w14:textId="77777777" w:rsidR="00E20058" w:rsidRDefault="00E20058" w:rsidP="00E20058">
      <w:pPr>
        <w:pStyle w:val="a3"/>
        <w:spacing w:before="168" w:beforeAutospacing="0" w:after="0" w:afterAutospacing="0" w:line="288" w:lineRule="atLeast"/>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10" w:history="1">
        <w:r>
          <w:rPr>
            <w:rStyle w:val="a4"/>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1" w:history="1">
        <w:r>
          <w:rPr>
            <w:rStyle w:val="a4"/>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 </w:t>
      </w:r>
    </w:p>
    <w:p w14:paraId="4ED0E141" w14:textId="77777777" w:rsidR="00E20058" w:rsidRDefault="00E20058" w:rsidP="00E20058">
      <w:pPr>
        <w:pStyle w:val="a3"/>
        <w:spacing w:before="168" w:beforeAutospacing="0" w:after="0" w:afterAutospacing="0" w:line="288" w:lineRule="atLeast"/>
        <w:ind w:firstLine="540"/>
        <w:jc w:val="both"/>
      </w:pPr>
      <w:r>
        <w:t xml:space="preserve">-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 </w:t>
      </w:r>
    </w:p>
    <w:p w14:paraId="3E5E4A43" w14:textId="77777777" w:rsidR="00E20058" w:rsidRDefault="00E20058" w:rsidP="00E20058">
      <w:pPr>
        <w:pStyle w:val="a3"/>
        <w:spacing w:before="168" w:beforeAutospacing="0" w:after="0" w:afterAutospacing="0" w:line="288" w:lineRule="atLeast"/>
        <w:ind w:firstLine="540"/>
        <w:jc w:val="both"/>
      </w:pPr>
      <w:r>
        <w:t xml:space="preserve">-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 </w:t>
      </w:r>
    </w:p>
    <w:p w14:paraId="4253C967" w14:textId="77777777" w:rsidR="00E20058" w:rsidRDefault="00E20058" w:rsidP="00E20058">
      <w:pPr>
        <w:pStyle w:val="a3"/>
        <w:spacing w:before="168" w:beforeAutospacing="0" w:after="0" w:afterAutospacing="0" w:line="288" w:lineRule="atLeast"/>
        <w:ind w:firstLine="540"/>
        <w:jc w:val="both"/>
      </w:pPr>
      <w:r>
        <w:t xml:space="preserve">-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 </w:t>
      </w:r>
    </w:p>
    <w:p w14:paraId="23623ED3" w14:textId="77777777" w:rsidR="00E20058" w:rsidRDefault="00E20058" w:rsidP="00E20058">
      <w:pPr>
        <w:pStyle w:val="a3"/>
        <w:spacing w:before="168" w:beforeAutospacing="0" w:after="0" w:afterAutospacing="0" w:line="288" w:lineRule="atLeast"/>
        <w:ind w:firstLine="540"/>
        <w:jc w:val="both"/>
      </w:pPr>
      <w:r>
        <w:t xml:space="preserve">-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p>
    <w:p w14:paraId="0B10E64B" w14:textId="77777777" w:rsidR="00E20058" w:rsidRDefault="00E20058" w:rsidP="00E20058">
      <w:pPr>
        <w:pStyle w:val="a3"/>
        <w:spacing w:before="168" w:beforeAutospacing="0" w:after="0" w:afterAutospacing="0" w:line="288" w:lineRule="atLeast"/>
        <w:ind w:firstLine="540"/>
        <w:jc w:val="both"/>
      </w:pPr>
      <w:r>
        <w:t xml:space="preserve">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 </w:t>
      </w:r>
    </w:p>
    <w:p w14:paraId="225F8338" w14:textId="77777777" w:rsidR="00E20058" w:rsidRDefault="00E20058" w:rsidP="00E20058">
      <w:pPr>
        <w:pStyle w:val="a3"/>
        <w:spacing w:before="168" w:beforeAutospacing="0" w:after="0" w:afterAutospacing="0" w:line="288" w:lineRule="atLeast"/>
        <w:ind w:firstLine="540"/>
        <w:jc w:val="both"/>
      </w:pPr>
      <w: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 </w:t>
      </w:r>
    </w:p>
    <w:p w14:paraId="4539C91F" w14:textId="77777777" w:rsidR="00E20058" w:rsidRDefault="00E20058" w:rsidP="00E20058">
      <w:pPr>
        <w:pStyle w:val="a3"/>
        <w:spacing w:before="168" w:beforeAutospacing="0" w:after="0" w:afterAutospacing="0" w:line="288" w:lineRule="atLeast"/>
        <w:ind w:firstLine="540"/>
        <w:jc w:val="both"/>
      </w:pPr>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 </w:t>
      </w:r>
    </w:p>
    <w:p w14:paraId="54E57291" w14:textId="77777777" w:rsidR="00E20058" w:rsidRDefault="00E20058" w:rsidP="00E20058">
      <w:pPr>
        <w:pStyle w:val="a3"/>
        <w:spacing w:before="168" w:beforeAutospacing="0" w:after="0" w:afterAutospacing="0" w:line="288" w:lineRule="atLeast"/>
        <w:ind w:firstLine="540"/>
        <w:jc w:val="both"/>
      </w:pPr>
      <w:r>
        <w:t xml:space="preserve">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 </w:t>
      </w:r>
    </w:p>
    <w:p w14:paraId="01690962" w14:textId="77777777" w:rsidR="00E20058" w:rsidRDefault="00E20058" w:rsidP="00E20058">
      <w:pPr>
        <w:pStyle w:val="a3"/>
        <w:spacing w:before="168" w:beforeAutospacing="0" w:after="0" w:afterAutospacing="0" w:line="288" w:lineRule="atLeast"/>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 </w:t>
      </w:r>
    </w:p>
    <w:p w14:paraId="3599ACE0" w14:textId="77777777" w:rsidR="00E20058" w:rsidRDefault="00E20058" w:rsidP="00E20058">
      <w:pPr>
        <w:pStyle w:val="a3"/>
        <w:spacing w:before="168" w:beforeAutospacing="0" w:after="0" w:afterAutospacing="0" w:line="288" w:lineRule="atLeast"/>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 </w:t>
      </w:r>
    </w:p>
    <w:p w14:paraId="6389D0A9" w14:textId="77777777" w:rsidR="00E20058" w:rsidRDefault="00E20058" w:rsidP="00E20058">
      <w:pPr>
        <w:pStyle w:val="a3"/>
        <w:spacing w:before="168" w:beforeAutospacing="0" w:after="0" w:afterAutospacing="0" w:line="288" w:lineRule="atLeast"/>
        <w:ind w:firstLine="540"/>
        <w:jc w:val="both"/>
      </w:pPr>
      <w:r>
        <w:t xml:space="preserve">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 </w:t>
      </w:r>
    </w:p>
    <w:p w14:paraId="3916CD0B" w14:textId="77777777" w:rsidR="00E20058" w:rsidRDefault="00E20058" w:rsidP="00E20058">
      <w:pPr>
        <w:pStyle w:val="a3"/>
        <w:spacing w:before="168" w:beforeAutospacing="0" w:after="0" w:afterAutospacing="0" w:line="288" w:lineRule="atLeast"/>
        <w:ind w:firstLine="540"/>
        <w:jc w:val="both"/>
      </w:pPr>
      <w:r>
        <w:lastRenderedPageBreak/>
        <w:t xml:space="preserve">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 </w:t>
      </w:r>
    </w:p>
    <w:p w14:paraId="3AC4FD2E" w14:textId="77777777" w:rsidR="00E20058" w:rsidRDefault="00E20058" w:rsidP="00E20058">
      <w:pPr>
        <w:pStyle w:val="a3"/>
        <w:spacing w:before="168" w:beforeAutospacing="0" w:after="0" w:afterAutospacing="0" w:line="288" w:lineRule="atLeast"/>
        <w:ind w:firstLine="540"/>
        <w:jc w:val="both"/>
      </w:pPr>
      <w: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 </w:t>
      </w:r>
    </w:p>
    <w:p w14:paraId="3231B3EA" w14:textId="77777777" w:rsidR="00E20058" w:rsidRDefault="00E20058" w:rsidP="00E20058">
      <w:pPr>
        <w:pStyle w:val="a3"/>
        <w:spacing w:before="168" w:beforeAutospacing="0" w:after="0" w:afterAutospacing="0" w:line="288" w:lineRule="atLeast"/>
        <w:ind w:firstLine="540"/>
        <w:jc w:val="both"/>
      </w:pPr>
      <w:r>
        <w:t xml:space="preserve">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 </w:t>
      </w:r>
    </w:p>
    <w:p w14:paraId="37CFE88E" w14:textId="77777777" w:rsidR="00E20058" w:rsidRDefault="00E20058" w:rsidP="00E20058">
      <w:pPr>
        <w:pStyle w:val="a3"/>
        <w:spacing w:before="168" w:beforeAutospacing="0" w:after="0" w:afterAutospacing="0" w:line="288" w:lineRule="atLeast"/>
        <w:ind w:firstLine="540"/>
        <w:jc w:val="both"/>
      </w:pPr>
      <w:r>
        <w:t xml:space="preserve">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 </w:t>
      </w:r>
    </w:p>
    <w:p w14:paraId="3E19738A" w14:textId="77777777" w:rsidR="00E20058" w:rsidRDefault="00E20058" w:rsidP="00E20058">
      <w:pPr>
        <w:pStyle w:val="a3"/>
        <w:spacing w:before="168" w:beforeAutospacing="0" w:after="0" w:afterAutospacing="0" w:line="288" w:lineRule="atLeast"/>
        <w:ind w:firstLine="540"/>
        <w:jc w:val="both"/>
      </w:pPr>
      <w: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 </w:t>
      </w:r>
    </w:p>
    <w:p w14:paraId="71725ACF" w14:textId="77777777" w:rsidR="00E20058" w:rsidRDefault="00E20058" w:rsidP="00E20058">
      <w:pPr>
        <w:pStyle w:val="a3"/>
        <w:spacing w:before="168" w:beforeAutospacing="0" w:after="0" w:afterAutospacing="0" w:line="288" w:lineRule="atLeast"/>
        <w:ind w:firstLine="540"/>
        <w:jc w:val="both"/>
      </w:pPr>
      <w:r>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 </w:t>
      </w:r>
    </w:p>
    <w:p w14:paraId="4B12A3B2" w14:textId="77777777" w:rsidR="00E20058" w:rsidRDefault="00E20058" w:rsidP="00E20058">
      <w:pPr>
        <w:pStyle w:val="a3"/>
        <w:spacing w:before="168" w:beforeAutospacing="0" w:after="0" w:afterAutospacing="0" w:line="288" w:lineRule="atLeast"/>
        <w:ind w:firstLine="540"/>
        <w:jc w:val="both"/>
      </w:pPr>
      <w:r>
        <w:t xml:space="preserve">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w:t>
      </w:r>
      <w:r>
        <w:lastRenderedPageBreak/>
        <w:t xml:space="preserve">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251EBE1B" w14:textId="77777777" w:rsidR="00E20058" w:rsidRDefault="00E20058" w:rsidP="00E20058">
      <w:pPr>
        <w:pStyle w:val="a3"/>
        <w:spacing w:before="168" w:beforeAutospacing="0" w:after="0" w:afterAutospacing="0" w:line="288" w:lineRule="atLeast"/>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r:id="rId12" w:history="1">
        <w:r>
          <w:rPr>
            <w:rStyle w:val="a4"/>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 </w:t>
      </w:r>
    </w:p>
    <w:p w14:paraId="276FCE81" w14:textId="77777777" w:rsidR="00E20058" w:rsidRDefault="00E20058" w:rsidP="00E20058">
      <w:pPr>
        <w:pStyle w:val="a3"/>
        <w:spacing w:before="168" w:beforeAutospacing="0" w:after="0" w:afterAutospacing="0" w:line="288" w:lineRule="atLeast"/>
        <w:ind w:firstLine="540"/>
        <w:jc w:val="both"/>
      </w:pPr>
      <w:r>
        <w:t xml:space="preserve">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0751E34A" w14:textId="77777777" w:rsidR="00E20058" w:rsidRDefault="00E20058" w:rsidP="00E20058">
      <w:pPr>
        <w:pStyle w:val="a3"/>
        <w:spacing w:before="168" w:beforeAutospacing="0" w:after="0" w:afterAutospacing="0" w:line="288" w:lineRule="atLeast"/>
        <w:ind w:firstLine="540"/>
        <w:jc w:val="both"/>
      </w:pPr>
      <w:r>
        <w:t xml:space="preserve">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 </w:t>
      </w:r>
    </w:p>
    <w:p w14:paraId="6B8938BD" w14:textId="77777777" w:rsidR="00E20058" w:rsidRDefault="00E20058" w:rsidP="00E20058">
      <w:pPr>
        <w:pStyle w:val="a3"/>
        <w:spacing w:before="168" w:beforeAutospacing="0" w:after="0" w:afterAutospacing="0" w:line="288" w:lineRule="atLeast"/>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r:id="rId13" w:history="1">
        <w:r>
          <w:rPr>
            <w:rStyle w:val="a4"/>
          </w:rPr>
          <w:t>приложением 7</w:t>
        </w:r>
      </w:hyperlink>
      <w:r>
        <w:t xml:space="preserve"> к Территориальной программе. </w:t>
      </w:r>
    </w:p>
    <w:p w14:paraId="0A52A6F8" w14:textId="77777777" w:rsidR="00E20058" w:rsidRDefault="00E20058" w:rsidP="00E20058">
      <w:pPr>
        <w:pStyle w:val="a3"/>
        <w:spacing w:before="168" w:beforeAutospacing="0" w:after="0" w:afterAutospacing="0" w:line="288" w:lineRule="atLeast"/>
        <w:ind w:firstLine="540"/>
        <w:jc w:val="both"/>
      </w:pPr>
      <w:r>
        <w:t xml:space="preserve">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w:t>
      </w:r>
      <w:r>
        <w:lastRenderedPageBreak/>
        <w:t xml:space="preserve">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w:t>
      </w:r>
    </w:p>
    <w:p w14:paraId="1FDC38C2" w14:textId="77777777" w:rsidR="00E20058" w:rsidRDefault="00E20058" w:rsidP="00E20058">
      <w:pPr>
        <w:pStyle w:val="a3"/>
        <w:spacing w:before="168" w:beforeAutospacing="0" w:after="0" w:afterAutospacing="0" w:line="288" w:lineRule="atLeast"/>
        <w:ind w:firstLine="540"/>
        <w:jc w:val="both"/>
      </w:pPr>
      <w:r>
        <w:t xml:space="preserve">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 </w:t>
      </w:r>
    </w:p>
    <w:p w14:paraId="5E7A3AF3" w14:textId="77777777" w:rsidR="00E20058" w:rsidRDefault="00E20058" w:rsidP="00E20058">
      <w:pPr>
        <w:pStyle w:val="a3"/>
        <w:spacing w:before="168" w:beforeAutospacing="0" w:after="0" w:afterAutospacing="0" w:line="288" w:lineRule="atLeast"/>
        <w:ind w:firstLine="540"/>
        <w:jc w:val="both"/>
      </w:pPr>
      <w:r>
        <w:t xml:space="preserve">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12345944" w14:textId="77777777" w:rsidR="00E20058" w:rsidRDefault="00E20058" w:rsidP="00E20058">
      <w:pPr>
        <w:pStyle w:val="a3"/>
        <w:spacing w:before="168" w:beforeAutospacing="0" w:after="0" w:afterAutospacing="0" w:line="288" w:lineRule="atLeast"/>
        <w:ind w:firstLine="540"/>
        <w:jc w:val="both"/>
      </w:pPr>
      <w:r>
        <w:t xml:space="preserve">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 </w:t>
      </w:r>
    </w:p>
    <w:p w14:paraId="7D514923" w14:textId="77777777" w:rsidR="00E20058" w:rsidRDefault="00E20058" w:rsidP="00E20058">
      <w:pPr>
        <w:pStyle w:val="a3"/>
        <w:spacing w:before="168" w:beforeAutospacing="0" w:after="0" w:afterAutospacing="0" w:line="288" w:lineRule="atLeast"/>
        <w:ind w:firstLine="540"/>
        <w:jc w:val="both"/>
      </w:pPr>
      <w:r>
        <w:t xml:space="preserve">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w:t>
      </w:r>
      <w:r>
        <w:lastRenderedPageBreak/>
        <w:t xml:space="preserve">специализированную паллиативную медицинскую помощь или первичную медико-санитарную помощь в амбулаторных условиях. </w:t>
      </w:r>
    </w:p>
    <w:p w14:paraId="326FAFD6" w14:textId="77777777" w:rsidR="00E20058" w:rsidRDefault="00E20058" w:rsidP="00E20058">
      <w:pPr>
        <w:pStyle w:val="a3"/>
        <w:spacing w:before="168" w:beforeAutospacing="0" w:after="0" w:afterAutospacing="0" w:line="288" w:lineRule="atLeast"/>
        <w:ind w:firstLine="540"/>
        <w:jc w:val="both"/>
      </w:pPr>
      <w:r>
        <w:t xml:space="preserve">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 </w:t>
      </w:r>
    </w:p>
    <w:p w14:paraId="01B982C8" w14:textId="77777777" w:rsidR="00E20058" w:rsidRDefault="00E20058" w:rsidP="00E20058">
      <w:pPr>
        <w:pStyle w:val="a3"/>
        <w:spacing w:before="168" w:beforeAutospacing="0" w:after="0" w:afterAutospacing="0" w:line="288" w:lineRule="atLeast"/>
        <w:ind w:firstLine="540"/>
        <w:jc w:val="both"/>
      </w:pPr>
      <w:r>
        <w:t xml:space="preserve">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 </w:t>
      </w:r>
    </w:p>
    <w:p w14:paraId="44DAE48F" w14:textId="77777777" w:rsidR="00E20058" w:rsidRDefault="00E20058" w:rsidP="00E20058">
      <w:pPr>
        <w:pStyle w:val="a3"/>
        <w:spacing w:before="168" w:beforeAutospacing="0" w:after="0" w:afterAutospacing="0" w:line="288" w:lineRule="atLeast"/>
        <w:ind w:firstLine="540"/>
        <w:jc w:val="both"/>
      </w:pPr>
      <w:r>
        <w:t xml:space="preserve">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 </w:t>
      </w:r>
    </w:p>
    <w:p w14:paraId="1C7F1ABE" w14:textId="77777777" w:rsidR="00E20058" w:rsidRDefault="00E20058" w:rsidP="00E20058">
      <w:pPr>
        <w:pStyle w:val="a3"/>
        <w:spacing w:before="168" w:beforeAutospacing="0" w:after="0" w:afterAutospacing="0" w:line="288" w:lineRule="atLeast"/>
        <w:ind w:firstLine="540"/>
        <w:jc w:val="both"/>
      </w:pPr>
      <w:r>
        <w:t xml:space="preserve">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 </w:t>
      </w:r>
    </w:p>
    <w:p w14:paraId="5331BEDE" w14:textId="77777777" w:rsidR="00E20058" w:rsidRDefault="00E20058" w:rsidP="00E20058">
      <w:pPr>
        <w:pStyle w:val="a3"/>
        <w:spacing w:before="168" w:beforeAutospacing="0" w:after="0" w:afterAutospacing="0" w:line="288" w:lineRule="atLeast"/>
        <w:ind w:firstLine="540"/>
        <w:jc w:val="both"/>
      </w:pPr>
      <w:r>
        <w:t xml:space="preserve">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w:t>
      </w:r>
      <w:r>
        <w:lastRenderedPageBreak/>
        <w:t xml:space="preserve">медицинскую помощь в стационарных условиях по профилю "фтизиатрия", устанавливаются Департаментом здравоохранения города Москвы. </w:t>
      </w:r>
    </w:p>
    <w:p w14:paraId="36742E4E" w14:textId="77777777" w:rsidR="00E20058" w:rsidRDefault="00E20058" w:rsidP="00E20058">
      <w:pPr>
        <w:pStyle w:val="a3"/>
        <w:spacing w:before="168" w:beforeAutospacing="0" w:after="0" w:afterAutospacing="0" w:line="288" w:lineRule="atLeast"/>
        <w:ind w:firstLine="540"/>
        <w:jc w:val="both"/>
      </w:pPr>
      <w:r>
        <w:t xml:space="preserve">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 </w:t>
      </w:r>
    </w:p>
    <w:p w14:paraId="22213024" w14:textId="77777777" w:rsidR="00E20058" w:rsidRDefault="00E20058" w:rsidP="00E20058">
      <w:pPr>
        <w:pStyle w:val="a3"/>
        <w:spacing w:before="168" w:beforeAutospacing="0" w:after="0" w:afterAutospacing="0" w:line="288" w:lineRule="atLeast"/>
        <w:ind w:firstLine="540"/>
        <w:jc w:val="both"/>
      </w:pPr>
      <w:r>
        <w:t xml:space="preserve">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 </w:t>
      </w:r>
    </w:p>
    <w:p w14:paraId="6E40ABB1" w14:textId="77777777" w:rsidR="00E20058" w:rsidRDefault="00E20058" w:rsidP="00E20058">
      <w:pPr>
        <w:pStyle w:val="a3"/>
        <w:spacing w:before="168" w:beforeAutospacing="0" w:after="0" w:afterAutospacing="0" w:line="288" w:lineRule="atLeast"/>
        <w:ind w:firstLine="540"/>
        <w:jc w:val="both"/>
      </w:pPr>
      <w: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w:t>
      </w:r>
      <w:r>
        <w:lastRenderedPageBreak/>
        <w:t xml:space="preserve">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 </w:t>
      </w:r>
    </w:p>
    <w:p w14:paraId="4207A49B" w14:textId="77777777" w:rsidR="00E20058" w:rsidRDefault="00E20058" w:rsidP="00E20058">
      <w:pPr>
        <w:pStyle w:val="a3"/>
        <w:spacing w:before="168" w:beforeAutospacing="0" w:after="0" w:afterAutospacing="0" w:line="288" w:lineRule="atLeast"/>
        <w:ind w:firstLine="540"/>
        <w:jc w:val="both"/>
      </w:pPr>
      <w: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w:t>
      </w:r>
    </w:p>
    <w:p w14:paraId="3A42992A" w14:textId="77777777" w:rsidR="00E20058" w:rsidRDefault="00E20058" w:rsidP="00E20058">
      <w:pPr>
        <w:pStyle w:val="a3"/>
        <w:spacing w:before="168" w:beforeAutospacing="0" w:after="0" w:afterAutospacing="0" w:line="288" w:lineRule="atLeast"/>
        <w:ind w:firstLine="540"/>
        <w:jc w:val="both"/>
      </w:pPr>
      <w:r>
        <w:t xml:space="preserve">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 </w:t>
      </w:r>
    </w:p>
    <w:p w14:paraId="27FAA558" w14:textId="77777777" w:rsidR="00E20058" w:rsidRDefault="00E20058" w:rsidP="00E20058">
      <w:pPr>
        <w:pStyle w:val="a3"/>
        <w:spacing w:before="168" w:beforeAutospacing="0" w:after="0" w:afterAutospacing="0" w:line="288" w:lineRule="atLeast"/>
        <w:ind w:firstLine="540"/>
        <w:jc w:val="both"/>
      </w:pPr>
      <w:r>
        <w:t xml:space="preserve">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 </w:t>
      </w:r>
    </w:p>
    <w:p w14:paraId="55A5E693" w14:textId="77777777" w:rsidR="00E20058" w:rsidRDefault="00E20058" w:rsidP="00E20058">
      <w:pPr>
        <w:pStyle w:val="a3"/>
        <w:spacing w:before="168" w:beforeAutospacing="0" w:after="0" w:afterAutospacing="0" w:line="288" w:lineRule="atLeast"/>
        <w:ind w:firstLine="540"/>
        <w:jc w:val="both"/>
      </w:pPr>
      <w: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 </w:t>
      </w:r>
    </w:p>
    <w:p w14:paraId="588B8BCA" w14:textId="77777777" w:rsidR="00E20058" w:rsidRDefault="00E20058" w:rsidP="00E20058">
      <w:pPr>
        <w:pStyle w:val="a3"/>
        <w:spacing w:before="168" w:beforeAutospacing="0" w:after="0" w:afterAutospacing="0" w:line="288" w:lineRule="atLeast"/>
        <w:ind w:firstLine="540"/>
        <w:jc w:val="both"/>
      </w:pPr>
      <w:r>
        <w:lastRenderedPageBreak/>
        <w:t xml:space="preserve">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 </w:t>
      </w:r>
    </w:p>
    <w:p w14:paraId="7C7E9DEB" w14:textId="77777777" w:rsidR="00E20058" w:rsidRDefault="00E20058" w:rsidP="00E20058">
      <w:pPr>
        <w:pStyle w:val="a3"/>
        <w:spacing w:before="168" w:beforeAutospacing="0" w:after="0" w:afterAutospacing="0" w:line="288" w:lineRule="atLeast"/>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14" w:history="1">
        <w:r>
          <w:rPr>
            <w:rStyle w:val="a4"/>
          </w:rPr>
          <w:t>законом</w:t>
        </w:r>
      </w:hyperlink>
      <w:r>
        <w:t xml:space="preserve"> от 17 июля 1999 г. N 178-ФЗ "О государственной социальной помощи": </w:t>
      </w:r>
    </w:p>
    <w:p w14:paraId="207D42E6" w14:textId="77777777" w:rsidR="00E20058" w:rsidRDefault="00E20058" w:rsidP="00E20058">
      <w:pPr>
        <w:pStyle w:val="a3"/>
        <w:spacing w:before="168" w:beforeAutospacing="0" w:after="0" w:afterAutospacing="0" w:line="288" w:lineRule="atLeast"/>
        <w:ind w:firstLine="540"/>
        <w:jc w:val="both"/>
      </w:pPr>
      <w:r>
        <w:t xml:space="preserve">-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 </w:t>
      </w:r>
    </w:p>
    <w:p w14:paraId="007C3538" w14:textId="77777777" w:rsidR="00E20058" w:rsidRDefault="00E20058" w:rsidP="00E20058">
      <w:pPr>
        <w:pStyle w:val="a3"/>
        <w:spacing w:before="168" w:beforeAutospacing="0" w:after="0" w:afterAutospacing="0" w:line="288" w:lineRule="atLeast"/>
        <w:ind w:firstLine="540"/>
        <w:jc w:val="both"/>
      </w:pPr>
      <w:r>
        <w:t xml:space="preserve">-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 </w:t>
      </w:r>
    </w:p>
    <w:p w14:paraId="381259A5" w14:textId="77777777" w:rsidR="00E20058" w:rsidRDefault="00E20058" w:rsidP="00E20058">
      <w:pPr>
        <w:pStyle w:val="a3"/>
        <w:spacing w:before="168" w:beforeAutospacing="0" w:after="0" w:afterAutospacing="0" w:line="288" w:lineRule="atLeast"/>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15" w:history="1">
        <w:r>
          <w:rPr>
            <w:rStyle w:val="a4"/>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 </w:t>
      </w:r>
    </w:p>
    <w:p w14:paraId="3305E08A" w14:textId="77777777" w:rsidR="00E20058" w:rsidRDefault="00E20058" w:rsidP="00E20058">
      <w:pPr>
        <w:pStyle w:val="a3"/>
        <w:spacing w:before="168" w:beforeAutospacing="0" w:after="0" w:afterAutospacing="0" w:line="288" w:lineRule="atLeast"/>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16" w:history="1">
        <w:r>
          <w:rPr>
            <w:rStyle w:val="a4"/>
          </w:rPr>
          <w:t>пунктом 1 части 1 статьи 6.2</w:t>
        </w:r>
      </w:hyperlink>
      <w:r>
        <w:t xml:space="preserve"> Федерального закона от 17 июля 1999 г. N 178-ФЗ "О государственной социальной помощи" и </w:t>
      </w:r>
      <w:hyperlink r:id="rId17" w:history="1">
        <w:r>
          <w:rPr>
            <w:rStyle w:val="a4"/>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 </w:t>
      </w:r>
    </w:p>
    <w:p w14:paraId="0383EC06" w14:textId="77777777" w:rsidR="00E20058" w:rsidRDefault="00E20058" w:rsidP="00E20058">
      <w:pPr>
        <w:pStyle w:val="a3"/>
        <w:spacing w:before="168" w:beforeAutospacing="0" w:after="0" w:afterAutospacing="0" w:line="288" w:lineRule="atLeast"/>
        <w:ind w:firstLine="540"/>
        <w:jc w:val="both"/>
      </w:pPr>
      <w:r>
        <w:lastRenderedPageBreak/>
        <w:t xml:space="preserve">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 </w:t>
      </w:r>
    </w:p>
    <w:p w14:paraId="77024624" w14:textId="77777777" w:rsidR="00E20058" w:rsidRDefault="00E20058" w:rsidP="00E20058">
      <w:pPr>
        <w:pStyle w:val="a3"/>
        <w:spacing w:before="168" w:beforeAutospacing="0" w:after="0" w:afterAutospacing="0" w:line="288" w:lineRule="atLeast"/>
        <w:ind w:firstLine="540"/>
        <w:jc w:val="both"/>
      </w:pPr>
      <w:r>
        <w:t xml:space="preserve">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 </w:t>
      </w:r>
    </w:p>
    <w:p w14:paraId="2D49DA7A" w14:textId="77777777" w:rsidR="00E20058" w:rsidRDefault="00E20058" w:rsidP="00E20058">
      <w:pPr>
        <w:pStyle w:val="a3"/>
        <w:spacing w:before="168" w:beforeAutospacing="0" w:after="0" w:afterAutospacing="0" w:line="288" w:lineRule="atLeast"/>
        <w:ind w:firstLine="540"/>
        <w:jc w:val="both"/>
      </w:pPr>
      <w:r>
        <w:t xml:space="preserve">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 </w:t>
      </w:r>
    </w:p>
    <w:p w14:paraId="054F367E" w14:textId="77777777" w:rsidR="00E20058" w:rsidRDefault="00E20058" w:rsidP="00E20058">
      <w:pPr>
        <w:pStyle w:val="a3"/>
        <w:spacing w:before="168" w:beforeAutospacing="0" w:after="0" w:afterAutospacing="0" w:line="288" w:lineRule="atLeast"/>
        <w:ind w:firstLine="540"/>
        <w:jc w:val="both"/>
      </w:pPr>
      <w:r>
        <w:t xml:space="preserve">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 </w:t>
      </w:r>
    </w:p>
    <w:p w14:paraId="4AEA2DC7" w14:textId="77777777" w:rsidR="00E20058" w:rsidRDefault="00E20058" w:rsidP="00E20058">
      <w:pPr>
        <w:pStyle w:val="a3"/>
        <w:spacing w:before="0" w:beforeAutospacing="0" w:after="0" w:afterAutospacing="0" w:line="288" w:lineRule="atLeast"/>
        <w:jc w:val="both"/>
      </w:pPr>
      <w:r>
        <w:t xml:space="preserve">  </w:t>
      </w:r>
    </w:p>
    <w:p w14:paraId="14EB195E" w14:textId="77777777" w:rsidR="00E20058" w:rsidRDefault="00E20058" w:rsidP="00E20058">
      <w:pPr>
        <w:pStyle w:val="a3"/>
        <w:spacing w:before="0" w:beforeAutospacing="0" w:after="0" w:afterAutospacing="0" w:line="288" w:lineRule="atLeast"/>
        <w:jc w:val="both"/>
      </w:pPr>
      <w:r>
        <w:t xml:space="preserve">  </w:t>
      </w:r>
    </w:p>
    <w:p w14:paraId="7864C1F8" w14:textId="77777777" w:rsidR="00186781" w:rsidRPr="00186781" w:rsidRDefault="00186781" w:rsidP="00186781">
      <w:pPr>
        <w:spacing w:after="0" w:line="288" w:lineRule="atLeast"/>
        <w:jc w:val="right"/>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Приложение 8</w:t>
      </w:r>
    </w:p>
    <w:p w14:paraId="4C723DEE" w14:textId="77777777" w:rsidR="00186781" w:rsidRPr="00186781" w:rsidRDefault="00186781" w:rsidP="00186781">
      <w:pPr>
        <w:spacing w:after="0" w:line="288" w:lineRule="atLeast"/>
        <w:jc w:val="right"/>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к Территориальной программе </w:t>
      </w:r>
    </w:p>
    <w:p w14:paraId="55BEB099"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0F89AEF5"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ПОРЯДОК </w:t>
      </w:r>
    </w:p>
    <w:p w14:paraId="3009AA85"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РЕАЛИЗАЦИИ УСТАНОВЛЕННОГО ЗАКОНОДАТЕЛЬСТВОМ </w:t>
      </w:r>
    </w:p>
    <w:p w14:paraId="7DDF8F06"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РОССИЙСКОЙ ФЕДЕРАЦИИ ПРАВА ВНЕОЧЕРЕДНОГО ОКАЗАНИЯ </w:t>
      </w:r>
    </w:p>
    <w:p w14:paraId="047EC9CD"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МЕДИЦИНСКОЙ ПОМОЩИ ОТДЕЛЬНЫМ КАТЕГОРИЯМ ГРАЖДАН </w:t>
      </w:r>
    </w:p>
    <w:p w14:paraId="0F107140"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В МЕДИЦИНСКИХ ОРГАНИЗАЦИЯХ, УЧАСТВУЮЩИХ В РЕАЛИЗАЦИИ </w:t>
      </w:r>
    </w:p>
    <w:p w14:paraId="04D56B70"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ТЕРРИТОРИАЛЬНОЙ ПРОГРАММЫ ГОСУДАРСТВЕННЫХ ГАРАНТИЙ </w:t>
      </w:r>
    </w:p>
    <w:p w14:paraId="0A874A3C"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БЕСПЛАТНОГО ОКАЗАНИЯ ГРАЖДАНАМ МЕДИЦИНСКОЙ ПОМОЩИ В ГОРОДЕ </w:t>
      </w:r>
    </w:p>
    <w:p w14:paraId="03378929" w14:textId="77777777" w:rsidR="00186781" w:rsidRPr="00186781" w:rsidRDefault="00186781" w:rsidP="00186781">
      <w:pPr>
        <w:spacing w:after="0" w:line="312" w:lineRule="auto"/>
        <w:jc w:val="center"/>
        <w:rPr>
          <w:rFonts w:ascii="Arial" w:eastAsia="Times New Roman" w:hAnsi="Arial" w:cs="Arial"/>
          <w:b/>
          <w:bCs/>
          <w:sz w:val="24"/>
          <w:szCs w:val="24"/>
          <w:lang w:eastAsia="ru-RU"/>
        </w:rPr>
      </w:pPr>
      <w:r w:rsidRPr="00186781">
        <w:rPr>
          <w:rFonts w:ascii="Arial" w:eastAsia="Times New Roman" w:hAnsi="Arial" w:cs="Arial"/>
          <w:b/>
          <w:bCs/>
          <w:sz w:val="24"/>
          <w:szCs w:val="24"/>
          <w:lang w:eastAsia="ru-RU"/>
        </w:rPr>
        <w:t xml:space="preserve">МОСКВЕ НА 2026 ГОД И НА ПЛАНОВЫЙ ПЕРИОД 2027 И 2028 ГОДОВ </w:t>
      </w:r>
    </w:p>
    <w:p w14:paraId="0495A791" w14:textId="77777777" w:rsidR="00186781" w:rsidRPr="00186781" w:rsidRDefault="00186781" w:rsidP="00186781">
      <w:pPr>
        <w:spacing w:after="0" w:line="288" w:lineRule="atLeast"/>
        <w:rPr>
          <w:rFonts w:ascii="Times New Roman" w:eastAsia="Times New Roman" w:hAnsi="Times New Roman" w:cs="Times New Roman"/>
          <w:sz w:val="29"/>
          <w:szCs w:val="29"/>
          <w:lang w:eastAsia="ru-RU"/>
        </w:rPr>
      </w:pPr>
      <w:r w:rsidRPr="00186781">
        <w:rPr>
          <w:rFonts w:ascii="Times New Roman" w:eastAsia="Times New Roman" w:hAnsi="Times New Roman" w:cs="Times New Roman"/>
          <w:sz w:val="29"/>
          <w:szCs w:val="29"/>
          <w:lang w:eastAsia="ru-RU"/>
        </w:rPr>
        <w:t> </w:t>
      </w:r>
    </w:p>
    <w:p w14:paraId="0A4A476E"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5EA30586" w14:textId="77777777" w:rsidR="00186781" w:rsidRPr="00186781" w:rsidRDefault="00186781" w:rsidP="00186781">
      <w:pPr>
        <w:spacing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w:t>
      </w:r>
      <w:r w:rsidRPr="00186781">
        <w:rPr>
          <w:rFonts w:ascii="Times New Roman" w:eastAsia="Times New Roman" w:hAnsi="Times New Roman" w:cs="Times New Roman"/>
          <w:sz w:val="24"/>
          <w:szCs w:val="24"/>
          <w:lang w:eastAsia="ru-RU"/>
        </w:rPr>
        <w:lastRenderedPageBreak/>
        <w:t xml:space="preserve">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 </w:t>
      </w:r>
    </w:p>
    <w:p w14:paraId="2F17D938"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bookmarkStart w:id="0" w:name="p15"/>
      <w:bookmarkEnd w:id="0"/>
      <w:r w:rsidRPr="00186781">
        <w:rPr>
          <w:rFonts w:ascii="Times New Roman" w:eastAsia="Times New Roman" w:hAnsi="Times New Roman" w:cs="Times New Roman"/>
          <w:sz w:val="24"/>
          <w:szCs w:val="24"/>
          <w:lang w:eastAsia="ru-RU"/>
        </w:rPr>
        <w:t xml:space="preserve">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t>
      </w:r>
    </w:p>
    <w:p w14:paraId="40F516A1"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 </w:t>
      </w:r>
    </w:p>
    <w:p w14:paraId="1571FDCD"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 </w:t>
      </w:r>
    </w:p>
    <w:p w14:paraId="512256BF"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
    <w:p w14:paraId="2D66BCD9"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w:t>
      </w:r>
    </w:p>
    <w:p w14:paraId="5967940B"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 </w:t>
      </w:r>
    </w:p>
    <w:p w14:paraId="75A74136"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 </w:t>
      </w:r>
    </w:p>
    <w:p w14:paraId="2C7D9EF1"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w:t>
      </w:r>
    </w:p>
    <w:p w14:paraId="6A4753CC"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2.8. Лицам, признанным пострадавшими от политических репрессий. </w:t>
      </w:r>
    </w:p>
    <w:p w14:paraId="4D66A78E"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2.9. Реабилитированным лицам. </w:t>
      </w:r>
    </w:p>
    <w:p w14:paraId="7636C262"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2.10. Гражданам, награжденным нагрудными знаками "Почетный донор СССР" или "Почетный донор России". </w:t>
      </w:r>
    </w:p>
    <w:p w14:paraId="2DCC149A"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2.11. Гражданам, подвергшимся воздействию радиации и получающим меры социальной поддержки в соответствии с </w:t>
      </w:r>
      <w:hyperlink r:id="rId18" w:history="1">
        <w:r w:rsidRPr="00186781">
          <w:rPr>
            <w:rFonts w:ascii="Times New Roman" w:eastAsia="Times New Roman" w:hAnsi="Times New Roman" w:cs="Times New Roman"/>
            <w:color w:val="0000FF"/>
            <w:sz w:val="24"/>
            <w:szCs w:val="24"/>
            <w:u w:val="single"/>
            <w:lang w:eastAsia="ru-RU"/>
          </w:rPr>
          <w:t>Законом</w:t>
        </w:r>
      </w:hyperlink>
      <w:r w:rsidRPr="00186781">
        <w:rPr>
          <w:rFonts w:ascii="Times New Roman" w:eastAsia="Times New Roman" w:hAnsi="Times New Roman" w:cs="Times New Roman"/>
          <w:sz w:val="24"/>
          <w:szCs w:val="24"/>
          <w:lang w:eastAsia="ru-RU"/>
        </w:rPr>
        <w:t xml:space="preserve"> Российской Федерации от 15 мая 1991 г. N 1244-1 "О социальной защите граждан, подвергшихся воздействию радиации вследствие </w:t>
      </w:r>
      <w:r w:rsidRPr="00186781">
        <w:rPr>
          <w:rFonts w:ascii="Times New Roman" w:eastAsia="Times New Roman" w:hAnsi="Times New Roman" w:cs="Times New Roman"/>
          <w:sz w:val="24"/>
          <w:szCs w:val="24"/>
          <w:lang w:eastAsia="ru-RU"/>
        </w:rPr>
        <w:lastRenderedPageBreak/>
        <w:t xml:space="preserve">катастрофы на Чернобыльской АЭС", Федеральным </w:t>
      </w:r>
      <w:hyperlink r:id="rId19" w:history="1">
        <w:r w:rsidRPr="00186781">
          <w:rPr>
            <w:rFonts w:ascii="Times New Roman" w:eastAsia="Times New Roman" w:hAnsi="Times New Roman" w:cs="Times New Roman"/>
            <w:color w:val="0000FF"/>
            <w:sz w:val="24"/>
            <w:szCs w:val="24"/>
            <w:u w:val="single"/>
            <w:lang w:eastAsia="ru-RU"/>
          </w:rPr>
          <w:t>законом</w:t>
        </w:r>
      </w:hyperlink>
      <w:r w:rsidRPr="00186781">
        <w:rPr>
          <w:rFonts w:ascii="Times New Roman" w:eastAsia="Times New Roman" w:hAnsi="Times New Roman" w:cs="Times New Roman"/>
          <w:sz w:val="24"/>
          <w:szCs w:val="24"/>
          <w:lang w:eastAsia="ru-RU"/>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0" w:history="1">
        <w:r w:rsidRPr="00186781">
          <w:rPr>
            <w:rFonts w:ascii="Times New Roman" w:eastAsia="Times New Roman" w:hAnsi="Times New Roman" w:cs="Times New Roman"/>
            <w:color w:val="0000FF"/>
            <w:sz w:val="24"/>
            <w:szCs w:val="24"/>
            <w:u w:val="single"/>
            <w:lang w:eastAsia="ru-RU"/>
          </w:rPr>
          <w:t>законом</w:t>
        </w:r>
      </w:hyperlink>
      <w:r w:rsidRPr="00186781">
        <w:rPr>
          <w:rFonts w:ascii="Times New Roman" w:eastAsia="Times New Roman" w:hAnsi="Times New Roman" w:cs="Times New Roman"/>
          <w:sz w:val="24"/>
          <w:szCs w:val="24"/>
          <w:lang w:eastAsia="ru-RU"/>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21" w:history="1">
        <w:r w:rsidRPr="00186781">
          <w:rPr>
            <w:rFonts w:ascii="Times New Roman" w:eastAsia="Times New Roman" w:hAnsi="Times New Roman" w:cs="Times New Roman"/>
            <w:color w:val="0000FF"/>
            <w:sz w:val="24"/>
            <w:szCs w:val="24"/>
            <w:u w:val="single"/>
            <w:lang w:eastAsia="ru-RU"/>
          </w:rPr>
          <w:t>постановлением</w:t>
        </w:r>
      </w:hyperlink>
      <w:r w:rsidRPr="00186781">
        <w:rPr>
          <w:rFonts w:ascii="Times New Roman" w:eastAsia="Times New Roman" w:hAnsi="Times New Roman" w:cs="Times New Roman"/>
          <w:sz w:val="24"/>
          <w:szCs w:val="24"/>
          <w:lang w:eastAsia="ru-RU"/>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 </w:t>
      </w:r>
    </w:p>
    <w:p w14:paraId="093F1A1C"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2.12. Детям-инвалидам. </w:t>
      </w:r>
    </w:p>
    <w:p w14:paraId="54D9668F"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2.13. Детям в возрасте до 18 лет из многодетных семей. </w:t>
      </w:r>
    </w:p>
    <w:p w14:paraId="3340533E"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2.14. Женщинам, удостоенным звания "Мать-героиня".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186781" w:rsidRPr="00186781" w14:paraId="6109FA31" w14:textId="77777777" w:rsidTr="00186781">
        <w:trPr>
          <w:tblCellSpacing w:w="15" w:type="dxa"/>
        </w:trPr>
        <w:tc>
          <w:tcPr>
            <w:tcW w:w="0" w:type="auto"/>
            <w:shd w:val="clear" w:color="auto" w:fill="F4F3F8"/>
            <w:vAlign w:val="center"/>
            <w:hideMark/>
          </w:tcPr>
          <w:p w14:paraId="45C63C74" w14:textId="77777777" w:rsidR="00186781" w:rsidRPr="00186781" w:rsidRDefault="00186781" w:rsidP="00186781">
            <w:pPr>
              <w:spacing w:after="0" w:line="288" w:lineRule="atLeast"/>
              <w:jc w:val="both"/>
              <w:rPr>
                <w:rFonts w:ascii="Times New Roman" w:eastAsia="Times New Roman" w:hAnsi="Times New Roman" w:cs="Times New Roman"/>
                <w:color w:val="828282"/>
                <w:lang w:eastAsia="ru-RU"/>
              </w:rPr>
            </w:pPr>
            <w:r w:rsidRPr="00186781">
              <w:rPr>
                <w:rFonts w:ascii="Times New Roman" w:eastAsia="Times New Roman" w:hAnsi="Times New Roman" w:cs="Times New Roman"/>
                <w:color w:val="828282"/>
                <w:lang w:eastAsia="ru-RU"/>
              </w:rPr>
              <w:t xml:space="preserve">(п. 2.14 введен </w:t>
            </w:r>
            <w:hyperlink r:id="rId22" w:history="1">
              <w:r w:rsidRPr="00186781">
                <w:rPr>
                  <w:rFonts w:ascii="Times New Roman" w:eastAsia="Times New Roman" w:hAnsi="Times New Roman" w:cs="Times New Roman"/>
                  <w:color w:val="0000FF"/>
                  <w:u w:val="single"/>
                  <w:lang w:eastAsia="ru-RU"/>
                </w:rPr>
                <w:t>постановлением</w:t>
              </w:r>
            </w:hyperlink>
            <w:r w:rsidRPr="00186781">
              <w:rPr>
                <w:rFonts w:ascii="Times New Roman" w:eastAsia="Times New Roman" w:hAnsi="Times New Roman" w:cs="Times New Roman"/>
                <w:color w:val="828282"/>
                <w:lang w:eastAsia="ru-RU"/>
              </w:rPr>
              <w:t xml:space="preserve"> Правительства Москвы от 07.04.2026 N 946-ПП) </w:t>
            </w:r>
          </w:p>
        </w:tc>
      </w:tr>
    </w:tbl>
    <w:p w14:paraId="56D011A6"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 </w:t>
      </w:r>
    </w:p>
    <w:p w14:paraId="07420412"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 </w:t>
      </w:r>
    </w:p>
    <w:p w14:paraId="0AA2D632"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15" w:history="1">
        <w:r w:rsidRPr="00186781">
          <w:rPr>
            <w:rFonts w:ascii="Times New Roman" w:eastAsia="Times New Roman" w:hAnsi="Times New Roman" w:cs="Times New Roman"/>
            <w:color w:val="0000FF"/>
            <w:sz w:val="24"/>
            <w:szCs w:val="24"/>
            <w:u w:val="single"/>
            <w:lang w:eastAsia="ru-RU"/>
          </w:rPr>
          <w:t>пункте 2</w:t>
        </w:r>
      </w:hyperlink>
      <w:r w:rsidRPr="00186781">
        <w:rPr>
          <w:rFonts w:ascii="Times New Roman" w:eastAsia="Times New Roman" w:hAnsi="Times New Roman" w:cs="Times New Roman"/>
          <w:sz w:val="24"/>
          <w:szCs w:val="24"/>
          <w:lang w:eastAsia="ru-RU"/>
        </w:rPr>
        <w:t xml:space="preserve"> настоящего Порядка. </w:t>
      </w:r>
    </w:p>
    <w:p w14:paraId="240003B9"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 </w:t>
      </w:r>
    </w:p>
    <w:p w14:paraId="2F9B9598"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 </w:t>
      </w:r>
    </w:p>
    <w:p w14:paraId="7EC6A355"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r:id="rId23" w:history="1">
        <w:r w:rsidRPr="00186781">
          <w:rPr>
            <w:rFonts w:ascii="Times New Roman" w:eastAsia="Times New Roman" w:hAnsi="Times New Roman" w:cs="Times New Roman"/>
            <w:color w:val="0000FF"/>
            <w:sz w:val="24"/>
            <w:szCs w:val="24"/>
            <w:u w:val="single"/>
            <w:lang w:eastAsia="ru-RU"/>
          </w:rPr>
          <w:t>постановления</w:t>
        </w:r>
      </w:hyperlink>
      <w:r w:rsidRPr="00186781">
        <w:rPr>
          <w:rFonts w:ascii="Times New Roman" w:eastAsia="Times New Roman" w:hAnsi="Times New Roman" w:cs="Times New Roman"/>
          <w:sz w:val="24"/>
          <w:szCs w:val="24"/>
          <w:lang w:eastAsia="ru-RU"/>
        </w:rP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w:t>
      </w:r>
    </w:p>
    <w:p w14:paraId="25750026" w14:textId="77777777" w:rsidR="00186781" w:rsidRPr="00186781" w:rsidRDefault="00186781" w:rsidP="00186781">
      <w:pPr>
        <w:spacing w:before="168" w:after="0" w:line="288" w:lineRule="atLeast"/>
        <w:ind w:firstLine="540"/>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lastRenderedPageBreak/>
        <w:t xml:space="preserve">8. Контроль за соблюдением внеочередного порядка оказания медицинской помощи гражданам, указанным в </w:t>
      </w:r>
      <w:hyperlink w:anchor="p15" w:history="1">
        <w:r w:rsidRPr="00186781">
          <w:rPr>
            <w:rFonts w:ascii="Times New Roman" w:eastAsia="Times New Roman" w:hAnsi="Times New Roman" w:cs="Times New Roman"/>
            <w:color w:val="0000FF"/>
            <w:sz w:val="24"/>
            <w:szCs w:val="24"/>
            <w:u w:val="single"/>
            <w:lang w:eastAsia="ru-RU"/>
          </w:rPr>
          <w:t>пункте 2</w:t>
        </w:r>
      </w:hyperlink>
      <w:r w:rsidRPr="00186781">
        <w:rPr>
          <w:rFonts w:ascii="Times New Roman" w:eastAsia="Times New Roman" w:hAnsi="Times New Roman" w:cs="Times New Roman"/>
          <w:sz w:val="24"/>
          <w:szCs w:val="24"/>
          <w:lang w:eastAsia="ru-RU"/>
        </w:rPr>
        <w:t xml:space="preserve"> настоящего Порядка, осуществляет Департамент здравоохранения города Москвы и руководители медицинских организаций. </w:t>
      </w:r>
    </w:p>
    <w:p w14:paraId="1493667B"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75CF4AC2"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2C73D8A8"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734B7953" w14:textId="77777777" w:rsidR="00186781" w:rsidRPr="00186781" w:rsidRDefault="00186781" w:rsidP="00186781">
      <w:pPr>
        <w:spacing w:after="0" w:line="288" w:lineRule="atLeast"/>
        <w:jc w:val="both"/>
        <w:rPr>
          <w:rFonts w:ascii="Times New Roman" w:eastAsia="Times New Roman" w:hAnsi="Times New Roman" w:cs="Times New Roman"/>
          <w:sz w:val="24"/>
          <w:szCs w:val="24"/>
          <w:lang w:eastAsia="ru-RU"/>
        </w:rPr>
      </w:pPr>
      <w:r w:rsidRPr="00186781">
        <w:rPr>
          <w:rFonts w:ascii="Times New Roman" w:eastAsia="Times New Roman" w:hAnsi="Times New Roman" w:cs="Times New Roman"/>
          <w:sz w:val="24"/>
          <w:szCs w:val="24"/>
          <w:lang w:eastAsia="ru-RU"/>
        </w:rPr>
        <w:t xml:space="preserve">  </w:t>
      </w:r>
    </w:p>
    <w:p w14:paraId="5802F0BA"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03D9F913"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5C34F7C9" w14:textId="77777777" w:rsidR="0063113A" w:rsidRPr="0063113A" w:rsidRDefault="0063113A" w:rsidP="0063113A">
      <w:pPr>
        <w:spacing w:after="0" w:line="288" w:lineRule="atLeast"/>
        <w:jc w:val="right"/>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Приложение 13</w:t>
      </w:r>
    </w:p>
    <w:p w14:paraId="7712C876" w14:textId="77777777" w:rsidR="0063113A" w:rsidRPr="0063113A" w:rsidRDefault="0063113A" w:rsidP="0063113A">
      <w:pPr>
        <w:spacing w:after="0" w:line="288" w:lineRule="atLeast"/>
        <w:jc w:val="right"/>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к Территориальной программе </w:t>
      </w:r>
    </w:p>
    <w:p w14:paraId="26A14D08"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1514F09E" w14:textId="77777777" w:rsidR="0063113A" w:rsidRPr="0063113A" w:rsidRDefault="0063113A" w:rsidP="0063113A">
      <w:pPr>
        <w:spacing w:after="0" w:line="312" w:lineRule="auto"/>
        <w:jc w:val="center"/>
        <w:rPr>
          <w:rFonts w:ascii="Arial" w:eastAsia="Times New Roman" w:hAnsi="Arial" w:cs="Arial"/>
          <w:b/>
          <w:bCs/>
          <w:sz w:val="24"/>
          <w:szCs w:val="24"/>
          <w:lang w:eastAsia="ru-RU"/>
        </w:rPr>
      </w:pPr>
      <w:r w:rsidRPr="0063113A">
        <w:rPr>
          <w:rFonts w:ascii="Arial" w:eastAsia="Times New Roman" w:hAnsi="Arial" w:cs="Arial"/>
          <w:b/>
          <w:bCs/>
          <w:sz w:val="24"/>
          <w:szCs w:val="24"/>
          <w:lang w:eastAsia="ru-RU"/>
        </w:rPr>
        <w:t xml:space="preserve">ПОРЯДОК </w:t>
      </w:r>
    </w:p>
    <w:p w14:paraId="5F5FA687" w14:textId="77777777" w:rsidR="0063113A" w:rsidRPr="0063113A" w:rsidRDefault="0063113A" w:rsidP="0063113A">
      <w:pPr>
        <w:spacing w:after="0" w:line="312" w:lineRule="auto"/>
        <w:jc w:val="center"/>
        <w:rPr>
          <w:rFonts w:ascii="Arial" w:eastAsia="Times New Roman" w:hAnsi="Arial" w:cs="Arial"/>
          <w:b/>
          <w:bCs/>
          <w:sz w:val="24"/>
          <w:szCs w:val="24"/>
          <w:lang w:eastAsia="ru-RU"/>
        </w:rPr>
      </w:pPr>
      <w:r w:rsidRPr="0063113A">
        <w:rPr>
          <w:rFonts w:ascii="Arial" w:eastAsia="Times New Roman" w:hAnsi="Arial" w:cs="Arial"/>
          <w:b/>
          <w:bCs/>
          <w:sz w:val="24"/>
          <w:szCs w:val="24"/>
          <w:lang w:eastAsia="ru-RU"/>
        </w:rPr>
        <w:t xml:space="preserve">ОКАЗАНИЯ МЕДИЦИНСКОЙ ПОМОЩИ ГРАЖДАНАМ И ИХ МАРШРУТИЗАЦИИ </w:t>
      </w:r>
    </w:p>
    <w:p w14:paraId="73846DAB" w14:textId="77777777" w:rsidR="0063113A" w:rsidRPr="0063113A" w:rsidRDefault="0063113A" w:rsidP="0063113A">
      <w:pPr>
        <w:spacing w:after="0" w:line="312" w:lineRule="auto"/>
        <w:jc w:val="center"/>
        <w:rPr>
          <w:rFonts w:ascii="Arial" w:eastAsia="Times New Roman" w:hAnsi="Arial" w:cs="Arial"/>
          <w:b/>
          <w:bCs/>
          <w:sz w:val="24"/>
          <w:szCs w:val="24"/>
          <w:lang w:eastAsia="ru-RU"/>
        </w:rPr>
      </w:pPr>
      <w:r w:rsidRPr="0063113A">
        <w:rPr>
          <w:rFonts w:ascii="Arial" w:eastAsia="Times New Roman" w:hAnsi="Arial" w:cs="Arial"/>
          <w:b/>
          <w:bCs/>
          <w:sz w:val="24"/>
          <w:szCs w:val="24"/>
          <w:lang w:eastAsia="ru-RU"/>
        </w:rPr>
        <w:t xml:space="preserve">ПРИ ПРОВЕДЕНИИ МЕДИЦИНСКОЙ РЕАБИЛИТАЦИИ НА ВСЕХ ЭТАПАХ ЕЕ </w:t>
      </w:r>
    </w:p>
    <w:p w14:paraId="3A703727" w14:textId="77777777" w:rsidR="0063113A" w:rsidRPr="0063113A" w:rsidRDefault="0063113A" w:rsidP="0063113A">
      <w:pPr>
        <w:spacing w:after="0" w:line="312" w:lineRule="auto"/>
        <w:jc w:val="center"/>
        <w:rPr>
          <w:rFonts w:ascii="Arial" w:eastAsia="Times New Roman" w:hAnsi="Arial" w:cs="Arial"/>
          <w:b/>
          <w:bCs/>
          <w:sz w:val="24"/>
          <w:szCs w:val="24"/>
          <w:lang w:eastAsia="ru-RU"/>
        </w:rPr>
      </w:pPr>
      <w:r w:rsidRPr="0063113A">
        <w:rPr>
          <w:rFonts w:ascii="Arial" w:eastAsia="Times New Roman" w:hAnsi="Arial" w:cs="Arial"/>
          <w:b/>
          <w:bCs/>
          <w:sz w:val="24"/>
          <w:szCs w:val="24"/>
          <w:lang w:eastAsia="ru-RU"/>
        </w:rPr>
        <w:t xml:space="preserve">ОКАЗАНИЯ </w:t>
      </w:r>
    </w:p>
    <w:p w14:paraId="7E009AB9"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783C96F3" w14:textId="77777777" w:rsidR="0063113A" w:rsidRPr="0063113A" w:rsidRDefault="0063113A" w:rsidP="0063113A">
      <w:pPr>
        <w:spacing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 </w:t>
      </w:r>
    </w:p>
    <w:p w14:paraId="4777F046"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w:t>
      </w:r>
    </w:p>
    <w:p w14:paraId="5F497AFB"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 </w:t>
      </w:r>
    </w:p>
    <w:p w14:paraId="20FFC8F3"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 </w:t>
      </w:r>
    </w:p>
    <w:p w14:paraId="0FCCDCFC"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5. Оказание медицинской помощи по медицинской реабилитации включает в себя три этапа: </w:t>
      </w:r>
    </w:p>
    <w:p w14:paraId="414666B2"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5.1. Первый этап - проведение медицинской реабилитации в остром периоде течения заболевания или травмы при оказании специализированной, в том числе </w:t>
      </w:r>
      <w:r w:rsidRPr="0063113A">
        <w:rPr>
          <w:rFonts w:ascii="Times New Roman" w:eastAsia="Times New Roman" w:hAnsi="Times New Roman" w:cs="Times New Roman"/>
          <w:sz w:val="24"/>
          <w:szCs w:val="24"/>
          <w:lang w:eastAsia="ru-RU"/>
        </w:rPr>
        <w:lastRenderedPageBreak/>
        <w:t xml:space="preserve">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 </w:t>
      </w:r>
    </w:p>
    <w:p w14:paraId="44DE8884"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 </w:t>
      </w:r>
    </w:p>
    <w:p w14:paraId="2827FF3B"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 </w:t>
      </w:r>
    </w:p>
    <w:p w14:paraId="217734A8"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 </w:t>
      </w:r>
    </w:p>
    <w:p w14:paraId="752BC9AD"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 </w:t>
      </w:r>
    </w:p>
    <w:p w14:paraId="2BE4D7FA"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14:paraId="053E5B7B"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 </w:t>
      </w:r>
    </w:p>
    <w:p w14:paraId="44482000"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 </w:t>
      </w:r>
    </w:p>
    <w:p w14:paraId="1E00812F"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w:t>
      </w:r>
      <w:r w:rsidRPr="0063113A">
        <w:rPr>
          <w:rFonts w:ascii="Times New Roman" w:eastAsia="Times New Roman" w:hAnsi="Times New Roman" w:cs="Times New Roman"/>
          <w:sz w:val="24"/>
          <w:szCs w:val="24"/>
          <w:lang w:eastAsia="ru-RU"/>
        </w:rPr>
        <w:lastRenderedPageBreak/>
        <w:t xml:space="preserve">осуществляющим функции по выработке и реализации государственной политики и нормативно-правовому регулированию в сфере здравоохранения. </w:t>
      </w:r>
    </w:p>
    <w:p w14:paraId="1468B21B"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0F857AF8"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14:paraId="0ECB48AC"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 </w:t>
      </w:r>
    </w:p>
    <w:p w14:paraId="27AFBA63" w14:textId="77777777" w:rsidR="0063113A" w:rsidRPr="0063113A" w:rsidRDefault="0063113A" w:rsidP="0063113A">
      <w:pPr>
        <w:spacing w:before="168" w:after="0" w:line="288" w:lineRule="atLeast"/>
        <w:ind w:firstLine="540"/>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 </w:t>
      </w:r>
    </w:p>
    <w:p w14:paraId="1B8E41E2"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3B822D61" w14:textId="77777777" w:rsidR="0063113A" w:rsidRPr="0063113A" w:rsidRDefault="0063113A" w:rsidP="0063113A">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xml:space="preserve">  </w:t>
      </w:r>
    </w:p>
    <w:p w14:paraId="2FB7D650" w14:textId="12433FCB" w:rsidR="00EB7629" w:rsidRPr="00EB7629" w:rsidRDefault="0063113A" w:rsidP="00D07E86">
      <w:pPr>
        <w:spacing w:after="0" w:line="288" w:lineRule="atLeast"/>
        <w:jc w:val="both"/>
        <w:rPr>
          <w:rFonts w:ascii="Times New Roman" w:eastAsia="Times New Roman" w:hAnsi="Times New Roman" w:cs="Times New Roman"/>
          <w:sz w:val="24"/>
          <w:szCs w:val="24"/>
          <w:lang w:eastAsia="ru-RU"/>
        </w:rPr>
      </w:pPr>
      <w:r w:rsidRPr="0063113A">
        <w:rPr>
          <w:rFonts w:ascii="Times New Roman" w:eastAsia="Times New Roman" w:hAnsi="Times New Roman" w:cs="Times New Roman"/>
          <w:sz w:val="24"/>
          <w:szCs w:val="24"/>
          <w:lang w:eastAsia="ru-RU"/>
        </w:rPr>
        <w:t> </w:t>
      </w:r>
      <w:r w:rsidR="00D07E86">
        <w:rPr>
          <w:rFonts w:ascii="Times New Roman" w:eastAsia="Times New Roman" w:hAnsi="Times New Roman" w:cs="Times New Roman"/>
          <w:sz w:val="24"/>
          <w:szCs w:val="24"/>
          <w:lang w:eastAsia="ru-RU"/>
        </w:rPr>
        <w:t xml:space="preserve">                   </w:t>
      </w:r>
      <w:r w:rsidR="00EB7629" w:rsidRPr="00EB7629">
        <w:rPr>
          <w:rFonts w:ascii="Arial" w:eastAsia="Times New Roman" w:hAnsi="Arial" w:cs="Arial"/>
          <w:b/>
          <w:bCs/>
          <w:sz w:val="24"/>
          <w:szCs w:val="24"/>
          <w:lang w:eastAsia="ru-RU"/>
        </w:rPr>
        <w:t>2.7. Порядок оказания медицинской помощи отдельным</w:t>
      </w:r>
    </w:p>
    <w:p w14:paraId="3AA593EE" w14:textId="77777777" w:rsidR="00EB7629" w:rsidRPr="00EB7629" w:rsidRDefault="00EB7629" w:rsidP="00EB7629">
      <w:pPr>
        <w:spacing w:after="0" w:line="240" w:lineRule="auto"/>
        <w:jc w:val="center"/>
        <w:rPr>
          <w:rFonts w:ascii="Times New Roman" w:eastAsia="Times New Roman" w:hAnsi="Times New Roman" w:cs="Times New Roman"/>
          <w:sz w:val="24"/>
          <w:szCs w:val="24"/>
          <w:lang w:eastAsia="ru-RU"/>
        </w:rPr>
      </w:pPr>
      <w:r w:rsidRPr="00EB7629">
        <w:rPr>
          <w:rFonts w:ascii="Arial" w:eastAsia="Times New Roman" w:hAnsi="Arial" w:cs="Arial"/>
          <w:b/>
          <w:bCs/>
          <w:sz w:val="24"/>
          <w:szCs w:val="24"/>
          <w:lang w:eastAsia="ru-RU"/>
        </w:rPr>
        <w:t>категориям ветеранов боевых действий, принимавших участие</w:t>
      </w:r>
      <w:r w:rsidRPr="00EB7629">
        <w:rPr>
          <w:rFonts w:ascii="Times New Roman" w:eastAsia="Times New Roman" w:hAnsi="Times New Roman" w:cs="Times New Roman"/>
          <w:sz w:val="24"/>
          <w:szCs w:val="24"/>
          <w:lang w:eastAsia="ru-RU"/>
        </w:rPr>
        <w:t xml:space="preserve"> </w:t>
      </w:r>
    </w:p>
    <w:p w14:paraId="7D28D545" w14:textId="77777777" w:rsidR="00EB7629" w:rsidRPr="00EB7629" w:rsidRDefault="00EB7629" w:rsidP="00EB7629">
      <w:pPr>
        <w:spacing w:after="0" w:line="240" w:lineRule="auto"/>
        <w:jc w:val="center"/>
        <w:rPr>
          <w:rFonts w:ascii="Times New Roman" w:eastAsia="Times New Roman" w:hAnsi="Times New Roman" w:cs="Times New Roman"/>
          <w:sz w:val="24"/>
          <w:szCs w:val="24"/>
          <w:lang w:eastAsia="ru-RU"/>
        </w:rPr>
      </w:pPr>
      <w:r w:rsidRPr="00EB7629">
        <w:rPr>
          <w:rFonts w:ascii="Arial" w:eastAsia="Times New Roman" w:hAnsi="Arial" w:cs="Arial"/>
          <w:b/>
          <w:bCs/>
          <w:sz w:val="24"/>
          <w:szCs w:val="24"/>
          <w:lang w:eastAsia="ru-RU"/>
        </w:rPr>
        <w:t>(содействовавших выполнению задач) в специальной военной</w:t>
      </w:r>
      <w:r w:rsidRPr="00EB7629">
        <w:rPr>
          <w:rFonts w:ascii="Times New Roman" w:eastAsia="Times New Roman" w:hAnsi="Times New Roman" w:cs="Times New Roman"/>
          <w:sz w:val="24"/>
          <w:szCs w:val="24"/>
          <w:lang w:eastAsia="ru-RU"/>
        </w:rPr>
        <w:t xml:space="preserve"> </w:t>
      </w:r>
    </w:p>
    <w:p w14:paraId="228AA0AB" w14:textId="77777777" w:rsidR="00EB7629" w:rsidRPr="00EB7629" w:rsidRDefault="00EB7629" w:rsidP="00EB7629">
      <w:pPr>
        <w:spacing w:after="0" w:line="240" w:lineRule="auto"/>
        <w:jc w:val="center"/>
        <w:rPr>
          <w:rFonts w:ascii="Times New Roman" w:eastAsia="Times New Roman" w:hAnsi="Times New Roman" w:cs="Times New Roman"/>
          <w:sz w:val="24"/>
          <w:szCs w:val="24"/>
          <w:lang w:eastAsia="ru-RU"/>
        </w:rPr>
      </w:pPr>
      <w:r w:rsidRPr="00EB7629">
        <w:rPr>
          <w:rFonts w:ascii="Arial" w:eastAsia="Times New Roman" w:hAnsi="Arial" w:cs="Arial"/>
          <w:b/>
          <w:bCs/>
          <w:sz w:val="24"/>
          <w:szCs w:val="24"/>
          <w:lang w:eastAsia="ru-RU"/>
        </w:rPr>
        <w:t>операции, уволенных с военной службы (службы, работы)</w:t>
      </w:r>
      <w:r w:rsidRPr="00EB7629">
        <w:rPr>
          <w:rFonts w:ascii="Times New Roman" w:eastAsia="Times New Roman" w:hAnsi="Times New Roman" w:cs="Times New Roman"/>
          <w:sz w:val="24"/>
          <w:szCs w:val="24"/>
          <w:lang w:eastAsia="ru-RU"/>
        </w:rPr>
        <w:t xml:space="preserve"> </w:t>
      </w:r>
    </w:p>
    <w:p w14:paraId="3B42897A" w14:textId="77777777" w:rsidR="00EB7629" w:rsidRPr="00EB7629" w:rsidRDefault="00EB7629" w:rsidP="00EB7629">
      <w:pPr>
        <w:spacing w:after="0" w:line="288" w:lineRule="atLeast"/>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  </w:t>
      </w:r>
    </w:p>
    <w:p w14:paraId="02A0E07F" w14:textId="77777777" w:rsidR="00EB7629" w:rsidRPr="00EB7629" w:rsidRDefault="00EB7629" w:rsidP="00EB7629">
      <w:pPr>
        <w:spacing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2.7.1. Ветеранам боевых действий, указанным в </w:t>
      </w:r>
      <w:hyperlink r:id="rId24" w:history="1">
        <w:r w:rsidRPr="00EB7629">
          <w:rPr>
            <w:rFonts w:ascii="Times New Roman" w:eastAsia="Times New Roman" w:hAnsi="Times New Roman" w:cs="Times New Roman"/>
            <w:color w:val="0000FF"/>
            <w:sz w:val="24"/>
            <w:szCs w:val="24"/>
            <w:u w:val="single"/>
            <w:lang w:eastAsia="ru-RU"/>
          </w:rPr>
          <w:t>абзацах втором</w:t>
        </w:r>
      </w:hyperlink>
      <w:r w:rsidRPr="00EB7629">
        <w:rPr>
          <w:rFonts w:ascii="Times New Roman" w:eastAsia="Times New Roman" w:hAnsi="Times New Roman" w:cs="Times New Roman"/>
          <w:sz w:val="24"/>
          <w:szCs w:val="24"/>
          <w:lang w:eastAsia="ru-RU"/>
        </w:rPr>
        <w:t xml:space="preserve"> и </w:t>
      </w:r>
      <w:hyperlink r:id="rId25" w:history="1">
        <w:r w:rsidRPr="00EB7629">
          <w:rPr>
            <w:rFonts w:ascii="Times New Roman" w:eastAsia="Times New Roman" w:hAnsi="Times New Roman" w:cs="Times New Roman"/>
            <w:color w:val="0000FF"/>
            <w:sz w:val="24"/>
            <w:szCs w:val="24"/>
            <w:u w:val="single"/>
            <w:lang w:eastAsia="ru-RU"/>
          </w:rPr>
          <w:t>третьем подпункта "в" пункта 2</w:t>
        </w:r>
      </w:hyperlink>
      <w:r w:rsidRPr="00EB7629">
        <w:rPr>
          <w:rFonts w:ascii="Times New Roman" w:eastAsia="Times New Roman" w:hAnsi="Times New Roman" w:cs="Times New Roman"/>
          <w:sz w:val="24"/>
          <w:szCs w:val="24"/>
          <w:lang w:eastAsia="ru-RU"/>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 </w:t>
      </w:r>
    </w:p>
    <w:p w14:paraId="70D10D13"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 </w:t>
      </w:r>
    </w:p>
    <w:p w14:paraId="1EEF80CD"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w:t>
      </w:r>
      <w:r w:rsidRPr="00EB7629">
        <w:rPr>
          <w:rFonts w:ascii="Times New Roman" w:eastAsia="Times New Roman" w:hAnsi="Times New Roman" w:cs="Times New Roman"/>
          <w:sz w:val="24"/>
          <w:szCs w:val="24"/>
          <w:lang w:eastAsia="ru-RU"/>
        </w:rPr>
        <w:lastRenderedPageBreak/>
        <w:t xml:space="preserve">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 </w:t>
      </w:r>
    </w:p>
    <w:p w14:paraId="652CFC6E"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 </w:t>
      </w:r>
    </w:p>
    <w:p w14:paraId="09DCFE80"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 </w:t>
      </w:r>
    </w:p>
    <w:p w14:paraId="7E1C359C"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w:t>
      </w:r>
    </w:p>
    <w:p w14:paraId="1B419BF5"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 </w:t>
      </w:r>
    </w:p>
    <w:p w14:paraId="3F08CA44"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 </w:t>
      </w:r>
    </w:p>
    <w:p w14:paraId="4F445863"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 </w:t>
      </w:r>
    </w:p>
    <w:p w14:paraId="0BFFA4F6"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 При </w:t>
      </w:r>
      <w:r w:rsidRPr="00EB7629">
        <w:rPr>
          <w:rFonts w:ascii="Times New Roman" w:eastAsia="Times New Roman" w:hAnsi="Times New Roman" w:cs="Times New Roman"/>
          <w:sz w:val="24"/>
          <w:szCs w:val="24"/>
          <w:lang w:eastAsia="ru-RU"/>
        </w:rPr>
        <w:lastRenderedPageBreak/>
        <w:t xml:space="preserve">невозможности проведения дополнительных обследований и консультаций в день прохождения профилактического диагностического медицинского обследования организма (чек-ап) дополнительные обследования и консультации проводятся в период, не превышающий трех рабочих дней после дня прохождения профилактического диагностического медицинского обследования организма (чек-ап).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B7629" w:rsidRPr="00EB7629" w14:paraId="5AB0ABC5" w14:textId="77777777" w:rsidTr="00EB7629">
        <w:trPr>
          <w:tblCellSpacing w:w="15" w:type="dxa"/>
        </w:trPr>
        <w:tc>
          <w:tcPr>
            <w:tcW w:w="0" w:type="auto"/>
            <w:shd w:val="clear" w:color="auto" w:fill="F4F3F8"/>
            <w:vAlign w:val="center"/>
            <w:hideMark/>
          </w:tcPr>
          <w:p w14:paraId="6968206C" w14:textId="77777777" w:rsidR="00EB7629" w:rsidRPr="00EB7629" w:rsidRDefault="00EB7629" w:rsidP="00EB7629">
            <w:pPr>
              <w:spacing w:after="0" w:line="288" w:lineRule="atLeast"/>
              <w:jc w:val="both"/>
              <w:rPr>
                <w:rFonts w:ascii="Times New Roman" w:eastAsia="Times New Roman" w:hAnsi="Times New Roman" w:cs="Times New Roman"/>
                <w:color w:val="828282"/>
                <w:lang w:eastAsia="ru-RU"/>
              </w:rPr>
            </w:pPr>
            <w:r w:rsidRPr="00EB7629">
              <w:rPr>
                <w:rFonts w:ascii="Times New Roman" w:eastAsia="Times New Roman" w:hAnsi="Times New Roman" w:cs="Times New Roman"/>
                <w:color w:val="828282"/>
                <w:lang w:eastAsia="ru-RU"/>
              </w:rPr>
              <w:t xml:space="preserve">(в ред. </w:t>
            </w:r>
            <w:hyperlink r:id="rId26" w:history="1">
              <w:r w:rsidRPr="00EB7629">
                <w:rPr>
                  <w:rFonts w:ascii="Times New Roman" w:eastAsia="Times New Roman" w:hAnsi="Times New Roman" w:cs="Times New Roman"/>
                  <w:color w:val="0000FF"/>
                  <w:u w:val="single"/>
                  <w:lang w:eastAsia="ru-RU"/>
                </w:rPr>
                <w:t>постановления</w:t>
              </w:r>
            </w:hyperlink>
            <w:r w:rsidRPr="00EB7629">
              <w:rPr>
                <w:rFonts w:ascii="Times New Roman" w:eastAsia="Times New Roman" w:hAnsi="Times New Roman" w:cs="Times New Roman"/>
                <w:color w:val="828282"/>
                <w:lang w:eastAsia="ru-RU"/>
              </w:rPr>
              <w:t xml:space="preserve"> Правительства Москвы от 07.04.2026 N 946-ПП) </w:t>
            </w:r>
          </w:p>
        </w:tc>
      </w:tr>
    </w:tbl>
    <w:p w14:paraId="46BA8AEB"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 </w:t>
      </w:r>
    </w:p>
    <w:p w14:paraId="7D7037DA"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 </w:t>
      </w:r>
    </w:p>
    <w:p w14:paraId="551BA845"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 </w:t>
      </w:r>
    </w:p>
    <w:p w14:paraId="2113457F"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 </w:t>
      </w:r>
    </w:p>
    <w:p w14:paraId="7B5DD839"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 </w:t>
      </w:r>
    </w:p>
    <w:p w14:paraId="5A3D00A9"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 </w:t>
      </w:r>
    </w:p>
    <w:p w14:paraId="714F3A45"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 </w:t>
      </w:r>
    </w:p>
    <w:p w14:paraId="077B51F8"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w:t>
      </w:r>
      <w:r w:rsidRPr="00EB7629">
        <w:rPr>
          <w:rFonts w:ascii="Times New Roman" w:eastAsia="Times New Roman" w:hAnsi="Times New Roman" w:cs="Times New Roman"/>
          <w:sz w:val="24"/>
          <w:szCs w:val="24"/>
          <w:lang w:eastAsia="ru-RU"/>
        </w:rPr>
        <w:lastRenderedPageBreak/>
        <w:t xml:space="preserve">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 </w:t>
      </w:r>
    </w:p>
    <w:p w14:paraId="210455F6"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w:t>
      </w:r>
    </w:p>
    <w:p w14:paraId="3E62810E"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 </w:t>
      </w:r>
    </w:p>
    <w:p w14:paraId="63FDC2E3"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27" w:history="1">
        <w:r w:rsidRPr="00EB7629">
          <w:rPr>
            <w:rFonts w:ascii="Times New Roman" w:eastAsia="Times New Roman" w:hAnsi="Times New Roman" w:cs="Times New Roman"/>
            <w:color w:val="0000FF"/>
            <w:sz w:val="24"/>
            <w:szCs w:val="24"/>
            <w:u w:val="single"/>
            <w:lang w:eastAsia="ru-RU"/>
          </w:rPr>
          <w:t>постановлением</w:t>
        </w:r>
      </w:hyperlink>
      <w:r w:rsidRPr="00EB7629">
        <w:rPr>
          <w:rFonts w:ascii="Times New Roman" w:eastAsia="Times New Roman" w:hAnsi="Times New Roman" w:cs="Times New Roman"/>
          <w:sz w:val="24"/>
          <w:szCs w:val="24"/>
          <w:lang w:eastAsia="ru-RU"/>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 </w:t>
      </w:r>
    </w:p>
    <w:p w14:paraId="192A5F46"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r:id="rId28" w:history="1">
        <w:r w:rsidRPr="00EB7629">
          <w:rPr>
            <w:rFonts w:ascii="Times New Roman" w:eastAsia="Times New Roman" w:hAnsi="Times New Roman" w:cs="Times New Roman"/>
            <w:color w:val="0000FF"/>
            <w:sz w:val="24"/>
            <w:szCs w:val="24"/>
            <w:u w:val="single"/>
            <w:lang w:eastAsia="ru-RU"/>
          </w:rPr>
          <w:t>приложению 14</w:t>
        </w:r>
      </w:hyperlink>
      <w:r w:rsidRPr="00EB7629">
        <w:rPr>
          <w:rFonts w:ascii="Times New Roman" w:eastAsia="Times New Roman" w:hAnsi="Times New Roman" w:cs="Times New Roman"/>
          <w:sz w:val="24"/>
          <w:szCs w:val="24"/>
          <w:lang w:eastAsia="ru-RU"/>
        </w:rPr>
        <w:t xml:space="preserve"> к Территориальной программе. </w:t>
      </w:r>
    </w:p>
    <w:p w14:paraId="0995CDFC"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 </w:t>
      </w:r>
    </w:p>
    <w:p w14:paraId="530BEFF2" w14:textId="77777777" w:rsidR="00EB7629" w:rsidRPr="00EB7629" w:rsidRDefault="00EB7629" w:rsidP="00EB7629">
      <w:pPr>
        <w:spacing w:before="168" w:after="0" w:line="288" w:lineRule="atLeast"/>
        <w:ind w:firstLine="540"/>
        <w:jc w:val="both"/>
        <w:rPr>
          <w:rFonts w:ascii="Times New Roman" w:eastAsia="Times New Roman" w:hAnsi="Times New Roman" w:cs="Times New Roman"/>
          <w:sz w:val="24"/>
          <w:szCs w:val="24"/>
          <w:lang w:eastAsia="ru-RU"/>
        </w:rPr>
      </w:pPr>
      <w:r w:rsidRPr="00EB7629">
        <w:rPr>
          <w:rFonts w:ascii="Times New Roman" w:eastAsia="Times New Roman" w:hAnsi="Times New Roman" w:cs="Times New Roman"/>
          <w:sz w:val="24"/>
          <w:szCs w:val="24"/>
          <w:lang w:eastAsia="ru-RU"/>
        </w:rPr>
        <w:t xml:space="preserve">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 </w:t>
      </w:r>
    </w:p>
    <w:p w14:paraId="4BE0CD74" w14:textId="77777777" w:rsidR="00E74AC2" w:rsidRDefault="00EB7629" w:rsidP="00E74AC2">
      <w:pPr>
        <w:pStyle w:val="a3"/>
        <w:spacing w:before="0" w:beforeAutospacing="0" w:after="0" w:afterAutospacing="0"/>
        <w:jc w:val="center"/>
      </w:pPr>
      <w:r w:rsidRPr="00EB7629">
        <w:lastRenderedPageBreak/>
        <w:t> </w:t>
      </w:r>
    </w:p>
    <w:p w14:paraId="6F11DB21" w14:textId="77777777" w:rsidR="00E74AC2" w:rsidRDefault="00E74AC2" w:rsidP="00E74AC2">
      <w:pPr>
        <w:pStyle w:val="a3"/>
        <w:spacing w:before="0" w:beforeAutospacing="0" w:after="0" w:afterAutospacing="0"/>
        <w:jc w:val="center"/>
      </w:pPr>
    </w:p>
    <w:p w14:paraId="2281AA8D" w14:textId="0A36B030" w:rsidR="00E74AC2" w:rsidRDefault="00EB7629" w:rsidP="00E74AC2">
      <w:pPr>
        <w:pStyle w:val="a3"/>
        <w:spacing w:before="0" w:beforeAutospacing="0" w:after="0" w:afterAutospacing="0"/>
        <w:jc w:val="center"/>
      </w:pPr>
      <w:r w:rsidRPr="00EB7629">
        <w:t xml:space="preserve"> </w:t>
      </w:r>
      <w:r w:rsidR="00E74AC2">
        <w:rPr>
          <w:rFonts w:ascii="Arial" w:hAnsi="Arial" w:cs="Arial"/>
          <w:b/>
          <w:bCs/>
        </w:rPr>
        <w:t>2.10. Порядок оказания медицинской помощи инвалидам</w:t>
      </w:r>
    </w:p>
    <w:p w14:paraId="6378981F" w14:textId="77777777" w:rsidR="00E74AC2" w:rsidRDefault="00E74AC2" w:rsidP="00E74AC2">
      <w:pPr>
        <w:pStyle w:val="a3"/>
        <w:spacing w:before="0" w:beforeAutospacing="0" w:after="0" w:afterAutospacing="0"/>
        <w:jc w:val="center"/>
      </w:pPr>
      <w:r>
        <w:rPr>
          <w:rFonts w:ascii="Arial" w:hAnsi="Arial" w:cs="Arial"/>
          <w:b/>
          <w:bCs/>
        </w:rPr>
        <w:t>и правила получения инвалидами ухода, осуществляемого</w:t>
      </w:r>
      <w:r>
        <w:t xml:space="preserve"> </w:t>
      </w:r>
    </w:p>
    <w:p w14:paraId="2470C03E" w14:textId="77777777" w:rsidR="00E74AC2" w:rsidRDefault="00E74AC2" w:rsidP="00E74AC2">
      <w:pPr>
        <w:pStyle w:val="a3"/>
        <w:spacing w:before="0" w:beforeAutospacing="0" w:after="0" w:afterAutospacing="0"/>
        <w:jc w:val="center"/>
      </w:pPr>
      <w:r>
        <w:rPr>
          <w:rFonts w:ascii="Arial" w:hAnsi="Arial" w:cs="Arial"/>
          <w:b/>
          <w:bCs/>
        </w:rPr>
        <w:t>ближайшими родственниками или иными лицами при оказании</w:t>
      </w:r>
      <w:r>
        <w:t xml:space="preserve"> </w:t>
      </w:r>
    </w:p>
    <w:p w14:paraId="148BE258" w14:textId="77777777" w:rsidR="00E74AC2" w:rsidRDefault="00E74AC2" w:rsidP="00E74AC2">
      <w:pPr>
        <w:pStyle w:val="a3"/>
        <w:spacing w:before="0" w:beforeAutospacing="0" w:after="0" w:afterAutospacing="0"/>
        <w:jc w:val="center"/>
      </w:pPr>
      <w:r>
        <w:rPr>
          <w:rFonts w:ascii="Arial" w:hAnsi="Arial" w:cs="Arial"/>
          <w:b/>
          <w:bCs/>
        </w:rPr>
        <w:t>инвалидам медицинской помощи в стационарных условиях</w:t>
      </w:r>
      <w:r>
        <w:t xml:space="preserve"> </w:t>
      </w:r>
    </w:p>
    <w:p w14:paraId="5576F8F3" w14:textId="77777777" w:rsidR="00E74AC2" w:rsidRDefault="00E74AC2" w:rsidP="00E74AC2">
      <w:pPr>
        <w:pStyle w:val="a3"/>
        <w:spacing w:before="0" w:beforeAutospacing="0" w:after="0" w:afterAutospacing="0" w:line="288" w:lineRule="atLeast"/>
        <w:jc w:val="both"/>
      </w:pPr>
      <w:r>
        <w:t xml:space="preserve">  </w:t>
      </w:r>
    </w:p>
    <w:p w14:paraId="503957D8" w14:textId="77777777" w:rsidR="00E74AC2" w:rsidRDefault="00E74AC2" w:rsidP="00E74AC2">
      <w:pPr>
        <w:pStyle w:val="a3"/>
        <w:spacing w:before="0" w:beforeAutospacing="0" w:after="0" w:afterAutospacing="0" w:line="288" w:lineRule="atLeast"/>
        <w:ind w:firstLine="540"/>
        <w:jc w:val="both"/>
      </w:pPr>
      <w:r>
        <w:t xml:space="preserve">Инвалидам, нуждающимся в постороннем уходе и помощи, обеспечивается доступная медицинская помощь. </w:t>
      </w:r>
    </w:p>
    <w:p w14:paraId="42EBE3F1" w14:textId="77777777" w:rsidR="00E74AC2" w:rsidRDefault="00E74AC2" w:rsidP="00E74AC2">
      <w:pPr>
        <w:pStyle w:val="a3"/>
        <w:spacing w:before="168" w:beforeAutospacing="0" w:after="0" w:afterAutospacing="0" w:line="288" w:lineRule="atLeast"/>
        <w:ind w:firstLine="540"/>
        <w:jc w:val="both"/>
      </w:pPr>
      <w:r>
        <w:t xml:space="preserve">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w:t>
      </w:r>
    </w:p>
    <w:p w14:paraId="6E9472A8" w14:textId="77777777" w:rsidR="00E74AC2" w:rsidRDefault="00E74AC2" w:rsidP="00E74AC2">
      <w:pPr>
        <w:pStyle w:val="a3"/>
        <w:spacing w:before="168" w:beforeAutospacing="0" w:after="0" w:afterAutospacing="0" w:line="288" w:lineRule="atLeast"/>
        <w:ind w:firstLine="540"/>
        <w:jc w:val="both"/>
      </w:pPr>
      <w: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 </w:t>
      </w:r>
    </w:p>
    <w:p w14:paraId="4FFF9CA1" w14:textId="77777777" w:rsidR="00E74AC2" w:rsidRDefault="00E74AC2" w:rsidP="00E74AC2">
      <w:pPr>
        <w:pStyle w:val="a3"/>
        <w:spacing w:before="168" w:beforeAutospacing="0" w:after="0" w:afterAutospacing="0" w:line="288" w:lineRule="atLeast"/>
        <w:ind w:firstLine="540"/>
        <w:jc w:val="both"/>
      </w:pPr>
      <w:r>
        <w:t xml:space="preserve">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 </w:t>
      </w:r>
    </w:p>
    <w:p w14:paraId="1C28A13C" w14:textId="77777777" w:rsidR="00E74AC2" w:rsidRDefault="00E74AC2" w:rsidP="00E74AC2">
      <w:pPr>
        <w:pStyle w:val="a3"/>
        <w:spacing w:before="168" w:beforeAutospacing="0" w:after="0" w:afterAutospacing="0" w:line="288" w:lineRule="atLeast"/>
        <w:ind w:firstLine="540"/>
        <w:jc w:val="both"/>
      </w:pPr>
      <w:r>
        <w:t xml:space="preserve">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 </w:t>
      </w:r>
    </w:p>
    <w:p w14:paraId="0C0107FC" w14:textId="5DBE3EFB" w:rsidR="00EB7629" w:rsidRPr="00EB7629" w:rsidRDefault="00EB7629" w:rsidP="00EB7629">
      <w:pPr>
        <w:spacing w:after="0" w:line="288" w:lineRule="atLeast"/>
        <w:jc w:val="both"/>
        <w:rPr>
          <w:rFonts w:ascii="Times New Roman" w:eastAsia="Times New Roman" w:hAnsi="Times New Roman" w:cs="Times New Roman"/>
          <w:sz w:val="24"/>
          <w:szCs w:val="24"/>
          <w:lang w:eastAsia="ru-RU"/>
        </w:rPr>
      </w:pPr>
    </w:p>
    <w:sectPr w:rsidR="00EB7629" w:rsidRPr="00EB7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9E"/>
    <w:rsid w:val="00186781"/>
    <w:rsid w:val="002353B1"/>
    <w:rsid w:val="0032088A"/>
    <w:rsid w:val="00390C34"/>
    <w:rsid w:val="0063113A"/>
    <w:rsid w:val="00984D9E"/>
    <w:rsid w:val="00A17739"/>
    <w:rsid w:val="00D07E86"/>
    <w:rsid w:val="00E20058"/>
    <w:rsid w:val="00E74AC2"/>
    <w:rsid w:val="00EB1377"/>
    <w:rsid w:val="00EB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D660"/>
  <w15:chartTrackingRefBased/>
  <w15:docId w15:val="{60300ABF-7580-4D08-BB05-8D1318A4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73191">
      <w:bodyDiv w:val="1"/>
      <w:marLeft w:val="0"/>
      <w:marRight w:val="0"/>
      <w:marTop w:val="0"/>
      <w:marBottom w:val="0"/>
      <w:divBdr>
        <w:top w:val="none" w:sz="0" w:space="0" w:color="auto"/>
        <w:left w:val="none" w:sz="0" w:space="0" w:color="auto"/>
        <w:bottom w:val="none" w:sz="0" w:space="0" w:color="auto"/>
        <w:right w:val="none" w:sz="0" w:space="0" w:color="auto"/>
      </w:divBdr>
      <w:divsChild>
        <w:div w:id="626474847">
          <w:marLeft w:val="0"/>
          <w:marRight w:val="0"/>
          <w:marTop w:val="0"/>
          <w:marBottom w:val="0"/>
          <w:divBdr>
            <w:top w:val="none" w:sz="0" w:space="0" w:color="auto"/>
            <w:left w:val="none" w:sz="0" w:space="0" w:color="auto"/>
            <w:bottom w:val="none" w:sz="0" w:space="0" w:color="auto"/>
            <w:right w:val="none" w:sz="0" w:space="0" w:color="auto"/>
          </w:divBdr>
        </w:div>
      </w:divsChild>
    </w:div>
    <w:div w:id="539055073">
      <w:bodyDiv w:val="1"/>
      <w:marLeft w:val="0"/>
      <w:marRight w:val="0"/>
      <w:marTop w:val="0"/>
      <w:marBottom w:val="0"/>
      <w:divBdr>
        <w:top w:val="none" w:sz="0" w:space="0" w:color="auto"/>
        <w:left w:val="none" w:sz="0" w:space="0" w:color="auto"/>
        <w:bottom w:val="none" w:sz="0" w:space="0" w:color="auto"/>
        <w:right w:val="none" w:sz="0" w:space="0" w:color="auto"/>
      </w:divBdr>
    </w:div>
    <w:div w:id="838545684">
      <w:bodyDiv w:val="1"/>
      <w:marLeft w:val="0"/>
      <w:marRight w:val="0"/>
      <w:marTop w:val="0"/>
      <w:marBottom w:val="0"/>
      <w:divBdr>
        <w:top w:val="none" w:sz="0" w:space="0" w:color="auto"/>
        <w:left w:val="none" w:sz="0" w:space="0" w:color="auto"/>
        <w:bottom w:val="none" w:sz="0" w:space="0" w:color="auto"/>
        <w:right w:val="none" w:sz="0" w:space="0" w:color="auto"/>
      </w:divBdr>
    </w:div>
    <w:div w:id="1524171678">
      <w:bodyDiv w:val="1"/>
      <w:marLeft w:val="0"/>
      <w:marRight w:val="0"/>
      <w:marTop w:val="0"/>
      <w:marBottom w:val="0"/>
      <w:divBdr>
        <w:top w:val="none" w:sz="0" w:space="0" w:color="auto"/>
        <w:left w:val="none" w:sz="0" w:space="0" w:color="auto"/>
        <w:bottom w:val="none" w:sz="0" w:space="0" w:color="auto"/>
        <w:right w:val="none" w:sz="0" w:space="0" w:color="auto"/>
      </w:divBdr>
      <w:divsChild>
        <w:div w:id="814418970">
          <w:marLeft w:val="0"/>
          <w:marRight w:val="0"/>
          <w:marTop w:val="0"/>
          <w:marBottom w:val="0"/>
          <w:divBdr>
            <w:top w:val="none" w:sz="0" w:space="0" w:color="auto"/>
            <w:left w:val="none" w:sz="0" w:space="0" w:color="auto"/>
            <w:bottom w:val="none" w:sz="0" w:space="0" w:color="auto"/>
            <w:right w:val="none" w:sz="0" w:space="0" w:color="auto"/>
          </w:divBdr>
        </w:div>
      </w:divsChild>
    </w:div>
    <w:div w:id="1733429931">
      <w:bodyDiv w:val="1"/>
      <w:marLeft w:val="0"/>
      <w:marRight w:val="0"/>
      <w:marTop w:val="0"/>
      <w:marBottom w:val="0"/>
      <w:divBdr>
        <w:top w:val="none" w:sz="0" w:space="0" w:color="auto"/>
        <w:left w:val="none" w:sz="0" w:space="0" w:color="auto"/>
        <w:bottom w:val="none" w:sz="0" w:space="0" w:color="auto"/>
        <w:right w:val="none" w:sz="0" w:space="0" w:color="auto"/>
      </w:divBdr>
    </w:div>
    <w:div w:id="1864198725">
      <w:bodyDiv w:val="1"/>
      <w:marLeft w:val="0"/>
      <w:marRight w:val="0"/>
      <w:marTop w:val="0"/>
      <w:marBottom w:val="0"/>
      <w:divBdr>
        <w:top w:val="none" w:sz="0" w:space="0" w:color="auto"/>
        <w:left w:val="none" w:sz="0" w:space="0" w:color="auto"/>
        <w:bottom w:val="none" w:sz="0" w:space="0" w:color="auto"/>
        <w:right w:val="none" w:sz="0" w:space="0" w:color="auto"/>
      </w:divBdr>
      <w:divsChild>
        <w:div w:id="1857113427">
          <w:marLeft w:val="0"/>
          <w:marRight w:val="0"/>
          <w:marTop w:val="0"/>
          <w:marBottom w:val="0"/>
          <w:divBdr>
            <w:top w:val="none" w:sz="0" w:space="0" w:color="auto"/>
            <w:left w:val="none" w:sz="0" w:space="0" w:color="auto"/>
            <w:bottom w:val="none" w:sz="0" w:space="0" w:color="auto"/>
            <w:right w:val="none" w:sz="0" w:space="0" w:color="auto"/>
          </w:divBdr>
        </w:div>
      </w:divsChild>
    </w:div>
    <w:div w:id="1987389121">
      <w:bodyDiv w:val="1"/>
      <w:marLeft w:val="0"/>
      <w:marRight w:val="0"/>
      <w:marTop w:val="0"/>
      <w:marBottom w:val="0"/>
      <w:divBdr>
        <w:top w:val="none" w:sz="0" w:space="0" w:color="auto"/>
        <w:left w:val="none" w:sz="0" w:space="0" w:color="auto"/>
        <w:bottom w:val="none" w:sz="0" w:space="0" w:color="auto"/>
        <w:right w:val="none" w:sz="0" w:space="0" w:color="auto"/>
      </w:divBdr>
      <w:divsChild>
        <w:div w:id="187136191">
          <w:marLeft w:val="0"/>
          <w:marRight w:val="0"/>
          <w:marTop w:val="0"/>
          <w:marBottom w:val="0"/>
          <w:divBdr>
            <w:top w:val="none" w:sz="0" w:space="0" w:color="auto"/>
            <w:left w:val="none" w:sz="0" w:space="0" w:color="auto"/>
            <w:bottom w:val="none" w:sz="0" w:space="0" w:color="auto"/>
            <w:right w:val="none" w:sz="0" w:space="0" w:color="auto"/>
          </w:divBdr>
        </w:div>
      </w:divsChild>
    </w:div>
    <w:div w:id="20113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384857&amp;date=26.02.2026" TargetMode="External"/><Relationship Id="rId13" Type="http://schemas.openxmlformats.org/officeDocument/2006/relationships/hyperlink" Target="https://docs7.online-sps.ru/cgi/online.cgi?req=doc&amp;base=MLAW&amp;n=443348&amp;dst=116467&amp;field=134&amp;date=30.04.2026" TargetMode="External"/><Relationship Id="rId18" Type="http://schemas.openxmlformats.org/officeDocument/2006/relationships/hyperlink" Target="https://docs7.online-sps.ru/cgi/online.cgi?req=doc&amp;base=LAW&amp;n=511225&amp;date=30.04.2026" TargetMode="External"/><Relationship Id="rId26" Type="http://schemas.openxmlformats.org/officeDocument/2006/relationships/hyperlink" Target="https://docs7.online-sps.ru/cgi/online.cgi?req=doc&amp;base=MLAW&amp;n=443277&amp;dst=100006&amp;field=134&amp;date=30.04.2026" TargetMode="External"/><Relationship Id="rId3" Type="http://schemas.openxmlformats.org/officeDocument/2006/relationships/webSettings" Target="webSettings.xml"/><Relationship Id="rId21" Type="http://schemas.openxmlformats.org/officeDocument/2006/relationships/hyperlink" Target="https://docs7.online-sps.ru/cgi/online.cgi?req=doc&amp;base=LAW&amp;n=181977&amp;date=30.04.2026" TargetMode="External"/><Relationship Id="rId7" Type="http://schemas.openxmlformats.org/officeDocument/2006/relationships/hyperlink" Target="https://docs7.online-sps.ru/cgi/online.cgi?req=doc&amp;base=LAW&amp;n=523638&amp;dst=100031&amp;field=134&amp;date=26.02.2026" TargetMode="External"/><Relationship Id="rId12" Type="http://schemas.openxmlformats.org/officeDocument/2006/relationships/hyperlink" Target="https://docs7.online-sps.ru/cgi/online.cgi?req=doc&amp;base=MLAW&amp;n=443348&amp;dst=116467&amp;field=134&amp;date=30.04.2026" TargetMode="External"/><Relationship Id="rId17" Type="http://schemas.openxmlformats.org/officeDocument/2006/relationships/hyperlink" Target="https://docs7.online-sps.ru/cgi/online.cgi?req=doc&amp;base=LAW&amp;n=523220&amp;dst=27&amp;field=134&amp;date=30.04.2026" TargetMode="External"/><Relationship Id="rId25" Type="http://schemas.openxmlformats.org/officeDocument/2006/relationships/hyperlink" Target="https://docs7.online-sps.ru/cgi/online.cgi?req=doc&amp;base=LAW&amp;n=489991&amp;dst=100013&amp;field=134&amp;date=30.04.2026" TargetMode="External"/><Relationship Id="rId2" Type="http://schemas.openxmlformats.org/officeDocument/2006/relationships/settings" Target="settings.xml"/><Relationship Id="rId16" Type="http://schemas.openxmlformats.org/officeDocument/2006/relationships/hyperlink" Target="https://docs7.online-sps.ru/cgi/online.cgi?req=doc&amp;base=LAW&amp;n=508668&amp;dst=287&amp;field=134&amp;date=30.04.2026" TargetMode="External"/><Relationship Id="rId20" Type="http://schemas.openxmlformats.org/officeDocument/2006/relationships/hyperlink" Target="https://docs7.online-sps.ru/cgi/online.cgi?req=doc&amp;base=LAW&amp;n=466514&amp;date=30.04.202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7.online-sps.ru/cgi/online.cgi?req=doc&amp;base=LAW&amp;n=507536&amp;dst=100747&amp;field=134&amp;date=26.02.2026" TargetMode="External"/><Relationship Id="rId11" Type="http://schemas.openxmlformats.org/officeDocument/2006/relationships/hyperlink" Target="https://docs7.online-sps.ru/cgi/online.cgi?req=doc&amp;base=LAW&amp;n=511708&amp;date=30.04.2026" TargetMode="External"/><Relationship Id="rId24" Type="http://schemas.openxmlformats.org/officeDocument/2006/relationships/hyperlink" Target="https://docs7.online-sps.ru/cgi/online.cgi?req=doc&amp;base=LAW&amp;n=489991&amp;dst=100012&amp;field=134&amp;date=30.04.2026" TargetMode="External"/><Relationship Id="rId5" Type="http://schemas.openxmlformats.org/officeDocument/2006/relationships/hyperlink" Target="https://docs7.online-sps.ru/cgi/online.cgi?req=doc&amp;base=LAW&amp;n=489991&amp;dst=100013&amp;field=134&amp;date=26.02.2026" TargetMode="External"/><Relationship Id="rId15" Type="http://schemas.openxmlformats.org/officeDocument/2006/relationships/hyperlink" Target="https://docs7.online-sps.ru/cgi/online.cgi?req=doc&amp;base=LAW&amp;n=508668&amp;date=30.04.2026" TargetMode="External"/><Relationship Id="rId23" Type="http://schemas.openxmlformats.org/officeDocument/2006/relationships/hyperlink" Target="https://docs7.online-sps.ru/cgi/online.cgi?req=doc&amp;base=LAW&amp;n=308311&amp;date=30.04.2026" TargetMode="External"/><Relationship Id="rId28" Type="http://schemas.openxmlformats.org/officeDocument/2006/relationships/hyperlink" Target="https://docs7.online-sps.ru/cgi/online.cgi?req=doc&amp;base=MLAW&amp;n=443348&amp;dst=121460&amp;field=134&amp;date=30.04.2026" TargetMode="External"/><Relationship Id="rId10" Type="http://schemas.openxmlformats.org/officeDocument/2006/relationships/hyperlink" Target="https://docs7.online-sps.ru/cgi/online.cgi?req=doc&amp;base=LAW&amp;n=508668&amp;dst=287&amp;field=134&amp;date=30.04.2026" TargetMode="External"/><Relationship Id="rId19" Type="http://schemas.openxmlformats.org/officeDocument/2006/relationships/hyperlink" Target="https://docs7.online-sps.ru/cgi/online.cgi?req=doc&amp;base=LAW&amp;n=466512&amp;date=30.04.2026" TargetMode="External"/><Relationship Id="rId4" Type="http://schemas.openxmlformats.org/officeDocument/2006/relationships/hyperlink" Target="https://docs7.online-sps.ru/cgi/online.cgi?req=doc&amp;base=LAW&amp;n=489991&amp;dst=100012&amp;field=134&amp;date=26.02.2026" TargetMode="External"/><Relationship Id="rId9" Type="http://schemas.openxmlformats.org/officeDocument/2006/relationships/hyperlink" Target="https://docs7.online-sps.ru/cgi/online.cgi?req=doc&amp;base=MLAW&amp;n=443277&amp;dst=100063&amp;field=134&amp;date=30.04.2026" TargetMode="External"/><Relationship Id="rId14" Type="http://schemas.openxmlformats.org/officeDocument/2006/relationships/hyperlink" Target="https://docs7.online-sps.ru/cgi/online.cgi?req=doc&amp;base=LAW&amp;n=508668&amp;date=30.04.2026" TargetMode="External"/><Relationship Id="rId22" Type="http://schemas.openxmlformats.org/officeDocument/2006/relationships/hyperlink" Target="https://docs7.online-sps.ru/cgi/online.cgi?req=doc&amp;base=MLAW&amp;n=443277&amp;dst=100063&amp;field=134&amp;date=30.04.2026" TargetMode="External"/><Relationship Id="rId27" Type="http://schemas.openxmlformats.org/officeDocument/2006/relationships/hyperlink" Target="https://docs7.online-sps.ru/cgi/online.cgi?req=doc&amp;base=MLAW&amp;n=249204&amp;date=30.04.202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11671</Words>
  <Characters>66529</Characters>
  <Application>Microsoft Office Word</Application>
  <DocSecurity>0</DocSecurity>
  <Lines>554</Lines>
  <Paragraphs>156</Paragraphs>
  <ScaleCrop>false</ScaleCrop>
  <Company/>
  <LinksUpToDate>false</LinksUpToDate>
  <CharactersWithSpaces>78044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Оранская Ольга Владимировна</dc:creator>
  <cp:keywords/>
  <dc:description/>
  <cp:lastModifiedBy>Оранская Ольга Владимировна</cp:lastModifiedBy>
  <cp:revision>11</cp:revision>
  <dcterms:created xsi:type="dcterms:W3CDTF">2026-04-30T10:00:00Z</dcterms:created>
  <dcterms:modified xsi:type="dcterms:W3CDTF">2026-04-30T10:24:00Z</dcterms:modified>
</cp:coreProperties>
</file>