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BDE24" w14:textId="375B92A5" w:rsidR="00513F34" w:rsidRDefault="00513F34">
      <w:r>
        <w:t xml:space="preserve">Информация о предоставлении услуг </w:t>
      </w:r>
      <w:r w:rsidR="00CA779C">
        <w:t>не</w:t>
      </w:r>
      <w:r>
        <w:t>медицинского сервиса.</w:t>
      </w:r>
    </w:p>
    <w:p w14:paraId="1E727FBE" w14:textId="77777777" w:rsidR="00513F34" w:rsidRDefault="00513F34"/>
    <w:p w14:paraId="231682B7" w14:textId="01A18EEA" w:rsidR="00513F34" w:rsidRDefault="00513F34" w:rsidP="00513F34">
      <w:pPr>
        <w:jc w:val="both"/>
      </w:pPr>
      <w:r w:rsidRPr="00513F34">
        <w:t>При желании родител</w:t>
      </w:r>
      <w:r>
        <w:t>я</w:t>
      </w:r>
      <w:r w:rsidRPr="00513F34">
        <w:t xml:space="preserve">/законного представителя возможно улучшить условия пребывания в нашем стационаре, выбрав индивидуальное размещение в палатах повышенной комфортности. </w:t>
      </w:r>
      <w:r>
        <w:t>На сегодняшний день существует несколько вариантов боксов повышенной комфортности:</w:t>
      </w:r>
    </w:p>
    <w:p w14:paraId="11E9DC9A" w14:textId="4571DF78" w:rsidR="00513F34" w:rsidRDefault="0028028C" w:rsidP="00CA779C">
      <w:r>
        <w:t>Бокс повышенной комфортности на двоих (ребенок+мама) санузел в палате, оснащен бытовой техникой, без питания родителя/законного представителя. Стоимость пребывания в сутки</w:t>
      </w:r>
      <w:r w:rsidR="00CA779C" w:rsidRPr="00CA779C">
        <w:t xml:space="preserve"> </w:t>
      </w:r>
      <w:r>
        <w:t xml:space="preserve">- </w:t>
      </w:r>
      <w:r w:rsidRPr="00CA779C">
        <w:rPr>
          <w:b/>
          <w:bCs/>
        </w:rPr>
        <w:t>3 700,00 руб</w:t>
      </w:r>
      <w:r>
        <w:t>.</w:t>
      </w:r>
    </w:p>
    <w:p w14:paraId="00C88E4A" w14:textId="49A0C2BC" w:rsidR="0028028C" w:rsidRPr="0028028C" w:rsidRDefault="0028028C" w:rsidP="00CA779C">
      <w:r w:rsidRPr="0028028C">
        <w:t>Бокс повышенной комфортности на двоих (ребенок</w:t>
      </w:r>
      <w:r w:rsidR="00CA779C" w:rsidRPr="00CA779C">
        <w:t xml:space="preserve"> </w:t>
      </w:r>
      <w:r w:rsidRPr="0028028C">
        <w:t>+</w:t>
      </w:r>
      <w:r w:rsidR="00CA779C" w:rsidRPr="00CA779C">
        <w:t xml:space="preserve"> </w:t>
      </w:r>
      <w:r w:rsidRPr="0028028C">
        <w:t xml:space="preserve">мама) санузел в палате, оснащен бытовой техникой, </w:t>
      </w:r>
      <w:r>
        <w:t>с</w:t>
      </w:r>
      <w:r w:rsidRPr="0028028C">
        <w:t xml:space="preserve"> питани</w:t>
      </w:r>
      <w:r>
        <w:t>ем</w:t>
      </w:r>
      <w:r w:rsidRPr="0028028C">
        <w:t xml:space="preserve"> родителя/законного представителя</w:t>
      </w:r>
      <w:r>
        <w:t xml:space="preserve"> для детей старше 4 лет.</w:t>
      </w:r>
      <w:r w:rsidRPr="0028028C">
        <w:t xml:space="preserve"> Стоимость пребывания в сутки</w:t>
      </w:r>
      <w:r w:rsidR="00CA779C" w:rsidRPr="00CA779C">
        <w:t xml:space="preserve"> </w:t>
      </w:r>
      <w:r w:rsidRPr="0028028C">
        <w:t xml:space="preserve">- </w:t>
      </w:r>
      <w:r w:rsidR="00CA779C" w:rsidRPr="00CA779C">
        <w:t xml:space="preserve"> </w:t>
      </w:r>
      <w:r w:rsidRPr="00CA779C">
        <w:rPr>
          <w:b/>
          <w:bCs/>
        </w:rPr>
        <w:t>4 000,00 руб</w:t>
      </w:r>
      <w:r w:rsidRPr="0028028C">
        <w:t>.</w:t>
      </w:r>
    </w:p>
    <w:p w14:paraId="1E89E0FE" w14:textId="6859507E" w:rsidR="0028028C" w:rsidRPr="00CA779C" w:rsidRDefault="0028028C" w:rsidP="00CA779C">
      <w:pPr>
        <w:rPr>
          <w:b/>
          <w:bCs/>
        </w:rPr>
      </w:pPr>
      <w:r>
        <w:t xml:space="preserve">Одноместная палата на двоих (ребенок + мама) оснащен бытовой техникой, без санузла, </w:t>
      </w:r>
      <w:r w:rsidRPr="0028028C">
        <w:t>без питания родителя/законного представителя</w:t>
      </w:r>
      <w:r>
        <w:t>.                                              Стоимость пребывания в сутки -</w:t>
      </w:r>
      <w:r w:rsidR="00CA779C" w:rsidRPr="00CA779C">
        <w:t xml:space="preserve"> </w:t>
      </w:r>
      <w:r w:rsidRPr="00CA779C">
        <w:rPr>
          <w:b/>
          <w:bCs/>
        </w:rPr>
        <w:t>2 700,00 руб.</w:t>
      </w:r>
    </w:p>
    <w:p w14:paraId="1387708A" w14:textId="49A8B5F5" w:rsidR="0028028C" w:rsidRPr="00CA779C" w:rsidRDefault="0028028C" w:rsidP="00CA779C">
      <w:pPr>
        <w:rPr>
          <w:b/>
          <w:bCs/>
        </w:rPr>
      </w:pPr>
      <w:r w:rsidRPr="00CA779C">
        <w:t>Одноместная палата на двоих (ребенок + мама)</w:t>
      </w:r>
      <w:r w:rsidRPr="0028028C">
        <w:t xml:space="preserve"> оснащен бытовой техникой, без санузла</w:t>
      </w:r>
      <w:r>
        <w:t xml:space="preserve">, с </w:t>
      </w:r>
      <w:r w:rsidRPr="0028028C">
        <w:t>питани</w:t>
      </w:r>
      <w:r>
        <w:t>ем</w:t>
      </w:r>
      <w:r w:rsidRPr="0028028C">
        <w:t xml:space="preserve"> родителя/законного представителя для детей старше 4 лет. </w:t>
      </w:r>
      <w:r>
        <w:t xml:space="preserve"> С</w:t>
      </w:r>
      <w:r w:rsidRPr="0028028C">
        <w:t>тоимость пребывания в сутки -</w:t>
      </w:r>
      <w:r w:rsidR="00CA779C" w:rsidRPr="00CA779C">
        <w:t xml:space="preserve"> </w:t>
      </w:r>
      <w:r w:rsidRPr="00CA779C">
        <w:rPr>
          <w:b/>
          <w:bCs/>
        </w:rPr>
        <w:t>3 000,00 руб.</w:t>
      </w:r>
    </w:p>
    <w:p w14:paraId="1AF6288D" w14:textId="77777777" w:rsidR="0028028C" w:rsidRDefault="0028028C" w:rsidP="0028028C"/>
    <w:p w14:paraId="4AA3E0DD" w14:textId="5063E35F" w:rsidR="00513F34" w:rsidRPr="00CA779C" w:rsidRDefault="00513F34" w:rsidP="00513F34">
      <w:pPr>
        <w:jc w:val="both"/>
        <w:rPr>
          <w:b/>
          <w:i/>
        </w:rPr>
      </w:pPr>
      <w:r w:rsidRPr="00CA779C">
        <w:rPr>
          <w:b/>
          <w:i/>
        </w:rPr>
        <w:t>Обращаем ваше внимание, что бесплатное питание родителя (иного законного представителя ребенка) в палате повышенной комфортности не предусмотрено, за исключением родителей (иного законного сопровождающего представителя) ребенка, не достигшего 4-х летнего возраста, находящегося на лечении по ОМС.</w:t>
      </w:r>
    </w:p>
    <w:p w14:paraId="09532A5A" w14:textId="77777777" w:rsidR="00CA779C" w:rsidRDefault="00CA779C" w:rsidP="00513F34">
      <w:pPr>
        <w:jc w:val="both"/>
      </w:pPr>
    </w:p>
    <w:p w14:paraId="15FC3E11" w14:textId="5DEEAE76" w:rsidR="00513F34" w:rsidRDefault="00513F34" w:rsidP="00513F34">
      <w:pPr>
        <w:jc w:val="both"/>
      </w:pPr>
      <w:bookmarkStart w:id="0" w:name="_GoBack"/>
      <w:bookmarkEnd w:id="0"/>
      <w:r w:rsidRPr="00513F34">
        <w:t>В связи с тем, что больница является скоропомощной, заранее зарезервировать размещение в палате повышенной комфортности не представляется возможным</w:t>
      </w:r>
      <w:r>
        <w:t>.</w:t>
      </w:r>
    </w:p>
    <w:p w14:paraId="08CDAFAB" w14:textId="376A58EF" w:rsidR="00513F34" w:rsidRDefault="00513F34" w:rsidP="00513F34">
      <w:pPr>
        <w:jc w:val="both"/>
      </w:pPr>
      <w:r w:rsidRPr="00513F34">
        <w:t xml:space="preserve">Информацию о наличии свободных палат повышенной комфортности можно получить при поступлении </w:t>
      </w:r>
      <w:r>
        <w:t xml:space="preserve">в приемное отделение или непосредственно в </w:t>
      </w:r>
      <w:r w:rsidRPr="00513F34">
        <w:t>профильно</w:t>
      </w:r>
      <w:r>
        <w:t>м</w:t>
      </w:r>
      <w:r w:rsidRPr="00513F34">
        <w:t xml:space="preserve"> отделени</w:t>
      </w:r>
      <w:r>
        <w:t>и</w:t>
      </w:r>
    </w:p>
    <w:p w14:paraId="6278C613" w14:textId="647A7AC3" w:rsidR="00513F34" w:rsidRDefault="00513F34" w:rsidP="00513F34">
      <w:pPr>
        <w:jc w:val="both"/>
      </w:pPr>
      <w:r w:rsidRPr="00513F34">
        <w:t>Оплатить пребывание в палатах повышенной комфортности возможно несколькими способами:</w:t>
      </w:r>
    </w:p>
    <w:p w14:paraId="0EB334BF" w14:textId="5D6E3A9D" w:rsidR="00513F34" w:rsidRDefault="00513F34" w:rsidP="00C74379">
      <w:pPr>
        <w:pStyle w:val="a7"/>
        <w:numPr>
          <w:ilvl w:val="0"/>
          <w:numId w:val="1"/>
        </w:numPr>
        <w:jc w:val="both"/>
      </w:pPr>
      <w:r w:rsidRPr="00513F34">
        <w:t>Оплата в отделении платных услуг (</w:t>
      </w:r>
      <w:r>
        <w:t>7-й корпус, 1</w:t>
      </w:r>
      <w:r w:rsidRPr="00513F34">
        <w:t xml:space="preserve">-й </w:t>
      </w:r>
      <w:r w:rsidR="00CA779C" w:rsidRPr="00513F34">
        <w:t>этаж</w:t>
      </w:r>
      <w:r w:rsidR="00CA779C">
        <w:t>,</w:t>
      </w:r>
      <w:r>
        <w:t xml:space="preserve"> кабинет 118</w:t>
      </w:r>
      <w:r w:rsidR="00CA779C" w:rsidRPr="00513F34">
        <w:t>): банковской</w:t>
      </w:r>
      <w:r w:rsidRPr="00513F34">
        <w:t xml:space="preserve"> картой на терминале или наличными </w:t>
      </w:r>
      <w:r>
        <w:t xml:space="preserve">в кассу </w:t>
      </w:r>
      <w:r w:rsidRPr="00513F34">
        <w:t xml:space="preserve">с понедельника по пятницу с 08:00 ч. до </w:t>
      </w:r>
      <w:r>
        <w:t>16</w:t>
      </w:r>
      <w:r w:rsidRPr="00513F34">
        <w:t>:00 ч</w:t>
      </w:r>
      <w:r>
        <w:t>.</w:t>
      </w:r>
    </w:p>
    <w:p w14:paraId="5B973460" w14:textId="587633A9" w:rsidR="00513F34" w:rsidRDefault="00513F34" w:rsidP="00C74379">
      <w:pPr>
        <w:pStyle w:val="a7"/>
        <w:numPr>
          <w:ilvl w:val="0"/>
          <w:numId w:val="1"/>
        </w:numPr>
        <w:jc w:val="both"/>
      </w:pPr>
      <w:r w:rsidRPr="00513F34">
        <w:t>Оплата,</w:t>
      </w:r>
      <w:r w:rsidR="00CA779C">
        <w:t xml:space="preserve"> не выходя за пределы бокса: он</w:t>
      </w:r>
      <w:r w:rsidRPr="00513F34">
        <w:t>лайн по реквизитам банка</w:t>
      </w:r>
      <w:r>
        <w:t xml:space="preserve"> или </w:t>
      </w:r>
      <w:r w:rsidRPr="00513F34">
        <w:t>QR-код</w:t>
      </w:r>
      <w:r>
        <w:t xml:space="preserve">у (алгоритм оплаты предоставляется по запросу в каждом отделении </w:t>
      </w:r>
      <w:proofErr w:type="gramStart"/>
      <w:r>
        <w:t>стационара)</w:t>
      </w:r>
      <w:r w:rsidR="00CA779C" w:rsidRPr="00CA779C">
        <w:t>/</w:t>
      </w:r>
      <w:proofErr w:type="gramEnd"/>
    </w:p>
    <w:p w14:paraId="1FBB52F9" w14:textId="77777777" w:rsidR="00513F34" w:rsidRDefault="00513F34" w:rsidP="00C74379">
      <w:pPr>
        <w:jc w:val="both"/>
      </w:pPr>
    </w:p>
    <w:sectPr w:rsidR="0051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50D4B"/>
    <w:multiLevelType w:val="hybridMultilevel"/>
    <w:tmpl w:val="BDD0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FF4"/>
    <w:multiLevelType w:val="hybridMultilevel"/>
    <w:tmpl w:val="3858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34"/>
    <w:rsid w:val="001A3239"/>
    <w:rsid w:val="0028028C"/>
    <w:rsid w:val="00513F34"/>
    <w:rsid w:val="00C74379"/>
    <w:rsid w:val="00C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501"/>
  <w15:chartTrackingRefBased/>
  <w15:docId w15:val="{DF7959F7-CFCC-4F73-B72A-4808CCDF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F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F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F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F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Чугришина</dc:creator>
  <cp:keywords/>
  <dc:description/>
  <cp:lastModifiedBy>Былич Лилия Ивановна</cp:lastModifiedBy>
  <cp:revision>2</cp:revision>
  <cp:lastPrinted>2026-02-24T10:53:00Z</cp:lastPrinted>
  <dcterms:created xsi:type="dcterms:W3CDTF">2026-02-24T10:32:00Z</dcterms:created>
  <dcterms:modified xsi:type="dcterms:W3CDTF">2026-02-24T11:22:00Z</dcterms:modified>
</cp:coreProperties>
</file>