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6A" w:rsidRPr="003B176A" w:rsidRDefault="004320A7" w:rsidP="004320A7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РОСПОТРЕБНАДЗОР: </w:t>
      </w:r>
      <w:r w:rsidR="003B176A" w:rsidRPr="003B176A">
        <w:rPr>
          <w:rFonts w:ascii="Times New Roman" w:hAnsi="Times New Roman"/>
          <w:sz w:val="24"/>
          <w:szCs w:val="24"/>
        </w:rPr>
        <w:t>Вакцинация перед школой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Приходя в первый класс, дети попадают в новую, необычную для них среду, подвергаются высокой интеллектуальной и эмоциональной нагрузке, испытывают стресс и проходят сложный период адаптации, все это ослабляет иммунитет. В этот период дети особенно подвержены риску развития инфекционных заболеваний и нуждаются в защите.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Своевременная вакцинация и ревакцинация помогают: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Защитить ребёнка от инфекции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Предотвратить пропуски занятий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Избежать необходимости брать больничный лист по уходу за ребёнком и отсутствовать на работе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Снизить риск заражения коклюшем у наиболее уязвимой группы детей – малышей первого года жизни.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К 6-7 ГОДАМ РЕБЁНОК ПОЛУЧАЕТ ВАКЦИНЫ ОТ СЛЕДУЮЩИХ ЗАБОЛЕВАНИЙ: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Туберкулёз - 1 прививка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Пневмококковая инфекция - 3 прививки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Гемофильная инфекция тип b - 3 прививки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Гепатит В - 3 прививки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Грипп - Ежегодно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Полиомиелит - 5 прививок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Коклюш, дифтерия, столбняк - 4 прививки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Корь, эпидемический паротит, краснуха - 1 прививка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ПЕРЕД ПОСТУПЛЕНИЕМ В ШКОЛУ И В ШКОЛЬНЫЕ ГОДЫ ДЕТЯМ РЕКОМЕНДУЕТСЯ ПОЛУЧИТЬ РЕВАКЦИНАЦИЮ ОТ СЛЕДУЮЩИХ ИНФЕКЦИЙ: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Коклюш, столбняк, дифтерия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Корь, эпидемический паротит, краснуха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Грипп (ежегодно)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В чём опасность коклюша, дифтерии и столбняка?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Коклюш – острая воздушно-капельная бактериальная инфекция, проявляющаяся длительными и мучительными приступами спазматического кашля и интоксикацией.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Заразиться коклюшем ребёнок может только от больного человека.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Инфекция передаётся от больного человека здоровым воздушно-капельным путём, при кашле, чихании, смехе.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 xml:space="preserve">Один больной коклюшем человек заражает 90 из 100 </w:t>
      </w:r>
      <w:proofErr w:type="spellStart"/>
      <w:r w:rsidRPr="003B176A">
        <w:rPr>
          <w:rFonts w:ascii="Times New Roman" w:hAnsi="Times New Roman"/>
          <w:sz w:val="24"/>
          <w:szCs w:val="24"/>
        </w:rPr>
        <w:t>непривитых</w:t>
      </w:r>
      <w:proofErr w:type="spellEnd"/>
      <w:r w:rsidRPr="003B176A">
        <w:rPr>
          <w:rFonts w:ascii="Times New Roman" w:hAnsi="Times New Roman"/>
          <w:sz w:val="24"/>
          <w:szCs w:val="24"/>
        </w:rPr>
        <w:t xml:space="preserve"> людей.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Больной коклюшем опасен для окружающих с первого дня и до 30 суток болезни.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Более половины всех случаев коклюша в РФ регистрируется у детей в возрасте от 3 до 14 лет. Причина - снижение поствакцинального иммунитета, что приводит к восстановлению восприимчивости к коклюшу, начиная с возраста 5-7 лет, если ревакцинация вовремя не проведена.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Симптомы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Первый период заболевания длится 2 недели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Лихорадка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Выделения из носа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Слабость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· Симптомы схожи с картиной начала ОРВИ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Позже кашель усиливается и приобретает спазматический характер.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Характерный для коклюша кашель, мучительный и изнуряющий может сохраняться до полугода. В течение 21 дня ребёнок может оставаться на домашнем или больничном режиме.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 xml:space="preserve">Коклюш опасен своими осложнениями, он может приводить к пневмонии, </w:t>
      </w:r>
      <w:proofErr w:type="spellStart"/>
      <w:r w:rsidRPr="003B176A">
        <w:rPr>
          <w:rFonts w:ascii="Times New Roman" w:hAnsi="Times New Roman"/>
          <w:sz w:val="24"/>
          <w:szCs w:val="24"/>
        </w:rPr>
        <w:t>генерализованным</w:t>
      </w:r>
      <w:proofErr w:type="spellEnd"/>
      <w:r w:rsidRPr="003B176A">
        <w:rPr>
          <w:rFonts w:ascii="Times New Roman" w:hAnsi="Times New Roman"/>
          <w:sz w:val="24"/>
          <w:szCs w:val="24"/>
        </w:rPr>
        <w:t xml:space="preserve"> судорогам, нарушениям функции лёгких.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Крайне опасен коклюш для детей первого года жизни. Больше всего летальных исходов- у детей в возрасте до 6 месяцев. К сожалению, многие дети по разным причинам получают полный курс первичной вакцинации позже этого, наиболее опасного периода, лишь к 12 месяцам.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lastRenderedPageBreak/>
        <w:t>При этом, в 80% случаев, дети заражаются коклюшем от старших братьев, сестёр, родители и других близкие родственников.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Ревакцинация против коклюша в возрасте 6-7 лет не только защищает ребёнка от опасной инфекции, но и уменьшает риск заражения младших детей из самой уязвимой группы, в возрасте до 1 года.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 xml:space="preserve">Предотвратить и остановить распространение коклюша можно с помощью своевременной вакцинации и </w:t>
      </w:r>
      <w:proofErr w:type="gramStart"/>
      <w:r w:rsidRPr="003B176A">
        <w:rPr>
          <w:rFonts w:ascii="Times New Roman" w:hAnsi="Times New Roman"/>
          <w:sz w:val="24"/>
          <w:szCs w:val="24"/>
        </w:rPr>
        <w:t>ревакцинации !</w:t>
      </w:r>
      <w:proofErr w:type="gramEnd"/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ДИФТЕРИЯ — тяжёлая и опасная для жизни бактериальная инфекция, вызываемая дифтерийной палочкой. Протекает с симптомами острого воспаления ротоглотки, часто затрагивая гортань, бронхи, кожу и другие органы. Причём, в начальной стадии болезнь очень схожа с ангиной. Опасна поражением сердца, почек и нервной системы, в 10 % случаев приводит к смерти от удушья. Чаще передаётся воздушно-капельным или контактным путем.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СТОЛБНЯК — крайне опасное инфекционное заболевание бактериальной природы. Возбудитель, столбнячная палочка, обитает в кишечнике животных, а попадая в почву трансформируется в споры.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 xml:space="preserve">Чаще всего заражение происходит через повреждённую кожу, </w:t>
      </w:r>
      <w:proofErr w:type="spellStart"/>
      <w:r w:rsidRPr="003B176A">
        <w:rPr>
          <w:rFonts w:ascii="Times New Roman" w:hAnsi="Times New Roman"/>
          <w:sz w:val="24"/>
          <w:szCs w:val="24"/>
        </w:rPr>
        <w:t>агрязнённые</w:t>
      </w:r>
      <w:proofErr w:type="spellEnd"/>
      <w:r w:rsidRPr="003B176A">
        <w:rPr>
          <w:rFonts w:ascii="Times New Roman" w:hAnsi="Times New Roman"/>
          <w:sz w:val="24"/>
          <w:szCs w:val="24"/>
        </w:rPr>
        <w:t xml:space="preserve"> открытые раны.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Болезнь протекает очень тяжело, с поражением нервной системы, судорогами, приводя в 20% случаев к смерти.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Столбняк не заразен - он не может передаваться от человека к человеку.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Ревакцинацию от дифтерии и столбняка проводят КАЖДЫЕ 10 лет!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Обязательно убедитесь, что ваш ребёнок ревакцинирован перед поступлением в первый класс!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От рождения и до окончания школы, вы можете защитить своих детей от 12 серьёзных заболеваний, своевременно сделав им прививки. Убедитесь, что ваши дети вакцинированы и своевременно ревакцинированы перед тем, как они вернуться в школу!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 xml:space="preserve">Уменьшение </w:t>
      </w:r>
      <w:proofErr w:type="spellStart"/>
      <w:proofErr w:type="gramStart"/>
      <w:r w:rsidRPr="003B176A">
        <w:rPr>
          <w:rFonts w:ascii="Times New Roman" w:hAnsi="Times New Roman"/>
          <w:sz w:val="24"/>
          <w:szCs w:val="24"/>
        </w:rPr>
        <w:t>рискразвития</w:t>
      </w:r>
      <w:proofErr w:type="spellEnd"/>
      <w:proofErr w:type="gramEnd"/>
      <w:r w:rsidRPr="003B176A">
        <w:rPr>
          <w:rFonts w:ascii="Times New Roman" w:hAnsi="Times New Roman"/>
          <w:sz w:val="24"/>
          <w:szCs w:val="24"/>
        </w:rPr>
        <w:t xml:space="preserve"> а инфекции -необходимое условие для здорового развития детей.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  <w:r w:rsidRPr="003B176A">
        <w:rPr>
          <w:rFonts w:ascii="Times New Roman" w:hAnsi="Times New Roman"/>
          <w:sz w:val="24"/>
          <w:szCs w:val="24"/>
        </w:rPr>
        <w:t>ЛУЧШЕ ПРЕДОТВРАТИТЬ БОЛЕЗНЬ, А НЕ НАДЕЯТЬСЯ, ЧТО ПРОБЛЕМА ОБОЙДЕТ СТОРОНОЙ.</w:t>
      </w: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p w:rsidR="003B176A" w:rsidRPr="003B176A" w:rsidRDefault="003B176A" w:rsidP="004320A7">
      <w:pPr>
        <w:contextualSpacing/>
        <w:rPr>
          <w:rFonts w:ascii="Times New Roman" w:hAnsi="Times New Roman"/>
          <w:sz w:val="24"/>
          <w:szCs w:val="24"/>
        </w:rPr>
      </w:pPr>
    </w:p>
    <w:bookmarkEnd w:id="0"/>
    <w:p w:rsidR="00FC1678" w:rsidRPr="003B176A" w:rsidRDefault="00FC1678" w:rsidP="004320A7">
      <w:pPr>
        <w:contextualSpacing/>
      </w:pPr>
    </w:p>
    <w:sectPr w:rsidR="00FC1678" w:rsidRPr="003B176A" w:rsidSect="0096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9AB"/>
    <w:multiLevelType w:val="hybridMultilevel"/>
    <w:tmpl w:val="4394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21BEF"/>
    <w:multiLevelType w:val="hybridMultilevel"/>
    <w:tmpl w:val="C97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C3C0C"/>
    <w:multiLevelType w:val="hybridMultilevel"/>
    <w:tmpl w:val="CFF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10A9"/>
    <w:multiLevelType w:val="hybridMultilevel"/>
    <w:tmpl w:val="B73A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B5E36"/>
    <w:multiLevelType w:val="hybridMultilevel"/>
    <w:tmpl w:val="ED5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0"/>
    <w:rsid w:val="00000644"/>
    <w:rsid w:val="00002DD5"/>
    <w:rsid w:val="00014AFF"/>
    <w:rsid w:val="00026D3B"/>
    <w:rsid w:val="00030651"/>
    <w:rsid w:val="00055E1E"/>
    <w:rsid w:val="00057D47"/>
    <w:rsid w:val="000663F6"/>
    <w:rsid w:val="000679CE"/>
    <w:rsid w:val="00091D25"/>
    <w:rsid w:val="000A10AF"/>
    <w:rsid w:val="000A634B"/>
    <w:rsid w:val="000B7DAA"/>
    <w:rsid w:val="000C00F2"/>
    <w:rsid w:val="000C6517"/>
    <w:rsid w:val="000E0224"/>
    <w:rsid w:val="000F3BB5"/>
    <w:rsid w:val="000F7652"/>
    <w:rsid w:val="001005DF"/>
    <w:rsid w:val="001061BA"/>
    <w:rsid w:val="00127FEA"/>
    <w:rsid w:val="0013683C"/>
    <w:rsid w:val="00142D9A"/>
    <w:rsid w:val="00154996"/>
    <w:rsid w:val="00184CB8"/>
    <w:rsid w:val="001A5DB3"/>
    <w:rsid w:val="001B2E73"/>
    <w:rsid w:val="001C08AD"/>
    <w:rsid w:val="001C189F"/>
    <w:rsid w:val="001C5AAE"/>
    <w:rsid w:val="0020469E"/>
    <w:rsid w:val="00210D93"/>
    <w:rsid w:val="00231ACD"/>
    <w:rsid w:val="00273365"/>
    <w:rsid w:val="0027679C"/>
    <w:rsid w:val="002B1276"/>
    <w:rsid w:val="003379E9"/>
    <w:rsid w:val="00351F6E"/>
    <w:rsid w:val="00375E30"/>
    <w:rsid w:val="00381E6F"/>
    <w:rsid w:val="0039156B"/>
    <w:rsid w:val="003B176A"/>
    <w:rsid w:val="003B1BBB"/>
    <w:rsid w:val="003C1B7C"/>
    <w:rsid w:val="003E20E9"/>
    <w:rsid w:val="003E654C"/>
    <w:rsid w:val="003E73BC"/>
    <w:rsid w:val="003F2AE5"/>
    <w:rsid w:val="00414596"/>
    <w:rsid w:val="00416E22"/>
    <w:rsid w:val="0041713B"/>
    <w:rsid w:val="00420E41"/>
    <w:rsid w:val="00421A22"/>
    <w:rsid w:val="004320A7"/>
    <w:rsid w:val="0046372D"/>
    <w:rsid w:val="004969EF"/>
    <w:rsid w:val="004A17EA"/>
    <w:rsid w:val="004A356A"/>
    <w:rsid w:val="004C3A68"/>
    <w:rsid w:val="004D03D0"/>
    <w:rsid w:val="004D5E86"/>
    <w:rsid w:val="004E1148"/>
    <w:rsid w:val="004F397D"/>
    <w:rsid w:val="004F67D0"/>
    <w:rsid w:val="00510EFF"/>
    <w:rsid w:val="00521AC9"/>
    <w:rsid w:val="005334BC"/>
    <w:rsid w:val="0053500F"/>
    <w:rsid w:val="0054015A"/>
    <w:rsid w:val="0059225C"/>
    <w:rsid w:val="005A7972"/>
    <w:rsid w:val="005B7452"/>
    <w:rsid w:val="005C483F"/>
    <w:rsid w:val="005E0E09"/>
    <w:rsid w:val="00611209"/>
    <w:rsid w:val="00614B94"/>
    <w:rsid w:val="006155AB"/>
    <w:rsid w:val="006163D1"/>
    <w:rsid w:val="00620CC0"/>
    <w:rsid w:val="00626651"/>
    <w:rsid w:val="00636D22"/>
    <w:rsid w:val="00670540"/>
    <w:rsid w:val="00671500"/>
    <w:rsid w:val="00672F47"/>
    <w:rsid w:val="00684276"/>
    <w:rsid w:val="006A790D"/>
    <w:rsid w:val="006D274B"/>
    <w:rsid w:val="006D4FE6"/>
    <w:rsid w:val="00732950"/>
    <w:rsid w:val="0073408B"/>
    <w:rsid w:val="007463CE"/>
    <w:rsid w:val="00756454"/>
    <w:rsid w:val="007602EE"/>
    <w:rsid w:val="007633E1"/>
    <w:rsid w:val="00767D69"/>
    <w:rsid w:val="00767D9F"/>
    <w:rsid w:val="007725E5"/>
    <w:rsid w:val="007849A5"/>
    <w:rsid w:val="007E0501"/>
    <w:rsid w:val="007E17B3"/>
    <w:rsid w:val="007F3737"/>
    <w:rsid w:val="007F4962"/>
    <w:rsid w:val="008220D8"/>
    <w:rsid w:val="00822235"/>
    <w:rsid w:val="00827837"/>
    <w:rsid w:val="00835F65"/>
    <w:rsid w:val="008442B3"/>
    <w:rsid w:val="00851563"/>
    <w:rsid w:val="00853350"/>
    <w:rsid w:val="00854369"/>
    <w:rsid w:val="00856D73"/>
    <w:rsid w:val="00861AA2"/>
    <w:rsid w:val="00864F90"/>
    <w:rsid w:val="008709B6"/>
    <w:rsid w:val="00871E6E"/>
    <w:rsid w:val="008A4A00"/>
    <w:rsid w:val="008C00CA"/>
    <w:rsid w:val="008C193B"/>
    <w:rsid w:val="008D1104"/>
    <w:rsid w:val="008D2948"/>
    <w:rsid w:val="008D31BC"/>
    <w:rsid w:val="008D3A30"/>
    <w:rsid w:val="008D6AC1"/>
    <w:rsid w:val="00901804"/>
    <w:rsid w:val="00921AB1"/>
    <w:rsid w:val="00934400"/>
    <w:rsid w:val="00934615"/>
    <w:rsid w:val="009456D0"/>
    <w:rsid w:val="00962B7E"/>
    <w:rsid w:val="009647AF"/>
    <w:rsid w:val="00964B87"/>
    <w:rsid w:val="00966818"/>
    <w:rsid w:val="00971D43"/>
    <w:rsid w:val="009829AA"/>
    <w:rsid w:val="009A0054"/>
    <w:rsid w:val="009A01D7"/>
    <w:rsid w:val="009C0975"/>
    <w:rsid w:val="009C6660"/>
    <w:rsid w:val="009E1166"/>
    <w:rsid w:val="00A1237E"/>
    <w:rsid w:val="00A227B7"/>
    <w:rsid w:val="00A26F65"/>
    <w:rsid w:val="00A30258"/>
    <w:rsid w:val="00A3215F"/>
    <w:rsid w:val="00A452E1"/>
    <w:rsid w:val="00A46936"/>
    <w:rsid w:val="00A65B8F"/>
    <w:rsid w:val="00A737AA"/>
    <w:rsid w:val="00A772B8"/>
    <w:rsid w:val="00A95667"/>
    <w:rsid w:val="00AB6D68"/>
    <w:rsid w:val="00AE378F"/>
    <w:rsid w:val="00AF16BD"/>
    <w:rsid w:val="00AF7179"/>
    <w:rsid w:val="00B00F47"/>
    <w:rsid w:val="00B33B7D"/>
    <w:rsid w:val="00B371C7"/>
    <w:rsid w:val="00B501B0"/>
    <w:rsid w:val="00B529DF"/>
    <w:rsid w:val="00B700C1"/>
    <w:rsid w:val="00B948F6"/>
    <w:rsid w:val="00B96B31"/>
    <w:rsid w:val="00BA05E2"/>
    <w:rsid w:val="00BC38F8"/>
    <w:rsid w:val="00BC593E"/>
    <w:rsid w:val="00BF5305"/>
    <w:rsid w:val="00C637B9"/>
    <w:rsid w:val="00C66490"/>
    <w:rsid w:val="00C87BBA"/>
    <w:rsid w:val="00CA357A"/>
    <w:rsid w:val="00CD04D5"/>
    <w:rsid w:val="00CE03C2"/>
    <w:rsid w:val="00D00587"/>
    <w:rsid w:val="00D232CF"/>
    <w:rsid w:val="00D278AA"/>
    <w:rsid w:val="00D360BF"/>
    <w:rsid w:val="00D70D92"/>
    <w:rsid w:val="00D71389"/>
    <w:rsid w:val="00D82E0C"/>
    <w:rsid w:val="00D851C1"/>
    <w:rsid w:val="00DA23C4"/>
    <w:rsid w:val="00DB0076"/>
    <w:rsid w:val="00DB3142"/>
    <w:rsid w:val="00DB45E2"/>
    <w:rsid w:val="00DB4BC0"/>
    <w:rsid w:val="00DB7553"/>
    <w:rsid w:val="00DC24AA"/>
    <w:rsid w:val="00DD3D7B"/>
    <w:rsid w:val="00DE6DAD"/>
    <w:rsid w:val="00DF3C83"/>
    <w:rsid w:val="00DF5184"/>
    <w:rsid w:val="00DF7952"/>
    <w:rsid w:val="00E02437"/>
    <w:rsid w:val="00E40549"/>
    <w:rsid w:val="00E6535B"/>
    <w:rsid w:val="00E84AD2"/>
    <w:rsid w:val="00EA2371"/>
    <w:rsid w:val="00EA53C9"/>
    <w:rsid w:val="00EC75EA"/>
    <w:rsid w:val="00ED6043"/>
    <w:rsid w:val="00ED7301"/>
    <w:rsid w:val="00F11A6B"/>
    <w:rsid w:val="00F15969"/>
    <w:rsid w:val="00F67DC9"/>
    <w:rsid w:val="00F84237"/>
    <w:rsid w:val="00FC1678"/>
    <w:rsid w:val="00FD23CC"/>
    <w:rsid w:val="00FE308A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802E-ED65-46C4-BF87-390FD52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9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D04D5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767D9F"/>
  </w:style>
  <w:style w:type="paragraph" w:customStyle="1" w:styleId="msonormalmailrucssattributepostfix">
    <w:name w:val="msonormal_mailru_css_attribute_postfix"/>
    <w:basedOn w:val="a"/>
    <w:rsid w:val="005A79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9E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69EF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633E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3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0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988">
          <w:marLeft w:val="0"/>
          <w:marRight w:val="0"/>
          <w:marTop w:val="4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63">
          <w:marLeft w:val="0"/>
          <w:marRight w:val="0"/>
          <w:marTop w:val="330"/>
          <w:marBottom w:val="450"/>
          <w:divBdr>
            <w:top w:val="dashed" w:sz="12" w:space="18" w:color="40B759"/>
            <w:left w:val="dashed" w:sz="12" w:space="20" w:color="40B759"/>
            <w:bottom w:val="dashed" w:sz="12" w:space="17" w:color="40B759"/>
            <w:right w:val="dashed" w:sz="12" w:space="20" w:color="40B759"/>
          </w:divBdr>
        </w:div>
      </w:divsChild>
    </w:div>
    <w:div w:id="28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85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uto"/>
              </w:divBdr>
            </w:div>
          </w:divsChild>
        </w:div>
      </w:divsChild>
    </w:div>
    <w:div w:id="48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6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47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2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20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3180107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699998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27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320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759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2152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94080000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86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0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Носова</dc:creator>
  <cp:lastModifiedBy>Adm-1</cp:lastModifiedBy>
  <cp:revision>2</cp:revision>
  <cp:lastPrinted>2020-04-22T07:45:00Z</cp:lastPrinted>
  <dcterms:created xsi:type="dcterms:W3CDTF">2020-05-06T15:00:00Z</dcterms:created>
  <dcterms:modified xsi:type="dcterms:W3CDTF">2020-05-06T15:00:00Z</dcterms:modified>
</cp:coreProperties>
</file>